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68DF" w14:textId="77777777" w:rsidR="005C3AC2" w:rsidRPr="005C3AC2" w:rsidRDefault="005C3AC2" w:rsidP="005C3AC2">
      <w:pPr>
        <w:rPr>
          <w:b/>
          <w:bCs/>
        </w:rPr>
      </w:pPr>
      <w:r w:rsidRPr="005C3AC2">
        <w:rPr>
          <w:b/>
          <w:bCs/>
        </w:rPr>
        <w:t>Random CV: Labour Relations Specialist</w:t>
      </w:r>
    </w:p>
    <w:p w14:paraId="0E8A2727" w14:textId="77777777" w:rsidR="005C3AC2" w:rsidRPr="005C3AC2" w:rsidRDefault="005C3AC2" w:rsidP="005C3AC2">
      <w:r w:rsidRPr="005C3AC2">
        <w:rPr>
          <w:b/>
          <w:bCs/>
        </w:rPr>
        <w:t>Thandiwe Zungu</w:t>
      </w:r>
      <w:r w:rsidRPr="005C3AC2">
        <w:br/>
        <w:t>(+27) 83 555 1234 | thandiwe.zungu@email.co.za | Johannesburg, South Africa</w:t>
      </w:r>
      <w:r w:rsidRPr="005C3AC2">
        <w:br/>
        <w:t>linkedin.com/in/thandiwezunguLR</w:t>
      </w:r>
    </w:p>
    <w:p w14:paraId="650CCB79" w14:textId="77777777" w:rsidR="005C3AC2" w:rsidRPr="005C3AC2" w:rsidRDefault="005C3AC2" w:rsidP="005C3AC2">
      <w:r w:rsidRPr="005C3AC2">
        <w:rPr>
          <w:b/>
          <w:bCs/>
        </w:rPr>
        <w:t>Professional Summary</w:t>
      </w:r>
      <w:r w:rsidRPr="005C3AC2">
        <w:br/>
        <w:t>Highly accomplished and results-driven Labour Relations Specialist with over 8 years of experience in fostering positive workplace environments, resolving complex disputes, and ensuring legal compliance within large-scale corporate and unionized settings. Adept at collective bargaining negotiations, grievance management, and policy development. Proven track record of reducing workplace conflict and litigation risks while improving overall employee satisfaction and engagement.</w:t>
      </w:r>
    </w:p>
    <w:p w14:paraId="36E6C5A9" w14:textId="77777777" w:rsidR="005C3AC2" w:rsidRPr="005C3AC2" w:rsidRDefault="005C3AC2" w:rsidP="005C3AC2">
      <w:r w:rsidRPr="005C3AC2">
        <w:t>2025 Employee Relations Resume Example (+Free Template) - Teal</w:t>
      </w:r>
    </w:p>
    <w:p w14:paraId="4E39C307" w14:textId="77777777" w:rsidR="005C3AC2" w:rsidRPr="005C3AC2" w:rsidRDefault="005C3AC2" w:rsidP="005C3AC2">
      <w:r w:rsidRPr="005C3AC2">
        <w:t>Jul 25, 2025 — Hard Skills * Employee Relations Policies and Procedures. * Conflict Resolution and Mediation. * Performance Manage...</w:t>
      </w:r>
    </w:p>
    <w:p w14:paraId="52DDDC90" w14:textId="77777777" w:rsidR="005C3AC2" w:rsidRPr="005C3AC2" w:rsidRDefault="005C3AC2" w:rsidP="005C3AC2">
      <w:r w:rsidRPr="005C3AC2">
        <w:t>Implemented a comprehensive employee engagement program that boosted overall employee satisfaction by 30%, leading to a decrease i...</w:t>
      </w:r>
    </w:p>
    <w:p w14:paraId="56F37B38" w14:textId="77777777" w:rsidR="005C3AC2" w:rsidRPr="005C3AC2" w:rsidRDefault="005C3AC2" w:rsidP="005C3AC2">
      <w:r w:rsidRPr="005C3AC2">
        <w:rPr>
          <w:b/>
          <w:bCs/>
        </w:rPr>
        <w:t>Experience</w:t>
      </w:r>
      <w:r w:rsidRPr="005C3AC2">
        <w:br/>
      </w:r>
      <w:r w:rsidRPr="005C3AC2">
        <w:rPr>
          <w:b/>
          <w:bCs/>
        </w:rPr>
        <w:t>Senior Labour Relations Specialist</w:t>
      </w:r>
      <w:r w:rsidRPr="005C3AC2">
        <w:t> | </w:t>
      </w:r>
      <w:r w:rsidRPr="005C3AC2">
        <w:rPr>
          <w:i/>
          <w:iCs/>
        </w:rPr>
        <w:t>MegaCorp Holdings</w:t>
      </w:r>
      <w:r w:rsidRPr="005C3AC2">
        <w:t> | Johannesburg, South Africa</w:t>
      </w:r>
      <w:r w:rsidRPr="005C3AC2">
        <w:br/>
      </w:r>
      <w:r w:rsidRPr="005C3AC2">
        <w:rPr>
          <w:i/>
          <w:iCs/>
        </w:rPr>
        <w:t>May 2021 – Present</w:t>
      </w:r>
    </w:p>
    <w:p w14:paraId="55CAF666" w14:textId="77777777" w:rsidR="005C3AC2" w:rsidRPr="005C3AC2" w:rsidRDefault="005C3AC2" w:rsidP="005C3AC2">
      <w:pPr>
        <w:numPr>
          <w:ilvl w:val="0"/>
          <w:numId w:val="1"/>
        </w:numPr>
      </w:pPr>
      <w:r w:rsidRPr="005C3AC2">
        <w:t>Led negotiations for two major collective bargaining agreements, achieving mutually beneficial outcomes that resulted in a 5% reduction in labour costs without affecting employee benefits.</w:t>
      </w:r>
    </w:p>
    <w:p w14:paraId="665B85D6" w14:textId="77777777" w:rsidR="005C3AC2" w:rsidRPr="005C3AC2" w:rsidRDefault="005C3AC2" w:rsidP="005C3AC2">
      <w:pPr>
        <w:numPr>
          <w:ilvl w:val="0"/>
          <w:numId w:val="1"/>
        </w:numPr>
      </w:pPr>
      <w:r w:rsidRPr="005C3AC2">
        <w:t>Successfully resolved over 150 employee grievances annually, maintaining an 85% resolution rate before escalation to CCMA.</w:t>
      </w:r>
    </w:p>
    <w:p w14:paraId="602A5A53" w14:textId="77777777" w:rsidR="005C3AC2" w:rsidRPr="005C3AC2" w:rsidRDefault="005C3AC2" w:rsidP="005C3AC2">
      <w:pPr>
        <w:numPr>
          <w:ilvl w:val="0"/>
          <w:numId w:val="1"/>
        </w:numPr>
      </w:pPr>
      <w:r w:rsidRPr="005C3AC2">
        <w:t>Developed and implemented a company-wide conflict resolution and mediation training program for managers, leading to a 20% reduction in disciplinary hearings.</w:t>
      </w:r>
    </w:p>
    <w:p w14:paraId="53D81E75" w14:textId="77777777" w:rsidR="005C3AC2" w:rsidRPr="005C3AC2" w:rsidRDefault="005C3AC2" w:rsidP="005C3AC2">
      <w:pPr>
        <w:numPr>
          <w:ilvl w:val="0"/>
          <w:numId w:val="1"/>
        </w:numPr>
      </w:pPr>
      <w:r w:rsidRPr="005C3AC2">
        <w:t>Served as the primary liaison between management and union representatives, building a foundation of trust and collaborative communication.</w:t>
      </w:r>
    </w:p>
    <w:p w14:paraId="25155575" w14:textId="77777777" w:rsidR="005C3AC2" w:rsidRPr="005C3AC2" w:rsidRDefault="005C3AC2" w:rsidP="005C3AC2">
      <w:pPr>
        <w:numPr>
          <w:ilvl w:val="0"/>
          <w:numId w:val="1"/>
        </w:numPr>
      </w:pPr>
      <w:r w:rsidRPr="005C3AC2">
        <w:t>Advised senior leadership on the interpretation and application of labor law (e.g., LRA, BCEA) to mitigate legal risks.</w:t>
      </w:r>
    </w:p>
    <w:p w14:paraId="3E7C3302" w14:textId="77777777" w:rsidR="005C3AC2" w:rsidRPr="005C3AC2" w:rsidRDefault="005C3AC2" w:rsidP="005C3AC2">
      <w:r w:rsidRPr="005C3AC2">
        <w:rPr>
          <w:b/>
          <w:bCs/>
        </w:rPr>
        <w:t>Labour Relations Officer</w:t>
      </w:r>
      <w:r w:rsidRPr="005C3AC2">
        <w:t> | </w:t>
      </w:r>
      <w:r w:rsidRPr="005C3AC2">
        <w:rPr>
          <w:i/>
          <w:iCs/>
        </w:rPr>
        <w:t>Industrial Solutions (Pty) Ltd</w:t>
      </w:r>
      <w:r w:rsidRPr="005C3AC2">
        <w:t> | Durban, South Africa</w:t>
      </w:r>
      <w:r w:rsidRPr="005C3AC2">
        <w:br/>
      </w:r>
      <w:r w:rsidRPr="005C3AC2">
        <w:rPr>
          <w:i/>
          <w:iCs/>
        </w:rPr>
        <w:t>July 2018 – April 2021</w:t>
      </w:r>
    </w:p>
    <w:p w14:paraId="3DBDB4D6" w14:textId="77777777" w:rsidR="005C3AC2" w:rsidRPr="005C3AC2" w:rsidRDefault="005C3AC2" w:rsidP="005C3AC2">
      <w:pPr>
        <w:numPr>
          <w:ilvl w:val="0"/>
          <w:numId w:val="2"/>
        </w:numPr>
      </w:pPr>
      <w:r w:rsidRPr="005C3AC2">
        <w:lastRenderedPageBreak/>
        <w:t>Managed and investigated employee misconduct, preparing comprehensive reports and documentation for disciplinary inquiries.</w:t>
      </w:r>
    </w:p>
    <w:p w14:paraId="31CF38CE" w14:textId="77777777" w:rsidR="005C3AC2" w:rsidRPr="005C3AC2" w:rsidRDefault="005C3AC2" w:rsidP="005C3AC2">
      <w:pPr>
        <w:numPr>
          <w:ilvl w:val="0"/>
          <w:numId w:val="2"/>
        </w:numPr>
      </w:pPr>
      <w:r w:rsidRPr="005C3AC2">
        <w:t>Represented the company in disciplinary hearings, arbitrations, and conciliation proceedings at the CCMA.</w:t>
      </w:r>
    </w:p>
    <w:p w14:paraId="75C3001D" w14:textId="77777777" w:rsidR="005C3AC2" w:rsidRPr="005C3AC2" w:rsidRDefault="005C3AC2" w:rsidP="005C3AC2">
      <w:pPr>
        <w:numPr>
          <w:ilvl w:val="0"/>
          <w:numId w:val="2"/>
        </w:numPr>
      </w:pPr>
      <w:r w:rsidRPr="005C3AC2">
        <w:t>Drafted and reviewed employment contracts and HR policies to ensure alignment with current labour legislation.</w:t>
      </w:r>
    </w:p>
    <w:p w14:paraId="54E84B19" w14:textId="77777777" w:rsidR="005C3AC2" w:rsidRPr="005C3AC2" w:rsidRDefault="005C3AC2" w:rsidP="005C3AC2">
      <w:pPr>
        <w:numPr>
          <w:ilvl w:val="0"/>
          <w:numId w:val="2"/>
        </w:numPr>
      </w:pPr>
      <w:r w:rsidRPr="005C3AC2">
        <w:t>Conducted regular audits of HR practices and advised management on corrective actions to ensure full compliance.</w:t>
      </w:r>
    </w:p>
    <w:p w14:paraId="6E95F3F1" w14:textId="77777777" w:rsidR="005C3AC2" w:rsidRPr="005C3AC2" w:rsidRDefault="005C3AC2" w:rsidP="005C3AC2">
      <w:pPr>
        <w:numPr>
          <w:ilvl w:val="0"/>
          <w:numId w:val="2"/>
        </w:numPr>
      </w:pPr>
      <w:r w:rsidRPr="005C3AC2">
        <w:t>Facilitated exit interviews to identify underlying workplace issues and develop targeted retention strategies, contributing to a 10% decrease in employee turnover.</w:t>
      </w:r>
    </w:p>
    <w:p w14:paraId="09BC5A0B" w14:textId="77777777" w:rsidR="005C3AC2" w:rsidRPr="005C3AC2" w:rsidRDefault="005C3AC2" w:rsidP="005C3AC2">
      <w:r w:rsidRPr="005C3AC2">
        <w:rPr>
          <w:b/>
          <w:bCs/>
        </w:rPr>
        <w:t>HR Generalist (focus on Employee Relations)</w:t>
      </w:r>
      <w:r w:rsidRPr="005C3AC2">
        <w:t> | </w:t>
      </w:r>
      <w:r w:rsidRPr="005C3AC2">
        <w:rPr>
          <w:i/>
          <w:iCs/>
        </w:rPr>
        <w:t>Global Manufacturing (SA) Ltd</w:t>
      </w:r>
      <w:r w:rsidRPr="005C3AC2">
        <w:t> | Cape Town, South Africa</w:t>
      </w:r>
      <w:r w:rsidRPr="005C3AC2">
        <w:br/>
      </w:r>
      <w:r w:rsidRPr="005C3AC2">
        <w:rPr>
          <w:i/>
          <w:iCs/>
        </w:rPr>
        <w:t>January 2016 – June 2018</w:t>
      </w:r>
    </w:p>
    <w:p w14:paraId="19D70448" w14:textId="77777777" w:rsidR="005C3AC2" w:rsidRPr="005C3AC2" w:rsidRDefault="005C3AC2" w:rsidP="005C3AC2">
      <w:pPr>
        <w:numPr>
          <w:ilvl w:val="0"/>
          <w:numId w:val="3"/>
        </w:numPr>
      </w:pPr>
      <w:r w:rsidRPr="005C3AC2">
        <w:t>Provided day-to-day HR support to employees and managers on performance management, grievance procedures, and workplace policies.</w:t>
      </w:r>
    </w:p>
    <w:p w14:paraId="68CBFF0B" w14:textId="77777777" w:rsidR="005C3AC2" w:rsidRPr="005C3AC2" w:rsidRDefault="005C3AC2" w:rsidP="005C3AC2">
      <w:pPr>
        <w:numPr>
          <w:ilvl w:val="0"/>
          <w:numId w:val="3"/>
        </w:numPr>
      </w:pPr>
      <w:r w:rsidRPr="005C3AC2">
        <w:t>Assisted in drafting settlement agreements and other legal documentation.</w:t>
      </w:r>
    </w:p>
    <w:p w14:paraId="75042E5F" w14:textId="77777777" w:rsidR="005C3AC2" w:rsidRPr="005C3AC2" w:rsidRDefault="005C3AC2" w:rsidP="005C3AC2">
      <w:pPr>
        <w:numPr>
          <w:ilvl w:val="0"/>
          <w:numId w:val="3"/>
        </w:numPr>
      </w:pPr>
      <w:r w:rsidRPr="005C3AC2">
        <w:t>Co-facilitated workshops for new supervisors on best practices for employee engagement and conflict management.</w:t>
      </w:r>
    </w:p>
    <w:p w14:paraId="3C73E980" w14:textId="77777777" w:rsidR="005C3AC2" w:rsidRPr="005C3AC2" w:rsidRDefault="005C3AC2" w:rsidP="005C3AC2">
      <w:pPr>
        <w:numPr>
          <w:ilvl w:val="0"/>
          <w:numId w:val="3"/>
        </w:numPr>
      </w:pPr>
      <w:r w:rsidRPr="005C3AC2">
        <w:t>Assisted with the recruitment and onboarding of new employees.</w:t>
      </w:r>
    </w:p>
    <w:p w14:paraId="45D1980F" w14:textId="77777777" w:rsidR="005C3AC2" w:rsidRPr="005C3AC2" w:rsidRDefault="005C3AC2" w:rsidP="005C3AC2">
      <w:r w:rsidRPr="005C3AC2">
        <w:rPr>
          <w:b/>
          <w:bCs/>
        </w:rPr>
        <w:t>Education</w:t>
      </w:r>
      <w:r w:rsidRPr="005C3AC2">
        <w:br/>
      </w:r>
      <w:r w:rsidRPr="005C3AC2">
        <w:rPr>
          <w:b/>
          <w:bCs/>
        </w:rPr>
        <w:t>Bachelor of Laws (LLB)</w:t>
      </w:r>
      <w:r w:rsidRPr="005C3AC2">
        <w:t> | </w:t>
      </w:r>
      <w:r w:rsidRPr="005C3AC2">
        <w:rPr>
          <w:i/>
          <w:iCs/>
        </w:rPr>
        <w:t>University of the Witwatersrand</w:t>
      </w:r>
      <w:r w:rsidRPr="005C3AC2">
        <w:t> | 2015</w:t>
      </w:r>
    </w:p>
    <w:p w14:paraId="14C35902" w14:textId="77777777" w:rsidR="005C3AC2" w:rsidRPr="005C3AC2" w:rsidRDefault="005C3AC2" w:rsidP="005C3AC2">
      <w:r w:rsidRPr="005C3AC2">
        <w:rPr>
          <w:b/>
          <w:bCs/>
        </w:rPr>
        <w:t>Certificate in Labour Relations Management</w:t>
      </w:r>
      <w:r w:rsidRPr="005C3AC2">
        <w:t> | </w:t>
      </w:r>
      <w:r w:rsidRPr="005C3AC2">
        <w:rPr>
          <w:i/>
          <w:iCs/>
        </w:rPr>
        <w:t>South African Board for People Practices (SABPP)</w:t>
      </w:r>
      <w:r w:rsidRPr="005C3AC2">
        <w:t> | 2017</w:t>
      </w:r>
    </w:p>
    <w:p w14:paraId="253A683C" w14:textId="77777777" w:rsidR="005C3AC2" w:rsidRPr="005C3AC2" w:rsidRDefault="005C3AC2" w:rsidP="005C3AC2">
      <w:r w:rsidRPr="005C3AC2">
        <w:rPr>
          <w:b/>
          <w:bCs/>
        </w:rPr>
        <w:t>Skills</w:t>
      </w:r>
      <w:r w:rsidRPr="005C3AC2">
        <w:br/>
      </w:r>
      <w:r w:rsidRPr="005C3AC2">
        <w:rPr>
          <w:b/>
          <w:bCs/>
        </w:rPr>
        <w:t>Hard Skills</w:t>
      </w:r>
    </w:p>
    <w:p w14:paraId="4CBD9CB7" w14:textId="77777777" w:rsidR="005C3AC2" w:rsidRPr="005C3AC2" w:rsidRDefault="005C3AC2" w:rsidP="005C3AC2">
      <w:pPr>
        <w:numPr>
          <w:ilvl w:val="0"/>
          <w:numId w:val="4"/>
        </w:numPr>
      </w:pPr>
      <w:r w:rsidRPr="005C3AC2">
        <w:t>Collective Bargaining &amp; Negotiation</w:t>
      </w:r>
    </w:p>
    <w:p w14:paraId="2131E6EF" w14:textId="77777777" w:rsidR="005C3AC2" w:rsidRPr="005C3AC2" w:rsidRDefault="005C3AC2" w:rsidP="005C3AC2">
      <w:pPr>
        <w:numPr>
          <w:ilvl w:val="0"/>
          <w:numId w:val="4"/>
        </w:numPr>
      </w:pPr>
      <w:r w:rsidRPr="005C3AC2">
        <w:t>Dispute Resolution &amp; Mediation</w:t>
      </w:r>
    </w:p>
    <w:p w14:paraId="1275191F" w14:textId="77777777" w:rsidR="005C3AC2" w:rsidRPr="005C3AC2" w:rsidRDefault="005C3AC2" w:rsidP="005C3AC2">
      <w:pPr>
        <w:numPr>
          <w:ilvl w:val="0"/>
          <w:numId w:val="4"/>
        </w:numPr>
      </w:pPr>
      <w:r w:rsidRPr="005C3AC2">
        <w:t>Conflict Investigation</w:t>
      </w:r>
    </w:p>
    <w:p w14:paraId="315179E1" w14:textId="77777777" w:rsidR="005C3AC2" w:rsidRPr="005C3AC2" w:rsidRDefault="005C3AC2" w:rsidP="005C3AC2">
      <w:pPr>
        <w:numPr>
          <w:ilvl w:val="0"/>
          <w:numId w:val="4"/>
        </w:numPr>
      </w:pPr>
      <w:r w:rsidRPr="005C3AC2">
        <w:t>Labour Law Compliance (LRA, BCEA, EE)</w:t>
      </w:r>
    </w:p>
    <w:p w14:paraId="1DBD6862" w14:textId="77777777" w:rsidR="005C3AC2" w:rsidRPr="005C3AC2" w:rsidRDefault="005C3AC2" w:rsidP="005C3AC2">
      <w:pPr>
        <w:numPr>
          <w:ilvl w:val="0"/>
          <w:numId w:val="4"/>
        </w:numPr>
      </w:pPr>
      <w:r w:rsidRPr="005C3AC2">
        <w:t>Grievance &amp; Disciplinary Procedures</w:t>
      </w:r>
    </w:p>
    <w:p w14:paraId="065A418F" w14:textId="77777777" w:rsidR="005C3AC2" w:rsidRPr="005C3AC2" w:rsidRDefault="005C3AC2" w:rsidP="005C3AC2">
      <w:pPr>
        <w:numPr>
          <w:ilvl w:val="0"/>
          <w:numId w:val="4"/>
        </w:numPr>
      </w:pPr>
      <w:r w:rsidRPr="005C3AC2">
        <w:lastRenderedPageBreak/>
        <w:t>HR Policy Development</w:t>
      </w:r>
    </w:p>
    <w:p w14:paraId="4F91C924" w14:textId="77777777" w:rsidR="005C3AC2" w:rsidRPr="005C3AC2" w:rsidRDefault="005C3AC2" w:rsidP="005C3AC2">
      <w:pPr>
        <w:numPr>
          <w:ilvl w:val="0"/>
          <w:numId w:val="4"/>
        </w:numPr>
      </w:pPr>
      <w:r w:rsidRPr="005C3AC2">
        <w:t>Arbitration &amp; CCMA Representation</w:t>
      </w:r>
    </w:p>
    <w:p w14:paraId="26DE3AC7" w14:textId="77777777" w:rsidR="005C3AC2" w:rsidRPr="005C3AC2" w:rsidRDefault="005C3AC2" w:rsidP="005C3AC2">
      <w:pPr>
        <w:numPr>
          <w:ilvl w:val="0"/>
          <w:numId w:val="4"/>
        </w:numPr>
      </w:pPr>
      <w:r w:rsidRPr="005C3AC2">
        <w:t>MS Office &amp; HRIS (e.g., SAP, Workday)</w:t>
      </w:r>
    </w:p>
    <w:p w14:paraId="3681AFD2" w14:textId="77777777" w:rsidR="005C3AC2" w:rsidRPr="005C3AC2" w:rsidRDefault="005C3AC2" w:rsidP="005C3AC2">
      <w:r w:rsidRPr="005C3AC2">
        <w:rPr>
          <w:b/>
          <w:bCs/>
        </w:rPr>
        <w:t>Soft Skills</w:t>
      </w:r>
    </w:p>
    <w:p w14:paraId="2842E8BA" w14:textId="77777777" w:rsidR="005C3AC2" w:rsidRPr="005C3AC2" w:rsidRDefault="005C3AC2" w:rsidP="005C3AC2">
      <w:pPr>
        <w:numPr>
          <w:ilvl w:val="0"/>
          <w:numId w:val="5"/>
        </w:numPr>
      </w:pPr>
      <w:r w:rsidRPr="005C3AC2">
        <w:t>Interpersonal Communication</w:t>
      </w:r>
    </w:p>
    <w:p w14:paraId="29E6EE74" w14:textId="77777777" w:rsidR="005C3AC2" w:rsidRPr="005C3AC2" w:rsidRDefault="005C3AC2" w:rsidP="005C3AC2">
      <w:pPr>
        <w:numPr>
          <w:ilvl w:val="0"/>
          <w:numId w:val="5"/>
        </w:numPr>
      </w:pPr>
      <w:r w:rsidRPr="005C3AC2">
        <w:t>Emotional Intelligence</w:t>
      </w:r>
    </w:p>
    <w:p w14:paraId="1B56AB8A" w14:textId="77777777" w:rsidR="005C3AC2" w:rsidRPr="005C3AC2" w:rsidRDefault="005C3AC2" w:rsidP="005C3AC2">
      <w:pPr>
        <w:numPr>
          <w:ilvl w:val="0"/>
          <w:numId w:val="5"/>
        </w:numPr>
      </w:pPr>
      <w:r w:rsidRPr="005C3AC2">
        <w:t>Problem-Solving</w:t>
      </w:r>
    </w:p>
    <w:p w14:paraId="66FF86FA" w14:textId="77777777" w:rsidR="005C3AC2" w:rsidRPr="005C3AC2" w:rsidRDefault="005C3AC2" w:rsidP="005C3AC2">
      <w:pPr>
        <w:numPr>
          <w:ilvl w:val="0"/>
          <w:numId w:val="5"/>
        </w:numPr>
      </w:pPr>
      <w:r w:rsidRPr="005C3AC2">
        <w:t>Critical Thinking</w:t>
      </w:r>
    </w:p>
    <w:p w14:paraId="73EA0759" w14:textId="77777777" w:rsidR="005C3AC2" w:rsidRPr="005C3AC2" w:rsidRDefault="005C3AC2" w:rsidP="005C3AC2">
      <w:pPr>
        <w:numPr>
          <w:ilvl w:val="0"/>
          <w:numId w:val="5"/>
        </w:numPr>
      </w:pPr>
      <w:r w:rsidRPr="005C3AC2">
        <w:t>Empathy &amp; Discretion</w:t>
      </w:r>
    </w:p>
    <w:p w14:paraId="7428DC10" w14:textId="77777777" w:rsidR="005C3AC2" w:rsidRPr="005C3AC2" w:rsidRDefault="005C3AC2" w:rsidP="005C3AC2">
      <w:pPr>
        <w:numPr>
          <w:ilvl w:val="0"/>
          <w:numId w:val="5"/>
        </w:numPr>
      </w:pPr>
      <w:r w:rsidRPr="005C3AC2">
        <w:t>Stakeholder Relationship Management</w:t>
      </w:r>
    </w:p>
    <w:p w14:paraId="5E8F4008" w14:textId="77777777" w:rsidR="005C3AC2" w:rsidRPr="005C3AC2" w:rsidRDefault="005C3AC2" w:rsidP="005C3AC2">
      <w:pPr>
        <w:numPr>
          <w:ilvl w:val="0"/>
          <w:numId w:val="5"/>
        </w:numPr>
      </w:pPr>
      <w:r w:rsidRPr="005C3AC2">
        <w:t>Analytical Reporting</w:t>
      </w:r>
    </w:p>
    <w:p w14:paraId="3898543D" w14:textId="77777777" w:rsidR="005C3AC2" w:rsidRPr="005C3AC2" w:rsidRDefault="005C3AC2" w:rsidP="005C3AC2">
      <w:r w:rsidRPr="005C3AC2">
        <w:rPr>
          <w:b/>
          <w:bCs/>
        </w:rPr>
        <w:t>References</w:t>
      </w:r>
      <w:r w:rsidRPr="005C3AC2">
        <w:br/>
        <w:t>Available upon request.</w:t>
      </w:r>
    </w:p>
    <w:p w14:paraId="6C6D7BC5" w14:textId="77777777" w:rsidR="005C3AC2" w:rsidRDefault="005C3AC2"/>
    <w:sectPr w:rsidR="005C3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13CBB"/>
    <w:multiLevelType w:val="multilevel"/>
    <w:tmpl w:val="0FF8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FF055E"/>
    <w:multiLevelType w:val="multilevel"/>
    <w:tmpl w:val="0D0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B3314C"/>
    <w:multiLevelType w:val="multilevel"/>
    <w:tmpl w:val="FC24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944A7A"/>
    <w:multiLevelType w:val="multilevel"/>
    <w:tmpl w:val="C756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D60115"/>
    <w:multiLevelType w:val="multilevel"/>
    <w:tmpl w:val="77A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312086">
    <w:abstractNumId w:val="2"/>
  </w:num>
  <w:num w:numId="2" w16cid:durableId="1891769402">
    <w:abstractNumId w:val="4"/>
  </w:num>
  <w:num w:numId="3" w16cid:durableId="2073772495">
    <w:abstractNumId w:val="0"/>
  </w:num>
  <w:num w:numId="4" w16cid:durableId="1379940811">
    <w:abstractNumId w:val="3"/>
  </w:num>
  <w:num w:numId="5" w16cid:durableId="306279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AC2"/>
    <w:rsid w:val="005C3AC2"/>
    <w:rsid w:val="006C47A6"/>
    <w:rsid w:val="00D10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74E5"/>
  <w15:chartTrackingRefBased/>
  <w15:docId w15:val="{544213A6-3154-4C59-9481-36DBD8AC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A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A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A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A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A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A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A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A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A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A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AC2"/>
    <w:rPr>
      <w:rFonts w:eastAsiaTheme="majorEastAsia" w:cstheme="majorBidi"/>
      <w:color w:val="272727" w:themeColor="text1" w:themeTint="D8"/>
    </w:rPr>
  </w:style>
  <w:style w:type="paragraph" w:styleId="Title">
    <w:name w:val="Title"/>
    <w:basedOn w:val="Normal"/>
    <w:next w:val="Normal"/>
    <w:link w:val="TitleChar"/>
    <w:uiPriority w:val="10"/>
    <w:qFormat/>
    <w:rsid w:val="005C3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AC2"/>
    <w:pPr>
      <w:spacing w:before="160"/>
      <w:jc w:val="center"/>
    </w:pPr>
    <w:rPr>
      <w:i/>
      <w:iCs/>
      <w:color w:val="404040" w:themeColor="text1" w:themeTint="BF"/>
    </w:rPr>
  </w:style>
  <w:style w:type="character" w:customStyle="1" w:styleId="QuoteChar">
    <w:name w:val="Quote Char"/>
    <w:basedOn w:val="DefaultParagraphFont"/>
    <w:link w:val="Quote"/>
    <w:uiPriority w:val="29"/>
    <w:rsid w:val="005C3AC2"/>
    <w:rPr>
      <w:i/>
      <w:iCs/>
      <w:color w:val="404040" w:themeColor="text1" w:themeTint="BF"/>
    </w:rPr>
  </w:style>
  <w:style w:type="paragraph" w:styleId="ListParagraph">
    <w:name w:val="List Paragraph"/>
    <w:basedOn w:val="Normal"/>
    <w:uiPriority w:val="34"/>
    <w:qFormat/>
    <w:rsid w:val="005C3AC2"/>
    <w:pPr>
      <w:ind w:left="720"/>
      <w:contextualSpacing/>
    </w:pPr>
  </w:style>
  <w:style w:type="character" w:styleId="IntenseEmphasis">
    <w:name w:val="Intense Emphasis"/>
    <w:basedOn w:val="DefaultParagraphFont"/>
    <w:uiPriority w:val="21"/>
    <w:qFormat/>
    <w:rsid w:val="005C3AC2"/>
    <w:rPr>
      <w:i/>
      <w:iCs/>
      <w:color w:val="2F5496" w:themeColor="accent1" w:themeShade="BF"/>
    </w:rPr>
  </w:style>
  <w:style w:type="paragraph" w:styleId="IntenseQuote">
    <w:name w:val="Intense Quote"/>
    <w:basedOn w:val="Normal"/>
    <w:next w:val="Normal"/>
    <w:link w:val="IntenseQuoteChar"/>
    <w:uiPriority w:val="30"/>
    <w:qFormat/>
    <w:rsid w:val="005C3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AC2"/>
    <w:rPr>
      <w:i/>
      <w:iCs/>
      <w:color w:val="2F5496" w:themeColor="accent1" w:themeShade="BF"/>
    </w:rPr>
  </w:style>
  <w:style w:type="character" w:styleId="IntenseReference">
    <w:name w:val="Intense Reference"/>
    <w:basedOn w:val="DefaultParagraphFont"/>
    <w:uiPriority w:val="32"/>
    <w:qFormat/>
    <w:rsid w:val="005C3A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Ayanda Sokhela</dc:creator>
  <cp:keywords/>
  <dc:description/>
  <cp:lastModifiedBy>Ayanda Sokhela</cp:lastModifiedBy>
  <cp:revision>2</cp:revision>
  <dcterms:created xsi:type="dcterms:W3CDTF">2025-10-05T07:43:00Z</dcterms:created>
  <dcterms:modified xsi:type="dcterms:W3CDTF">2025-10-05T07:46:00Z</dcterms:modified>
</cp:coreProperties>
</file>