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Canva – Overview &amp; History</w:t>
      </w:r>
    </w:p>
    <w:p>
      <w:r>
        <w:t xml:space="preserve"/>
      </w:r>
    </w:p>
    <w:p>
      <w:pPr>
        <w:pStyle w:val="Heading2"/>
      </w:pPr>
      <w:r>
        <w:rPr>
          <w:rFonts w:ascii="Arial" w:cs="Arial" w:eastAsia="Arial" w:hAnsi="Arial"/>
          <w:b/>
          <w:bCs/>
          <w:sz w:val="28"/>
          <w:szCs w:val="28"/>
        </w:rPr>
        <w:t xml:space="preserve">What is Canva?</w:t>
      </w:r>
    </w:p>
    <w:p>
      <w:pPr>
        <w:spacing w:after="160"/>
      </w:pPr>
      <w:r>
        <w:rPr>
          <w:rFonts w:ascii="Arial" w:cs="Arial" w:eastAsia="Arial" w:hAnsi="Arial"/>
          <w:sz w:val="22"/>
          <w:szCs w:val="22"/>
        </w:rPr>
        <w:t xml:space="preserve">Canva is an Australian-based online graphic design platform founded in 2013. It enables individuals and organizations to create a wide range of visual content including presentations, social media graphics, posters, documents, videos, and more — all through a drag-and-drop interface that requires no prior design experience.</w:t>
      </w:r>
    </w:p>
    <w:p>
      <w:pPr>
        <w:spacing w:after="160"/>
      </w:pPr>
      <w:r>
        <w:rPr>
          <w:rFonts w:ascii="Arial" w:cs="Arial" w:eastAsia="Arial" w:hAnsi="Arial"/>
          <w:sz w:val="22"/>
          <w:szCs w:val="22"/>
        </w:rPr>
        <w:t xml:space="preserve">Canva is used by over 170 million people in 190 countries as of 2024, making it one of the most widely adopted design tools in the world. It operates on a freemium model, offering both free and paid subscription tiers.</w:t>
      </w:r>
    </w:p>
    <w:p>
      <w:pPr>
        <w:spacing w:after="160"/>
      </w:pPr>
      <w:r>
        <w:rPr>
          <w:rFonts w:ascii="Arial" w:cs="Arial" w:eastAsia="Arial" w:hAnsi="Arial"/>
          <w:sz w:val="22"/>
          <w:szCs w:val="22"/>
        </w:rPr>
        <w:t xml:space="preserve">The platform is accessible via web browser as well as iOS and Android mobile apps, making it highly accessible across devices.</w:t>
      </w:r>
    </w:p>
    <w:p>
      <w:r>
        <w:t xml:space="preserve"/>
      </w:r>
    </w:p>
    <w:p>
      <w:pPr>
        <w:pStyle w:val="Heading2"/>
      </w:pPr>
      <w:r>
        <w:rPr>
          <w:rFonts w:ascii="Arial" w:cs="Arial" w:eastAsia="Arial" w:hAnsi="Arial"/>
          <w:b/>
          <w:bCs/>
          <w:sz w:val="28"/>
          <w:szCs w:val="28"/>
        </w:rPr>
        <w:t xml:space="preserve">Founding and Early History</w:t>
      </w:r>
    </w:p>
    <w:p>
      <w:pPr>
        <w:spacing w:after="160"/>
      </w:pPr>
      <w:r>
        <w:rPr>
          <w:rFonts w:ascii="Arial" w:cs="Arial" w:eastAsia="Arial" w:hAnsi="Arial"/>
          <w:sz w:val="22"/>
          <w:szCs w:val="22"/>
        </w:rPr>
        <w:t xml:space="preserve">Canva was founded by Melanie Perkins, Cliff Obrecht, and Cameron Adams. The idea originated from Melanie Perkins' experience teaching desktop publishing software at the University of Western Australia, where she observed how difficult and unintuitive professional tools like Adobe Photoshop and InDesign were for students.</w:t>
      </w:r>
    </w:p>
    <w:p>
      <w:pPr>
        <w:spacing w:after="160"/>
      </w:pPr>
      <w:r>
        <w:rPr>
          <w:rFonts w:ascii="Arial" w:cs="Arial" w:eastAsia="Arial" w:hAnsi="Arial"/>
          <w:sz w:val="22"/>
          <w:szCs w:val="22"/>
        </w:rPr>
        <w:t xml:space="preserve">Perkins and Obrecht initially launched a simpler product called Fusion Books in 2007, which allowed students to design their school yearbooks online. This experience validated the concept of simplified, template-based design tools.</w:t>
      </w:r>
    </w:p>
    <w:p>
      <w:pPr>
        <w:spacing w:after="160"/>
      </w:pPr>
      <w:r>
        <w:rPr>
          <w:rFonts w:ascii="Arial" w:cs="Arial" w:eastAsia="Arial" w:hAnsi="Arial"/>
          <w:sz w:val="22"/>
          <w:szCs w:val="22"/>
        </w:rPr>
        <w:t xml:space="preserve">Canva officially launched in August 2013 after securing seed funding. Early on, the team focused on making design accessible to non-designers by offering thousands of pre-made templates and a simple interface.</w:t>
      </w:r>
    </w:p>
    <w:p>
      <w:r>
        <w:t xml:space="preserve"/>
      </w:r>
    </w:p>
    <w:p>
      <w:pPr>
        <w:pStyle w:val="Heading2"/>
      </w:pPr>
      <w:r>
        <w:rPr>
          <w:rFonts w:ascii="Arial" w:cs="Arial" w:eastAsia="Arial" w:hAnsi="Arial"/>
          <w:b/>
          <w:bCs/>
          <w:sz w:val="28"/>
          <w:szCs w:val="28"/>
        </w:rPr>
        <w:t xml:space="preserve">Growth Milestones</w:t>
      </w:r>
    </w:p>
    <w:p>
      <w:pPr>
        <w:spacing w:after="160"/>
      </w:pPr>
      <w:r>
        <w:rPr>
          <w:rFonts w:ascii="Arial" w:cs="Arial" w:eastAsia="Arial" w:hAnsi="Arial"/>
          <w:sz w:val="22"/>
          <w:szCs w:val="22"/>
        </w:rPr>
        <w:t xml:space="preserve">By 2019, Canva had reached a valuation of $3.2 billion USD, earning it unicorn status. In 2021, the company raised $200 million at a $40 billion valuation, making it one of the most valuable private tech companies in the world.</w:t>
      </w:r>
    </w:p>
    <w:p>
      <w:pPr>
        <w:spacing w:after="160"/>
      </w:pPr>
      <w:r>
        <w:rPr>
          <w:rFonts w:ascii="Arial" w:cs="Arial" w:eastAsia="Arial" w:hAnsi="Arial"/>
          <w:sz w:val="22"/>
          <w:szCs w:val="22"/>
        </w:rPr>
        <w:t xml:space="preserve">The company expanded internationally, launched Canva for Teams, introduced Canva Enterprise for large organizations, and made several high-profile acquisitions including Pexels, Pixabay, Smartmockups, and Kaleido (background remover).</w:t>
      </w:r>
    </w:p>
    <w:p>
      <w:pPr>
        <w:spacing w:after="160"/>
      </w:pPr>
      <w:r>
        <w:rPr>
          <w:rFonts w:ascii="Arial" w:cs="Arial" w:eastAsia="Arial" w:hAnsi="Arial"/>
          <w:sz w:val="22"/>
          <w:szCs w:val="22"/>
        </w:rPr>
        <w:t xml:space="preserve">Canva's growth has been fueled by its freemium model, viral sharing features, and strong word-of-mouth adoption among educators, small businesses, marketers, and nonprofits.</w:t>
      </w:r>
    </w:p>
    <w:p>
      <w:r>
        <w:t xml:space="preserve"/>
      </w:r>
    </w:p>
    <w:p>
      <w:pPr>
        <w:pStyle w:val="Heading2"/>
      </w:pPr>
      <w:r>
        <w:rPr>
          <w:rFonts w:ascii="Arial" w:cs="Arial" w:eastAsia="Arial" w:hAnsi="Arial"/>
          <w:b/>
          <w:bCs/>
          <w:sz w:val="28"/>
          <w:szCs w:val="28"/>
        </w:rPr>
        <w:t xml:space="preserve">Mission and Vision</w:t>
      </w:r>
    </w:p>
    <w:p>
      <w:pPr>
        <w:spacing w:after="160"/>
      </w:pPr>
      <w:r>
        <w:rPr>
          <w:rFonts w:ascii="Arial" w:cs="Arial" w:eastAsia="Arial" w:hAnsi="Arial"/>
          <w:sz w:val="22"/>
          <w:szCs w:val="22"/>
        </w:rPr>
        <w:t xml:space="preserve">Canva's stated mission is to 'empower the world to design.' The company envisions a world where anyone — regardless of technical skill or budget — can create beautiful, professional-quality visual content.</w:t>
      </w:r>
    </w:p>
    <w:p>
      <w:pPr>
        <w:spacing w:after="160"/>
      </w:pPr>
      <w:r>
        <w:rPr>
          <w:rFonts w:ascii="Arial" w:cs="Arial" w:eastAsia="Arial" w:hAnsi="Arial"/>
          <w:sz w:val="22"/>
          <w:szCs w:val="22"/>
        </w:rPr>
        <w:t xml:space="preserve">Canva has committed to a number of social impact goals, including pledging 30% of equity to charity via the Canva Foundation, which supports education and other causes globally.</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2026-02-22T11:45:32.950Z</dcterms:created>
  <dcterms:modified xsi:type="dcterms:W3CDTF">2026-02-22T11:45:32.951Z</dcterms:modified>
</cp:coreProperties>
</file>

<file path=docProps/custom.xml><?xml version="1.0" encoding="utf-8"?>
<Properties xmlns="http://schemas.openxmlformats.org/officeDocument/2006/custom-properties" xmlns:vt="http://schemas.openxmlformats.org/officeDocument/2006/docPropsVTypes"/>
</file>