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Canva – AI-Powered Features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Magic Studio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Magic Studio is Canva's suite of AI-powered design tools, introduced and expanded significantly in 2023-2024. These tools are designed to accelerate the design process by automating tasks that previously required significant time or skill.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Magic Studio tools are available across free and paid plans, with more advanced features reserved for Pro and Teams subscribers.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Magic Design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Magic Design allows users to describe what they want to create and have Canva auto-generate a set of on-brand, ready-to-customize templates. Users can input a prompt such as 'Instagram post for a summer sale' and receive multiple tailored designs instantly.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It can also auto-generate full presentations from a prompt or imported content, saving significant time for users who need to build slide decks quickly.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Magic Write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Magic Write is Canva's AI text generation tool. It helps users generate copy for designs — headlines, captions, taglines, social media posts, email subjects, and more — based on prompts or existing text.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Magic Write is powered by large language model technology and is integrated directly into the Canva editor, enabling seamless text generation without leaving the design workflow.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Magic Edit and Magic Eraser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Magic Edit enables users to swap or add objects in images using a brush-based selection and text prompt. For example, users can select an area in a photo and prompt Canva to replace it with a different object.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Magic Eraser removes unwanted objects from photos. Users paint over the area to erase, and the AI fills in the background intelligently. Both tools are available on Canva Pro.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Background Remover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Background Remover tool uses AI to automatically remove the background from any image with a single click. This is useful for product photography, profile pictures, and creating transparent-background graphics.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technology was originally developed by Kaleido, which Canva acquired. It is available on Pro, Teams, and Enterprise plans.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Magic Resize and Translate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Magic Resize instantly reformats any design for different dimensions — for example, converting a Facebook post to an Instagram Story or a LinkedIn banner. Canva intelligently repositions elements to fit the new format.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Magic Translate uses AI to translate text in designs into multiple languages while preserving the layout, making it easy to localize content for global audiences.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Text-to-Image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Canva's Text-to-Image tool lets users generate AI-created images from written prompts. Users can choose from art styles such as photo-realistic, watercolor, illustration, or neon, giving creative control over the visual output.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Generated images can be used directly within designs and are royalty-free for use within the Canva platform.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2026-02-22T11:45:33.025Z</dcterms:created>
  <dcterms:modified xsi:type="dcterms:W3CDTF">2026-02-22T11:45:33.025Z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