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Canva – Presentations, Docs &amp; Whiteboards</w:t>
      </w:r>
    </w:p>
    <w:p>
      <w:r>
        <w:t xml:space="preserve"/>
      </w:r>
    </w:p>
    <w:p>
      <w:pPr>
        <w:pStyle w:val="Heading2"/>
      </w:pPr>
      <w:r>
        <w:rPr>
          <w:rFonts w:ascii="Arial" w:cs="Arial" w:eastAsia="Arial" w:hAnsi="Arial"/>
          <w:b/>
          <w:bCs/>
          <w:sz w:val="28"/>
          <w:szCs w:val="28"/>
        </w:rPr>
        <w:t xml:space="preserve">Canva Presentations</w:t>
      </w:r>
    </w:p>
    <w:p>
      <w:pPr>
        <w:spacing w:after="160"/>
      </w:pPr>
      <w:r>
        <w:rPr>
          <w:rFonts w:ascii="Arial" w:cs="Arial" w:eastAsia="Arial" w:hAnsi="Arial"/>
          <w:sz w:val="22"/>
          <w:szCs w:val="22"/>
        </w:rPr>
        <w:t xml:space="preserve">Canva's presentation tool is one of its most popular features, offering hundreds of slide templates for business pitches, educational lectures, marketing reports, and more. Slides support text, images, video, audio, animations, and transitions.</w:t>
      </w:r>
    </w:p>
    <w:p>
      <w:pPr>
        <w:spacing w:after="160"/>
      </w:pPr>
      <w:r>
        <w:rPr>
          <w:rFonts w:ascii="Arial" w:cs="Arial" w:eastAsia="Arial" w:hAnsi="Arial"/>
          <w:sz w:val="22"/>
          <w:szCs w:val="22"/>
        </w:rPr>
        <w:t xml:space="preserve">Presenter View provides a speaker notes panel and timer for live presentations. Canva supports remote presentations with the Presenter View link, which allows audiences to follow along from their own devices.</w:t>
      </w:r>
    </w:p>
    <w:p>
      <w:r>
        <w:t xml:space="preserve"/>
      </w:r>
    </w:p>
    <w:p>
      <w:pPr>
        <w:pStyle w:val="Heading2"/>
      </w:pPr>
      <w:r>
        <w:rPr>
          <w:rFonts w:ascii="Arial" w:cs="Arial" w:eastAsia="Arial" w:hAnsi="Arial"/>
          <w:b/>
          <w:bCs/>
          <w:sz w:val="28"/>
          <w:szCs w:val="28"/>
        </w:rPr>
        <w:t xml:space="preserve">Canva Docs</w:t>
      </w:r>
    </w:p>
    <w:p>
      <w:pPr>
        <w:spacing w:after="160"/>
      </w:pPr>
      <w:r>
        <w:rPr>
          <w:rFonts w:ascii="Arial" w:cs="Arial" w:eastAsia="Arial" w:hAnsi="Arial"/>
          <w:sz w:val="22"/>
          <w:szCs w:val="22"/>
        </w:rPr>
        <w:t xml:space="preserve">Canva Docs is a document editor integrated with Canva's visual design capabilities. Unlike traditional word processors, Canva Docs allows users to embed live Canva designs, images, charts, and tables directly within documents.</w:t>
      </w:r>
    </w:p>
    <w:p>
      <w:pPr>
        <w:spacing w:after="160"/>
      </w:pPr>
      <w:r>
        <w:rPr>
          <w:rFonts w:ascii="Arial" w:cs="Arial" w:eastAsia="Arial" w:hAnsi="Arial"/>
          <w:sz w:val="22"/>
          <w:szCs w:val="22"/>
        </w:rPr>
        <w:t xml:space="preserve">Docs support collaborative editing, comments, and sharing, making them suitable for internal reports, project briefs, content plans, and proposals that benefit from rich visual elements.</w:t>
      </w:r>
    </w:p>
    <w:p>
      <w:r>
        <w:t xml:space="preserve"/>
      </w:r>
    </w:p>
    <w:p>
      <w:pPr>
        <w:pStyle w:val="Heading2"/>
      </w:pPr>
      <w:r>
        <w:rPr>
          <w:rFonts w:ascii="Arial" w:cs="Arial" w:eastAsia="Arial" w:hAnsi="Arial"/>
          <w:b/>
          <w:bCs/>
          <w:sz w:val="28"/>
          <w:szCs w:val="28"/>
        </w:rPr>
        <w:t xml:space="preserve">Canva Websites</w:t>
      </w:r>
    </w:p>
    <w:p>
      <w:pPr>
        <w:spacing w:after="160"/>
      </w:pPr>
      <w:r>
        <w:rPr>
          <w:rFonts w:ascii="Arial" w:cs="Arial" w:eastAsia="Arial" w:hAnsi="Arial"/>
          <w:sz w:val="22"/>
          <w:szCs w:val="22"/>
        </w:rPr>
        <w:t xml:space="preserve">Canva enables users to publish their designs as live websites with a single click. Website templates are available for portfolios, landing pages, event pages, and small business sites.</w:t>
      </w:r>
    </w:p>
    <w:p>
      <w:pPr>
        <w:spacing w:after="160"/>
      </w:pPr>
      <w:r>
        <w:rPr>
          <w:rFonts w:ascii="Arial" w:cs="Arial" w:eastAsia="Arial" w:hAnsi="Arial"/>
          <w:sz w:val="22"/>
          <w:szCs w:val="22"/>
        </w:rPr>
        <w:t xml:space="preserve">Canva websites are hosted on Canva's platform with a free subdomain or a custom domain (Pro feature). The sites are mobile-responsive and can include forms, buttons, galleries, and embedded videos.</w:t>
      </w:r>
    </w:p>
    <w:p>
      <w:r>
        <w:t xml:space="preserve"/>
      </w:r>
    </w:p>
    <w:p>
      <w:pPr>
        <w:pStyle w:val="Heading2"/>
      </w:pPr>
      <w:r>
        <w:rPr>
          <w:rFonts w:ascii="Arial" w:cs="Arial" w:eastAsia="Arial" w:hAnsi="Arial"/>
          <w:b/>
          <w:bCs/>
          <w:sz w:val="28"/>
          <w:szCs w:val="28"/>
        </w:rPr>
        <w:t xml:space="preserve">Whiteboards</w:t>
      </w:r>
    </w:p>
    <w:p>
      <w:pPr>
        <w:spacing w:after="160"/>
      </w:pPr>
      <w:r>
        <w:rPr>
          <w:rFonts w:ascii="Arial" w:cs="Arial" w:eastAsia="Arial" w:hAnsi="Arial"/>
          <w:sz w:val="22"/>
          <w:szCs w:val="22"/>
        </w:rPr>
        <w:t xml:space="preserve">Canva Whiteboards provide an infinite digital canvas for brainstorming, mind mapping, flowcharts, and workshop facilitation. Teams can collaborate in real time with sticky notes, shapes, connectors, voting tools, and timer widgets.</w:t>
      </w:r>
    </w:p>
    <w:p>
      <w:pPr>
        <w:spacing w:after="160"/>
      </w:pPr>
      <w:r>
        <w:rPr>
          <w:rFonts w:ascii="Arial" w:cs="Arial" w:eastAsia="Arial" w:hAnsi="Arial"/>
          <w:sz w:val="22"/>
          <w:szCs w:val="22"/>
        </w:rPr>
        <w:t xml:space="preserve">Whiteboards can be converted to presentations or docs for further development after brainstorming sessions.</w:t>
      </w:r>
    </w:p>
    <w:p>
      <w:r>
        <w:t xml:space="preserve"/>
      </w:r>
    </w:p>
    <w:p>
      <w:pPr>
        <w:pStyle w:val="Heading2"/>
      </w:pPr>
      <w:r>
        <w:rPr>
          <w:rFonts w:ascii="Arial" w:cs="Arial" w:eastAsia="Arial" w:hAnsi="Arial"/>
          <w:b/>
          <w:bCs/>
          <w:sz w:val="28"/>
          <w:szCs w:val="28"/>
        </w:rPr>
        <w:t xml:space="preserve">Video Presentations</w:t>
      </w:r>
    </w:p>
    <w:p>
      <w:pPr>
        <w:spacing w:after="160"/>
      </w:pPr>
      <w:r>
        <w:rPr>
          <w:rFonts w:ascii="Arial" w:cs="Arial" w:eastAsia="Arial" w:hAnsi="Arial"/>
          <w:sz w:val="22"/>
          <w:szCs w:val="22"/>
        </w:rPr>
        <w:t xml:space="preserve">Canva supports video presentations that combine slides with recorded video (webcam) and audio narration. This is useful for asynchronous team updates, course content creation, and sales demos.</w:t>
      </w:r>
    </w:p>
    <w:p>
      <w:pPr>
        <w:spacing w:after="160"/>
      </w:pPr>
      <w:r>
        <w:rPr>
          <w:rFonts w:ascii="Arial" w:cs="Arial" w:eastAsia="Arial" w:hAnsi="Arial"/>
          <w:sz w:val="22"/>
          <w:szCs w:val="22"/>
        </w:rPr>
        <w:t xml:space="preserve">The recording feature allows face-to-camera video overlays on slides, and completed recordings can be shared as links or downloaded as MP4 files.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2026-02-22T11:45:33.086Z</dcterms:created>
  <dcterms:modified xsi:type="dcterms:W3CDTF">2026-02-22T11:45:33.086Z</dcterms:modified>
</cp:coreProperties>
</file>

<file path=docProps/custom.xml><?xml version="1.0" encoding="utf-8"?>
<Properties xmlns="http://schemas.openxmlformats.org/officeDocument/2006/custom-properties" xmlns:vt="http://schemas.openxmlformats.org/officeDocument/2006/docPropsVTypes"/>
</file>