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9945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235E86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58D635FB" w:rsidR="00AF5A77" w:rsidRPr="001371FF" w:rsidRDefault="00073528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March 9, 2026</w:t>
            </w:r>
          </w:p>
        </w:tc>
      </w:tr>
      <w:tr w:rsidR="00235E86" w:rsidRPr="001371FF" w14:paraId="4E94FC30" w14:textId="77777777" w:rsidTr="00235E86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235E86" w:rsidRPr="00EA1BAE" w:rsidRDefault="00235E86" w:rsidP="00235E86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235E86" w:rsidRPr="001371FF" w:rsidRDefault="00235E86" w:rsidP="00235E86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235E86" w:rsidRPr="00EA1BAE" w:rsidRDefault="00235E86" w:rsidP="00235E86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</w:tcPr>
          <w:p w14:paraId="03F7A581" w14:textId="37E125CB" w:rsidR="00235E86" w:rsidRPr="001371FF" w:rsidRDefault="00235E86" w:rsidP="00235E86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Atharv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6736B">
              <w:rPr>
                <w:rFonts w:ascii="Arial" w:hAnsi="Arial" w:cs="Arial"/>
                <w:sz w:val="20"/>
                <w:szCs w:val="20"/>
              </w:rPr>
              <w:t>Adhyapak</w:t>
            </w:r>
            <w:proofErr w:type="spellEnd"/>
          </w:p>
        </w:tc>
      </w:tr>
      <w:tr w:rsidR="00AF5A77" w:rsidRPr="001371FF" w14:paraId="53B29CFE" w14:textId="77777777" w:rsidTr="00235E86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1638" w14:textId="02035AA5" w:rsidR="00AF5A77" w:rsidRPr="001371FF" w:rsidRDefault="00073528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 additional features for Section 3.4 Instructor Dashboard and Visualization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to allow instructor to see comparisons in a Similarity Heatmap format and show a dashboard with useful information for the instructor</w:t>
            </w:r>
            <w:r w:rsidR="00193FD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.</w:t>
            </w:r>
          </w:p>
        </w:tc>
      </w:tr>
      <w:tr w:rsidR="00AF5A77" w:rsidRPr="001371FF" w14:paraId="087E442C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3E69" w14:textId="77777777" w:rsidR="00AF5A77" w:rsidRPr="00235E86" w:rsidRDefault="00193FD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235E86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additional changes are as follows:</w:t>
            </w:r>
          </w:p>
          <w:p w14:paraId="2B6A1774" w14:textId="77777777" w:rsidR="00193FD5" w:rsidRPr="00235E86" w:rsidRDefault="00193FD5" w:rsidP="00193FD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235E86">
              <w:rPr>
                <w:rFonts w:ascii="Arial" w:hAnsi="Arial" w:cs="Arial"/>
                <w:sz w:val="20"/>
                <w:szCs w:val="20"/>
                <w:lang w:eastAsia="ar-SA"/>
              </w:rPr>
              <w:t>REQ-3.4.5 – Similarity Heatmap</w:t>
            </w:r>
          </w:p>
          <w:p w14:paraId="6B5073FB" w14:textId="54CDD15D" w:rsidR="00193FD5" w:rsidRPr="00193FD5" w:rsidRDefault="00193FD5" w:rsidP="00193FD5">
            <w:pPr>
              <w:pStyle w:val="ListParagraph"/>
              <w:numPr>
                <w:ilvl w:val="0"/>
                <w:numId w:val="1"/>
              </w:numPr>
              <w:rPr>
                <w:lang w:eastAsia="ar-SA"/>
              </w:rPr>
            </w:pPr>
            <w:r w:rsidRPr="00235E86">
              <w:rPr>
                <w:rFonts w:ascii="Arial" w:hAnsi="Arial" w:cs="Arial"/>
                <w:sz w:val="20"/>
                <w:szCs w:val="20"/>
                <w:lang w:eastAsia="ar-SA"/>
              </w:rPr>
              <w:t>REQ-3.4.6 - Dashboard</w:t>
            </w:r>
          </w:p>
        </w:tc>
      </w:tr>
      <w:tr w:rsidR="00AF5A77" w:rsidRPr="001371FF" w14:paraId="6BC8787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F35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57664014" w:rsidR="00AF5A77" w:rsidRPr="00193FD5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</w:t>
            </w:r>
            <w:r w:rsidR="00193FD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These features allow the instructor to easily monitor the submissions and their similarity scores for convenience.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3084BAC1" w:rsidR="00AF5A77" w:rsidRPr="00193FD5" w:rsidRDefault="00193FD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This reduces manual analysis for the instructor.</w:t>
            </w: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62A8D7F0" w:rsidR="00AF5A77" w:rsidRPr="00193FD5" w:rsidRDefault="00193FD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heatmap could be harder to read when handing large numbers of submissions for that created assignment.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6E3B0279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193FD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Instructor </w:t>
            </w:r>
            <w:r w:rsidR="00E828BA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Dashboard and Visualization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5413ECB0" w:rsidR="00AF5A77" w:rsidRPr="00235E86" w:rsidRDefault="00193FD5" w:rsidP="00193FD5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235E86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v1.0 to v2.0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C6521D3" w14:textId="77777777" w:rsidR="00193FD5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78F6A034" w:rsidR="00193FD5" w:rsidRPr="00193FD5" w:rsidRDefault="00193FD5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>The current system does not include these visualizations, which makes it harder to track the submission progress and requires more work to analyze the similarities.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042CAA34" w14:textId="77777777" w:rsidTr="009A576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A64C0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7FA2B165" w14:textId="77777777" w:rsidR="00AF5A77" w:rsidRPr="001371FF" w:rsidRDefault="00AF5A77" w:rsidP="00AF5A77">
      <w:pPr>
        <w:rPr>
          <w:rFonts w:ascii="Arial" w:hAnsi="Arial" w:cs="Arial"/>
        </w:rPr>
      </w:pPr>
    </w:p>
    <w:p w14:paraId="2DD15FF1" w14:textId="77777777" w:rsidR="00A53F6E" w:rsidRPr="00E129ED" w:rsidRDefault="00A53F6E" w:rsidP="00A53F6E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Pr="00E129ED">
        <w:rPr>
          <w:rFonts w:ascii="Arial" w:hAnsi="Arial" w:cs="Arial"/>
          <w:sz w:val="20"/>
          <w:szCs w:val="20"/>
        </w:rPr>
        <w:t xml:space="preserve">                </w:t>
      </w:r>
      <w:r w:rsidRPr="00437B38">
        <w:rPr>
          <w:rFonts w:ascii="Arial" w:hAnsi="Arial" w:cs="Arial"/>
          <w:sz w:val="20"/>
          <w:szCs w:val="20"/>
          <w:u w:val="single"/>
        </w:rPr>
        <w:t>March 10</w:t>
      </w:r>
      <w:r w:rsidRPr="00437B38">
        <w:rPr>
          <w:rFonts w:ascii="Arial" w:hAnsi="Arial" w:cs="Arial"/>
          <w:sz w:val="20"/>
          <w:szCs w:val="20"/>
          <w:u w:val="single"/>
          <w:vertAlign w:val="superscript"/>
        </w:rPr>
        <w:t>th</w:t>
      </w:r>
      <w:r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545A7AFD" w14:textId="77777777" w:rsidR="00A53F6E" w:rsidRPr="00E129ED" w:rsidRDefault="00A53F6E" w:rsidP="00A53F6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2E2D1EF7" w14:textId="77777777" w:rsidR="00A53F6E" w:rsidRPr="00E129ED" w:rsidRDefault="00A53F6E" w:rsidP="00A53F6E">
      <w:pPr>
        <w:rPr>
          <w:rFonts w:ascii="Arial" w:hAnsi="Arial" w:cs="Arial"/>
          <w:sz w:val="20"/>
          <w:szCs w:val="20"/>
        </w:rPr>
      </w:pPr>
    </w:p>
    <w:p w14:paraId="1409C885" w14:textId="77777777" w:rsidR="00A53F6E" w:rsidRPr="00437B38" w:rsidRDefault="00A53F6E" w:rsidP="00A53F6E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t>Group Leader</w:t>
      </w:r>
    </w:p>
    <w:p w14:paraId="565E412D" w14:textId="77777777" w:rsidR="00A53F6E" w:rsidRPr="00E129ED" w:rsidRDefault="00A53F6E" w:rsidP="00A53F6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78F7314A" w14:textId="77777777" w:rsidR="00A53F6E" w:rsidRPr="00E129ED" w:rsidRDefault="00A53F6E" w:rsidP="00A53F6E">
      <w:pPr>
        <w:rPr>
          <w:rFonts w:ascii="Arial" w:hAnsi="Arial" w:cs="Arial"/>
          <w:sz w:val="20"/>
          <w:szCs w:val="20"/>
        </w:rPr>
      </w:pPr>
    </w:p>
    <w:p w14:paraId="3E2ACAD6" w14:textId="77777777" w:rsidR="00A53F6E" w:rsidRPr="00E129ED" w:rsidRDefault="00A53F6E" w:rsidP="00A53F6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F9E7AFE" wp14:editId="3DE14BB3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D40" w14:textId="77777777" w:rsidR="00A53F6E" w:rsidRDefault="00A53F6E" w:rsidP="00A53F6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32245D86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8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9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C3536" w14:textId="77777777" w:rsidR="006E68EF" w:rsidRDefault="006E68EF">
      <w:r>
        <w:separator/>
      </w:r>
    </w:p>
  </w:endnote>
  <w:endnote w:type="continuationSeparator" w:id="0">
    <w:p w14:paraId="27BFA144" w14:textId="77777777" w:rsidR="006E68EF" w:rsidRDefault="006E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EE33F9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</w:t>
        </w:r>
        <w:proofErr w:type="gramStart"/>
        <w:r>
          <w:rPr>
            <w:rFonts w:ascii="Arial" w:hAnsi="Arial" w:cs="Arial"/>
            <w:sz w:val="20"/>
            <w:szCs w:val="20"/>
          </w:rPr>
          <w:t>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proofErr w:type="gramEnd"/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EE33F9" w:rsidRDefault="00EE3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46358" w14:textId="77777777" w:rsidR="006E68EF" w:rsidRDefault="006E68EF">
      <w:r>
        <w:separator/>
      </w:r>
    </w:p>
  </w:footnote>
  <w:footnote w:type="continuationSeparator" w:id="0">
    <w:p w14:paraId="5CAD586C" w14:textId="77777777" w:rsidR="006E68EF" w:rsidRDefault="006E6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24AF"/>
    <w:multiLevelType w:val="hybridMultilevel"/>
    <w:tmpl w:val="21CE48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72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073528"/>
    <w:rsid w:val="00192D15"/>
    <w:rsid w:val="00193FD5"/>
    <w:rsid w:val="001E671F"/>
    <w:rsid w:val="002144D6"/>
    <w:rsid w:val="00235E86"/>
    <w:rsid w:val="00253EC9"/>
    <w:rsid w:val="00277BBB"/>
    <w:rsid w:val="002A6945"/>
    <w:rsid w:val="002F5C5F"/>
    <w:rsid w:val="006E68EF"/>
    <w:rsid w:val="00974C50"/>
    <w:rsid w:val="00994DB3"/>
    <w:rsid w:val="009A5760"/>
    <w:rsid w:val="009D788B"/>
    <w:rsid w:val="00A53F6E"/>
    <w:rsid w:val="00AE01D5"/>
    <w:rsid w:val="00AF5A77"/>
    <w:rsid w:val="00B11934"/>
    <w:rsid w:val="00B52AD7"/>
    <w:rsid w:val="00C54672"/>
    <w:rsid w:val="00DA4E09"/>
    <w:rsid w:val="00E828BA"/>
    <w:rsid w:val="00EE33F9"/>
    <w:rsid w:val="00FB735B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193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pmllc.com/project-management-resources/free-project-management-templat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2539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9</cp:revision>
  <dcterms:created xsi:type="dcterms:W3CDTF">2026-04-02T04:43:00Z</dcterms:created>
  <dcterms:modified xsi:type="dcterms:W3CDTF">2026-04-02T15:00:00Z</dcterms:modified>
</cp:coreProperties>
</file>