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CB" w:rsidRPr="00923DEA" w:rsidRDefault="00ED30CF" w:rsidP="00E91A2F">
      <w:pPr>
        <w:pStyle w:val="Standard"/>
        <w:rPr>
          <w:rFonts w:ascii="Times New Roman" w:hAnsi="Times New Roman"/>
          <w:lang w:val="fr-FR"/>
        </w:rPr>
      </w:pPr>
      <w:r w:rsidRPr="00923DEA">
        <w:rPr>
          <w:rFonts w:ascii="Times New Roman" w:hAnsi="Times New Roman"/>
          <w:color w:val="FFFFFF" w:themeColor="background1"/>
          <w:lang w:val="fr-FR"/>
        </w:rPr>
        <mc:AlternateContent>
          <mc:Choice Requires="wpg">
            <w:drawing>
              <wp:anchor distT="0" distB="0" distL="114300" distR="114300" simplePos="0" relativeHeight="251661312" behindDoc="0" locked="0" layoutInCell="1" allowOverlap="1" wp14:anchorId="41CBB99B" wp14:editId="3F9C470D">
                <wp:simplePos x="0" y="0"/>
                <wp:positionH relativeFrom="page">
                  <wp:align>left</wp:align>
                </wp:positionH>
                <wp:positionV relativeFrom="page">
                  <wp:align>top</wp:align>
                </wp:positionV>
                <wp:extent cx="7543800" cy="10677527"/>
                <wp:effectExtent l="0" t="0" r="0" b="9525"/>
                <wp:wrapNone/>
                <wp:docPr id="11" name="Group 11"/>
                <wp:cNvGraphicFramePr/>
                <a:graphic xmlns:a="http://schemas.openxmlformats.org/drawingml/2006/main">
                  <a:graphicData uri="http://schemas.microsoft.com/office/word/2010/wordprocessingGroup">
                    <wpg:wgp>
                      <wpg:cNvGrpSpPr/>
                      <wpg:grpSpPr>
                        <a:xfrm>
                          <a:off x="0" y="0"/>
                          <a:ext cx="7543800" cy="10677527"/>
                          <a:chOff x="0" y="0"/>
                          <a:chExt cx="7273080" cy="9152166"/>
                        </a:xfrm>
                      </wpg:grpSpPr>
                      <wps:wsp>
                        <wps:cNvPr id="33" name="Rectangle 33"/>
                        <wps:cNvSpPr/>
                        <wps:spPr>
                          <a:xfrm>
                            <a:off x="228600" y="16329"/>
                            <a:ext cx="7044480" cy="913583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E950A9" w:rsidRPr="009C4F2D" w:rsidRDefault="00E950A9" w:rsidP="009C4F2D">
                                  <w:pPr>
                                    <w:pStyle w:val="NoSpacing"/>
                                    <w:spacing w:after="120"/>
                                    <w:jc w:val="cente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pPr>
                                  <w:r w:rsidRPr="009C4F2D">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t xml:space="preserve">Plateforme De Passage D’ordre Boursier </w:t>
                                  </w:r>
                                </w:p>
                              </w:sdtContent>
                            </w:sdt>
                            <w:sdt>
                              <w:sdtPr>
                                <w:rPr>
                                  <w:rFonts w:ascii="Adobe Garamond Pro" w:hAnsi="Adobe Garamond Pro"/>
                                  <w:color w:val="538135" w:themeColor="accent6" w:themeShade="BF"/>
                                  <w:sz w:val="40"/>
                                  <w:szCs w:val="40"/>
                                  <w:lang w:val="fr-FR"/>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E950A9" w:rsidRPr="009C4F2D" w:rsidRDefault="00E950A9" w:rsidP="009C4F2D">
                                  <w:pPr>
                                    <w:pStyle w:val="NoSpacing"/>
                                    <w:rPr>
                                      <w:rFonts w:ascii="Adobe Garamond Pro" w:hAnsi="Adobe Garamond Pro"/>
                                      <w:color w:val="538135" w:themeColor="accent6" w:themeShade="BF"/>
                                      <w:sz w:val="40"/>
                                      <w:szCs w:val="40"/>
                                      <w:lang w:val="fr-FR"/>
                                    </w:rPr>
                                  </w:pPr>
                                  <w:r w:rsidRPr="009C4F2D">
                                    <w:rPr>
                                      <w:rFonts w:ascii="Adobe Garamond Pro" w:hAnsi="Adobe Garamond Pro"/>
                                      <w:color w:val="538135" w:themeColor="accent6" w:themeShade="BF"/>
                                      <w:sz w:val="40"/>
                                      <w:szCs w:val="40"/>
                                      <w:lang w:val="fr-FR"/>
                                    </w:rPr>
                                    <w:t>Module D’Architecture Logicielle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56150" y="8694965"/>
                            <a:ext cx="6629400" cy="437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0A9" w:rsidRPr="00944270" w:rsidRDefault="00E950A9" w:rsidP="00ED30CF">
                              <w:pPr>
                                <w:pStyle w:val="NoSpacing"/>
                                <w:rPr>
                                  <w:rFonts w:ascii="Adobe Garamond Pro" w:hAnsi="Adobe Garamond Pro"/>
                                  <w:color w:val="0070C0"/>
                                  <w:sz w:val="28"/>
                                  <w:szCs w:val="28"/>
                                </w:rPr>
                              </w:pPr>
                              <w:sdt>
                                <w:sdtPr>
                                  <w:rPr>
                                    <w:rFonts w:ascii="Adobe Garamond Pro" w:hAnsi="Adobe Garamond Pro"/>
                                    <w:color w:val="0070C0"/>
                                    <w:sz w:val="28"/>
                                    <w:szCs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944270">
                                    <w:rPr>
                                      <w:rFonts w:ascii="Adobe Garamond Pro" w:hAnsi="Adobe Garamond Pro"/>
                                      <w:color w:val="0070C0"/>
                                      <w:sz w:val="28"/>
                                      <w:szCs w:val="28"/>
                                    </w:rPr>
                                    <w:t>Ahmed</w:t>
                                  </w:r>
                                </w:sdtContent>
                              </w:sdt>
                              <w:r w:rsidRPr="00944270">
                                <w:rPr>
                                  <w:rFonts w:ascii="Adobe Garamond Pro" w:hAnsi="Adobe Garamond Pro"/>
                                  <w:color w:val="0070C0"/>
                                  <w:sz w:val="28"/>
                                  <w:szCs w:val="28"/>
                                </w:rPr>
                                <w:t xml:space="preserve"> Ayadi, Nathan Kruck, Nolan Potier, Yann Bondue</w:t>
                              </w:r>
                            </w:p>
                            <w:p w:rsidR="00E950A9" w:rsidRPr="00E52729" w:rsidRDefault="00E950A9" w:rsidP="00ED30CF">
                              <w:pPr>
                                <w:pStyle w:val="NoSpacing"/>
                                <w:ind w:left="0" w:firstLine="0"/>
                                <w:jc w:val="center"/>
                                <w:rPr>
                                  <w:color w:val="FF0000"/>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rPr>
                                    <w:color w:val="FF0000"/>
                                  </w:rPr>
                                </w:sdtEndPr>
                                <w:sdtContent>
                                  <w:r w:rsidRPr="00E52729">
                                    <w:rPr>
                                      <w:caps/>
                                      <w:color w:val="FF0000"/>
                                      <w:sz w:val="18"/>
                                      <w:szCs w:val="18"/>
                                    </w:rPr>
                                    <w:t xml:space="preserve">     </w:t>
                                  </w:r>
                                </w:sdtContent>
                              </w:sdt>
                              <w:r w:rsidRPr="00E52729">
                                <w:rPr>
                                  <w:color w:val="FF0000"/>
                                  <w:sz w:val="18"/>
                                  <w:szCs w:val="18"/>
                                </w:rPr>
                                <w:t>  </w:t>
                              </w:r>
                              <w:sdt>
                                <w:sdtPr>
                                  <w:rPr>
                                    <w:color w:val="FF0000"/>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E52729">
                                    <w:rPr>
                                      <w:color w:val="FF0000"/>
                                      <w:sz w:val="18"/>
                                      <w:szCs w:val="18"/>
                                    </w:rPr>
                                    <w:t>2013/2014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CBB99B" id="Group 11" o:spid="_x0000_s1026" style="position:absolute;left:0;text-align:left;margin-left:0;margin-top:0;width:594pt;height:840.75pt;z-index:251661312;mso-position-horizontal:left;mso-position-horizontal-relative:page;mso-position-vertical:top;mso-position-vertical-relative:page" coordsize="72730,9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">
                <v:rect id="Rectangle 33" o:spid="_x0000_s1027" style="position:absolute;left:2286;top:163;width:70444;height:913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E950A9" w:rsidRPr="009C4F2D" w:rsidRDefault="00E950A9" w:rsidP="009C4F2D">
                            <w:pPr>
                              <w:pStyle w:val="NoSpacing"/>
                              <w:spacing w:after="120"/>
                              <w:jc w:val="cente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pPr>
                            <w:r w:rsidRPr="009C4F2D">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t xml:space="preserve">Plateforme De Passage D’ordre Boursier </w:t>
                            </w:r>
                          </w:p>
                        </w:sdtContent>
                      </w:sdt>
                      <w:sdt>
                        <w:sdtPr>
                          <w:rPr>
                            <w:rFonts w:ascii="Adobe Garamond Pro" w:hAnsi="Adobe Garamond Pro"/>
                            <w:color w:val="538135" w:themeColor="accent6" w:themeShade="BF"/>
                            <w:sz w:val="40"/>
                            <w:szCs w:val="40"/>
                            <w:lang w:val="fr-FR"/>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E950A9" w:rsidRPr="009C4F2D" w:rsidRDefault="00E950A9" w:rsidP="009C4F2D">
                            <w:pPr>
                              <w:pStyle w:val="NoSpacing"/>
                              <w:rPr>
                                <w:rFonts w:ascii="Adobe Garamond Pro" w:hAnsi="Adobe Garamond Pro"/>
                                <w:color w:val="538135" w:themeColor="accent6" w:themeShade="BF"/>
                                <w:sz w:val="40"/>
                                <w:szCs w:val="40"/>
                                <w:lang w:val="fr-FR"/>
                              </w:rPr>
                            </w:pPr>
                            <w:r w:rsidRPr="009C4F2D">
                              <w:rPr>
                                <w:rFonts w:ascii="Adobe Garamond Pro" w:hAnsi="Adobe Garamond Pro"/>
                                <w:color w:val="538135" w:themeColor="accent6" w:themeShade="BF"/>
                                <w:sz w:val="40"/>
                                <w:szCs w:val="40"/>
                                <w:lang w:val="fr-FR"/>
                              </w:rPr>
                              <w:t>Module D’Architecture Logicielle</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561;top:86949;width:66294;height:437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E950A9" w:rsidRPr="00944270" w:rsidRDefault="00E950A9" w:rsidP="00ED30CF">
                        <w:pPr>
                          <w:pStyle w:val="NoSpacing"/>
                          <w:rPr>
                            <w:rFonts w:ascii="Adobe Garamond Pro" w:hAnsi="Adobe Garamond Pro"/>
                            <w:color w:val="0070C0"/>
                            <w:sz w:val="28"/>
                            <w:szCs w:val="28"/>
                          </w:rPr>
                        </w:pPr>
                        <w:sdt>
                          <w:sdtPr>
                            <w:rPr>
                              <w:rFonts w:ascii="Adobe Garamond Pro" w:hAnsi="Adobe Garamond Pro"/>
                              <w:color w:val="0070C0"/>
                              <w:sz w:val="28"/>
                              <w:szCs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944270">
                              <w:rPr>
                                <w:rFonts w:ascii="Adobe Garamond Pro" w:hAnsi="Adobe Garamond Pro"/>
                                <w:color w:val="0070C0"/>
                                <w:sz w:val="28"/>
                                <w:szCs w:val="28"/>
                              </w:rPr>
                              <w:t>Ahmed</w:t>
                            </w:r>
                          </w:sdtContent>
                        </w:sdt>
                        <w:r w:rsidRPr="00944270">
                          <w:rPr>
                            <w:rFonts w:ascii="Adobe Garamond Pro" w:hAnsi="Adobe Garamond Pro"/>
                            <w:color w:val="0070C0"/>
                            <w:sz w:val="28"/>
                            <w:szCs w:val="28"/>
                          </w:rPr>
                          <w:t xml:space="preserve"> Ayadi, Nathan Kruck, Nolan Potier, Yann Bondue</w:t>
                        </w:r>
                      </w:p>
                      <w:p w:rsidR="00E950A9" w:rsidRPr="00E52729" w:rsidRDefault="00E950A9" w:rsidP="00ED30CF">
                        <w:pPr>
                          <w:pStyle w:val="NoSpacing"/>
                          <w:ind w:left="0" w:firstLine="0"/>
                          <w:jc w:val="center"/>
                          <w:rPr>
                            <w:color w:val="FF0000"/>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rPr>
                              <w:color w:val="FF0000"/>
                            </w:rPr>
                          </w:sdtEndPr>
                          <w:sdtContent>
                            <w:r w:rsidRPr="00E52729">
                              <w:rPr>
                                <w:caps/>
                                <w:color w:val="FF0000"/>
                                <w:sz w:val="18"/>
                                <w:szCs w:val="18"/>
                              </w:rPr>
                              <w:t xml:space="preserve">     </w:t>
                            </w:r>
                          </w:sdtContent>
                        </w:sdt>
                        <w:r w:rsidRPr="00E52729">
                          <w:rPr>
                            <w:color w:val="FF0000"/>
                            <w:sz w:val="18"/>
                            <w:szCs w:val="18"/>
                          </w:rPr>
                          <w:t>  </w:t>
                        </w:r>
                        <w:sdt>
                          <w:sdtPr>
                            <w:rPr>
                              <w:color w:val="FF0000"/>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E52729">
                              <w:rPr>
                                <w:color w:val="FF0000"/>
                                <w:sz w:val="18"/>
                                <w:szCs w:val="18"/>
                              </w:rPr>
                              <w:t>2013/2014</w:t>
                            </w:r>
                          </w:sdtContent>
                        </w:sdt>
                      </w:p>
                    </w:txbxContent>
                  </v:textbox>
                </v:shape>
                <w10:wrap anchorx="page" anchory="page"/>
              </v:group>
            </w:pict>
          </mc:Fallback>
        </mc:AlternateContent>
      </w:r>
      <w:r w:rsidR="00DD613D" w:rsidRPr="00923DEA">
        <w:rPr>
          <w:rFonts w:asciiTheme="majorBidi" w:hAnsiTheme="majorBidi" w:cstheme="majorBidi"/>
          <w:lang w:val="fr-FR"/>
        </w:rPr>
        <w:drawing>
          <wp:anchor distT="0" distB="0" distL="114300" distR="114300" simplePos="0" relativeHeight="251663360" behindDoc="0" locked="0" layoutInCell="1" allowOverlap="1" wp14:anchorId="380EBC36" wp14:editId="285745DA">
            <wp:simplePos x="0" y="0"/>
            <wp:positionH relativeFrom="margin">
              <wp:posOffset>-47625</wp:posOffset>
            </wp:positionH>
            <wp:positionV relativeFrom="paragraph">
              <wp:posOffset>-667385</wp:posOffset>
            </wp:positionV>
            <wp:extent cx="6421120" cy="1203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 Nice Sophia-Antipol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1120" cy="1203325"/>
                    </a:xfrm>
                    <a:prstGeom prst="rect">
                      <a:avLst/>
                    </a:prstGeom>
                  </pic:spPr>
                </pic:pic>
              </a:graphicData>
            </a:graphic>
            <wp14:sizeRelH relativeFrom="page">
              <wp14:pctWidth>0</wp14:pctWidth>
            </wp14:sizeRelH>
            <wp14:sizeRelV relativeFrom="page">
              <wp14:pctHeight>0</wp14:pctHeight>
            </wp14:sizeRelV>
          </wp:anchor>
        </w:drawing>
      </w:r>
    </w:p>
    <w:p w:rsidR="00B15C9D" w:rsidRPr="00923DEA" w:rsidRDefault="00B15C9D" w:rsidP="009C4F2D">
      <w:pPr>
        <w:ind w:left="0" w:firstLine="0"/>
        <w:rPr>
          <w:rFonts w:ascii="Times New Roman" w:hAnsi="Times New Roman"/>
          <w:sz w:val="22"/>
        </w:rPr>
      </w:pPr>
    </w:p>
    <w:sdt>
      <w:sdtPr>
        <w:rPr>
          <w:rFonts w:ascii="Times New Roman" w:hAnsi="Times New Roman"/>
          <w:sz w:val="22"/>
        </w:rPr>
        <w:id w:val="388543364"/>
        <w:docPartObj>
          <w:docPartGallery w:val="Cover Pages"/>
          <w:docPartUnique/>
        </w:docPartObj>
      </w:sdtPr>
      <w:sdtContent>
        <w:p w:rsidR="00B15C9D" w:rsidRPr="00923DEA" w:rsidRDefault="00944270">
          <w:pPr>
            <w:rPr>
              <w:rFonts w:ascii="Times New Roman" w:hAnsi="Times New Roman"/>
              <w:sz w:val="22"/>
            </w:rPr>
          </w:pPr>
          <w:r w:rsidRPr="00923DEA">
            <w:rPr>
              <w:rFonts w:ascii="Times New Roman" w:hAnsi="Times New Roman"/>
              <w:sz w:val="22"/>
            </w:rPr>
            <mc:AlternateContent>
              <mc:Choice Requires="wps">
                <w:drawing>
                  <wp:anchor distT="0" distB="0" distL="114300" distR="114300" simplePos="0" relativeHeight="251664384" behindDoc="0" locked="0" layoutInCell="1" allowOverlap="1">
                    <wp:simplePos x="0" y="0"/>
                    <wp:positionH relativeFrom="column">
                      <wp:posOffset>-120650</wp:posOffset>
                    </wp:positionH>
                    <wp:positionV relativeFrom="paragraph">
                      <wp:posOffset>6969125</wp:posOffset>
                    </wp:positionV>
                    <wp:extent cx="2638425" cy="695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384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0A9" w:rsidRPr="00944270" w:rsidRDefault="00E950A9" w:rsidP="00944270">
                                <w:pPr>
                                  <w:ind w:left="0" w:firstLine="0"/>
                                  <w:rPr>
                                    <w:rFonts w:ascii="Adobe Garamond Pro" w:hAnsi="Adobe Garamond Pro"/>
                                    <w:b/>
                                    <w:bCs/>
                                    <w:color w:val="0070C0"/>
                                    <w:sz w:val="28"/>
                                    <w:szCs w:val="28"/>
                                  </w:rPr>
                                </w:pPr>
                                <w:r w:rsidRPr="00944270">
                                  <w:rPr>
                                    <w:rFonts w:ascii="Adobe Garamond Pro" w:hAnsi="Adobe Garamond Pro"/>
                                    <w:b/>
                                    <w:bCs/>
                                    <w:color w:val="0070C0"/>
                                    <w:sz w:val="28"/>
                                    <w:szCs w:val="28"/>
                                  </w:rPr>
                                  <w:t>Encadré Par Monsieur Philippe Salvan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0" type="#_x0000_t202" style="position:absolute;left:0;text-align:left;margin-left:-9.5pt;margin-top:548.75pt;width:207.75pt;height:5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Bfw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" filled="f" stroked="f" strokeweight=".5pt">
                    <v:textbox>
                      <w:txbxContent>
                        <w:p w:rsidR="00E950A9" w:rsidRPr="00944270" w:rsidRDefault="00E950A9" w:rsidP="00944270">
                          <w:pPr>
                            <w:ind w:left="0" w:firstLine="0"/>
                            <w:rPr>
                              <w:rFonts w:ascii="Adobe Garamond Pro" w:hAnsi="Adobe Garamond Pro"/>
                              <w:b/>
                              <w:bCs/>
                              <w:color w:val="0070C0"/>
                              <w:sz w:val="28"/>
                              <w:szCs w:val="28"/>
                            </w:rPr>
                          </w:pPr>
                          <w:r w:rsidRPr="00944270">
                            <w:rPr>
                              <w:rFonts w:ascii="Adobe Garamond Pro" w:hAnsi="Adobe Garamond Pro"/>
                              <w:b/>
                              <w:bCs/>
                              <w:color w:val="0070C0"/>
                              <w:sz w:val="28"/>
                              <w:szCs w:val="28"/>
                            </w:rPr>
                            <w:t>Encadré Par Monsieur Philippe Salvan</w:t>
                          </w:r>
                        </w:p>
                      </w:txbxContent>
                    </v:textbox>
                  </v:shape>
                </w:pict>
              </mc:Fallback>
            </mc:AlternateContent>
          </w:r>
          <w:r w:rsidR="00B15C9D" w:rsidRPr="00923DEA">
            <w:rPr>
              <w:rFonts w:ascii="Times New Roman" w:hAnsi="Times New Roman"/>
              <w:sz w:val="22"/>
            </w:rPr>
            <w:br w:type="page"/>
          </w:r>
        </w:p>
      </w:sdtContent>
    </w:sdt>
    <w:sdt>
      <w:sdtPr>
        <w:id w:val="-2071417559"/>
        <w:docPartObj>
          <w:docPartGallery w:val="Table of Contents"/>
          <w:docPartUnique/>
        </w:docPartObj>
      </w:sdtPr>
      <w:sdtEndPr>
        <w:rPr>
          <w:rFonts w:eastAsiaTheme="minorEastAsia" w:cstheme="minorBidi"/>
          <w:b/>
          <w:bCs/>
          <w:noProof/>
          <w:color w:val="auto"/>
          <w:sz w:val="24"/>
          <w:szCs w:val="22"/>
        </w:rPr>
      </w:sdtEndPr>
      <w:sdtContent>
        <w:p w:rsidR="000160BD" w:rsidRDefault="000160BD" w:rsidP="00D601CF">
          <w:pPr>
            <w:pStyle w:val="TOCHeading"/>
            <w:numPr>
              <w:ilvl w:val="0"/>
              <w:numId w:val="0"/>
            </w:numPr>
            <w:jc w:val="center"/>
          </w:pPr>
          <w:r>
            <w:t>Table of Contents</w:t>
          </w:r>
        </w:p>
        <w:p w:rsidR="000160BD" w:rsidRDefault="000160BD">
          <w:pPr>
            <w:pStyle w:val="TOC1"/>
            <w:tabs>
              <w:tab w:val="left" w:pos="1100"/>
              <w:tab w:val="right" w:leader="dot" w:pos="9628"/>
            </w:tabs>
            <w:rPr>
              <w:noProof/>
              <w:color w:val="auto"/>
              <w:sz w:val="22"/>
              <w:szCs w:val="22"/>
              <w:lang w:val="en-US"/>
            </w:rPr>
          </w:pPr>
          <w:r>
            <w:fldChar w:fldCharType="begin"/>
          </w:r>
          <w:r>
            <w:instrText xml:space="preserve"> TOC \o "1-3" \h \z \u </w:instrText>
          </w:r>
          <w:r>
            <w:fldChar w:fldCharType="separate"/>
          </w:r>
          <w:hyperlink w:anchor="_Toc379319909" w:history="1">
            <w:r w:rsidRPr="00E84867">
              <w:rPr>
                <w:rStyle w:val="Hyperlink"/>
                <w:noProof/>
              </w:rPr>
              <w:t>Chapitre I</w:t>
            </w:r>
            <w:r>
              <w:rPr>
                <w:noProof/>
                <w:color w:val="auto"/>
                <w:sz w:val="22"/>
                <w:szCs w:val="22"/>
                <w:lang w:val="en-US"/>
              </w:rPr>
              <w:tab/>
            </w:r>
            <w:r w:rsidRPr="00E84867">
              <w:rPr>
                <w:rStyle w:val="Hyperlink"/>
                <w:noProof/>
              </w:rPr>
              <w:t>Contraintes exprimées</w:t>
            </w:r>
            <w:r>
              <w:rPr>
                <w:noProof/>
                <w:webHidden/>
              </w:rPr>
              <w:tab/>
            </w:r>
            <w:r>
              <w:rPr>
                <w:noProof/>
                <w:webHidden/>
              </w:rPr>
              <w:fldChar w:fldCharType="begin"/>
            </w:r>
            <w:r>
              <w:rPr>
                <w:noProof/>
                <w:webHidden/>
              </w:rPr>
              <w:instrText xml:space="preserve"> PAGEREF _Toc379319909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10" w:history="1">
            <w:r w:rsidRPr="00E84867">
              <w:rPr>
                <w:rStyle w:val="Hyperlink"/>
                <w:noProof/>
              </w:rPr>
              <w:t>A.</w:t>
            </w:r>
            <w:r>
              <w:rPr>
                <w:noProof/>
                <w:color w:val="auto"/>
                <w:sz w:val="22"/>
                <w:szCs w:val="22"/>
                <w:lang w:val="en-US"/>
              </w:rPr>
              <w:tab/>
            </w:r>
            <w:r w:rsidRPr="00E84867">
              <w:rPr>
                <w:rStyle w:val="Hyperlink"/>
                <w:noProof/>
              </w:rPr>
              <w:t>Besoins techniques</w:t>
            </w:r>
            <w:r>
              <w:rPr>
                <w:noProof/>
                <w:webHidden/>
              </w:rPr>
              <w:tab/>
            </w:r>
            <w:r>
              <w:rPr>
                <w:noProof/>
                <w:webHidden/>
              </w:rPr>
              <w:fldChar w:fldCharType="begin"/>
            </w:r>
            <w:r>
              <w:rPr>
                <w:noProof/>
                <w:webHidden/>
              </w:rPr>
              <w:instrText xml:space="preserve"> PAGEREF _Toc379319910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11" w:history="1">
            <w:r w:rsidRPr="00E84867">
              <w:rPr>
                <w:rStyle w:val="Hyperlink"/>
                <w:noProof/>
              </w:rPr>
              <w:t>1.</w:t>
            </w:r>
            <w:r>
              <w:rPr>
                <w:noProof/>
                <w:color w:val="auto"/>
                <w:sz w:val="22"/>
                <w:szCs w:val="22"/>
                <w:lang w:val="en-US"/>
              </w:rPr>
              <w:tab/>
            </w:r>
            <w:r w:rsidRPr="00E84867">
              <w:rPr>
                <w:rStyle w:val="Hyperlink"/>
                <w:noProof/>
              </w:rPr>
              <w:t>Acteurs :</w:t>
            </w:r>
            <w:r>
              <w:rPr>
                <w:noProof/>
                <w:webHidden/>
              </w:rPr>
              <w:tab/>
            </w:r>
            <w:r>
              <w:rPr>
                <w:noProof/>
                <w:webHidden/>
              </w:rPr>
              <w:fldChar w:fldCharType="begin"/>
            </w:r>
            <w:r>
              <w:rPr>
                <w:noProof/>
                <w:webHidden/>
              </w:rPr>
              <w:instrText xml:space="preserve"> PAGEREF _Toc379319911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12" w:history="1">
            <w:r w:rsidRPr="00E84867">
              <w:rPr>
                <w:rStyle w:val="Hyperlink"/>
                <w:noProof/>
              </w:rPr>
              <w:t>B.</w:t>
            </w:r>
            <w:r>
              <w:rPr>
                <w:noProof/>
                <w:color w:val="auto"/>
                <w:sz w:val="22"/>
                <w:szCs w:val="22"/>
                <w:lang w:val="en-US"/>
              </w:rPr>
              <w:tab/>
            </w:r>
            <w:r w:rsidRPr="00E84867">
              <w:rPr>
                <w:rStyle w:val="Hyperlink"/>
                <w:noProof/>
              </w:rPr>
              <w:t>Besoins métier</w:t>
            </w:r>
            <w:r>
              <w:rPr>
                <w:noProof/>
                <w:webHidden/>
              </w:rPr>
              <w:tab/>
            </w:r>
            <w:r>
              <w:rPr>
                <w:noProof/>
                <w:webHidden/>
              </w:rPr>
              <w:fldChar w:fldCharType="begin"/>
            </w:r>
            <w:r>
              <w:rPr>
                <w:noProof/>
                <w:webHidden/>
              </w:rPr>
              <w:instrText xml:space="preserve"> PAGEREF _Toc379319912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13" w:history="1">
            <w:r w:rsidRPr="00E84867">
              <w:rPr>
                <w:rStyle w:val="Hyperlink"/>
                <w:noProof/>
              </w:rPr>
              <w:t>C.</w:t>
            </w:r>
            <w:r>
              <w:rPr>
                <w:noProof/>
                <w:color w:val="auto"/>
                <w:sz w:val="22"/>
                <w:szCs w:val="22"/>
                <w:lang w:val="en-US"/>
              </w:rPr>
              <w:tab/>
            </w:r>
            <w:r w:rsidRPr="00E84867">
              <w:rPr>
                <w:rStyle w:val="Hyperlink"/>
                <w:noProof/>
              </w:rPr>
              <w:t>Contraintes structurantes</w:t>
            </w:r>
            <w:r>
              <w:rPr>
                <w:noProof/>
                <w:webHidden/>
              </w:rPr>
              <w:tab/>
            </w:r>
            <w:r>
              <w:rPr>
                <w:noProof/>
                <w:webHidden/>
              </w:rPr>
              <w:fldChar w:fldCharType="begin"/>
            </w:r>
            <w:r>
              <w:rPr>
                <w:noProof/>
                <w:webHidden/>
              </w:rPr>
              <w:instrText xml:space="preserve"> PAGEREF _Toc379319913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14" w:history="1">
            <w:r w:rsidRPr="00E84867">
              <w:rPr>
                <w:rStyle w:val="Hyperlink"/>
                <w:noProof/>
              </w:rPr>
              <w:t>1.</w:t>
            </w:r>
            <w:r>
              <w:rPr>
                <w:noProof/>
                <w:color w:val="auto"/>
                <w:sz w:val="22"/>
                <w:szCs w:val="22"/>
                <w:lang w:val="en-US"/>
              </w:rPr>
              <w:tab/>
            </w:r>
            <w:r w:rsidRPr="00E84867">
              <w:rPr>
                <w:rStyle w:val="Hyperlink"/>
                <w:noProof/>
              </w:rPr>
              <w:t>Architecture centralisée répartie</w:t>
            </w:r>
            <w:r>
              <w:rPr>
                <w:noProof/>
                <w:webHidden/>
              </w:rPr>
              <w:tab/>
            </w:r>
            <w:r>
              <w:rPr>
                <w:noProof/>
                <w:webHidden/>
              </w:rPr>
              <w:fldChar w:fldCharType="begin"/>
            </w:r>
            <w:r>
              <w:rPr>
                <w:noProof/>
                <w:webHidden/>
              </w:rPr>
              <w:instrText xml:space="preserve"> PAGEREF _Toc379319914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15" w:history="1">
            <w:r w:rsidRPr="00E84867">
              <w:rPr>
                <w:rStyle w:val="Hyperlink"/>
                <w:noProof/>
              </w:rPr>
              <w:t>2.</w:t>
            </w:r>
            <w:r>
              <w:rPr>
                <w:noProof/>
                <w:color w:val="auto"/>
                <w:sz w:val="22"/>
                <w:szCs w:val="22"/>
                <w:lang w:val="en-US"/>
              </w:rPr>
              <w:tab/>
            </w:r>
            <w:r w:rsidRPr="00E84867">
              <w:rPr>
                <w:rStyle w:val="Hyperlink"/>
                <w:noProof/>
              </w:rPr>
              <w:t>Qualité de service</w:t>
            </w:r>
            <w:r>
              <w:rPr>
                <w:noProof/>
                <w:webHidden/>
              </w:rPr>
              <w:tab/>
            </w:r>
            <w:r>
              <w:rPr>
                <w:noProof/>
                <w:webHidden/>
              </w:rPr>
              <w:fldChar w:fldCharType="begin"/>
            </w:r>
            <w:r>
              <w:rPr>
                <w:noProof/>
                <w:webHidden/>
              </w:rPr>
              <w:instrText xml:space="preserve"> PAGEREF _Toc379319915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OC1"/>
            <w:tabs>
              <w:tab w:val="left" w:pos="1100"/>
              <w:tab w:val="right" w:leader="dot" w:pos="9628"/>
            </w:tabs>
            <w:rPr>
              <w:noProof/>
              <w:color w:val="auto"/>
              <w:sz w:val="22"/>
              <w:szCs w:val="22"/>
              <w:lang w:val="en-US"/>
            </w:rPr>
          </w:pPr>
          <w:hyperlink w:anchor="_Toc379319916" w:history="1">
            <w:r w:rsidRPr="00E84867">
              <w:rPr>
                <w:rStyle w:val="Hyperlink"/>
                <w:noProof/>
              </w:rPr>
              <w:t>Chapitre II</w:t>
            </w:r>
            <w:r>
              <w:rPr>
                <w:noProof/>
                <w:color w:val="auto"/>
                <w:sz w:val="22"/>
                <w:szCs w:val="22"/>
                <w:lang w:val="en-US"/>
              </w:rPr>
              <w:tab/>
            </w:r>
            <w:r w:rsidRPr="00E84867">
              <w:rPr>
                <w:rStyle w:val="Hyperlink"/>
                <w:noProof/>
              </w:rPr>
              <w:t>Contraintes existantes</w:t>
            </w:r>
            <w:r>
              <w:rPr>
                <w:noProof/>
                <w:webHidden/>
              </w:rPr>
              <w:tab/>
            </w:r>
            <w:r>
              <w:rPr>
                <w:noProof/>
                <w:webHidden/>
              </w:rPr>
              <w:fldChar w:fldCharType="begin"/>
            </w:r>
            <w:r>
              <w:rPr>
                <w:noProof/>
                <w:webHidden/>
              </w:rPr>
              <w:instrText xml:space="preserve"> PAGEREF _Toc379319916 \h </w:instrText>
            </w:r>
            <w:r>
              <w:rPr>
                <w:noProof/>
                <w:webHidden/>
              </w:rPr>
            </w:r>
            <w:r>
              <w:rPr>
                <w:noProof/>
                <w:webHidden/>
              </w:rPr>
              <w:fldChar w:fldCharType="separate"/>
            </w:r>
            <w:r>
              <w:rPr>
                <w:noProof/>
                <w:webHidden/>
              </w:rPr>
              <w:t>4</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17" w:history="1">
            <w:r w:rsidRPr="00E84867">
              <w:rPr>
                <w:rStyle w:val="Hyperlink"/>
                <w:noProof/>
              </w:rPr>
              <w:t>A.</w:t>
            </w:r>
            <w:r>
              <w:rPr>
                <w:noProof/>
                <w:color w:val="auto"/>
                <w:sz w:val="22"/>
                <w:szCs w:val="22"/>
                <w:lang w:val="en-US"/>
              </w:rPr>
              <w:tab/>
            </w:r>
            <w:r w:rsidRPr="00E84867">
              <w:rPr>
                <w:rStyle w:val="Hyperlink"/>
                <w:noProof/>
              </w:rPr>
              <w:t>Contraintes organisationnelles</w:t>
            </w:r>
            <w:r>
              <w:rPr>
                <w:noProof/>
                <w:webHidden/>
              </w:rPr>
              <w:tab/>
            </w:r>
            <w:r>
              <w:rPr>
                <w:noProof/>
                <w:webHidden/>
              </w:rPr>
              <w:fldChar w:fldCharType="begin"/>
            </w:r>
            <w:r>
              <w:rPr>
                <w:noProof/>
                <w:webHidden/>
              </w:rPr>
              <w:instrText xml:space="preserve"> PAGEREF _Toc379319917 \h </w:instrText>
            </w:r>
            <w:r>
              <w:rPr>
                <w:noProof/>
                <w:webHidden/>
              </w:rPr>
            </w:r>
            <w:r>
              <w:rPr>
                <w:noProof/>
                <w:webHidden/>
              </w:rPr>
              <w:fldChar w:fldCharType="separate"/>
            </w:r>
            <w:r>
              <w:rPr>
                <w:noProof/>
                <w:webHidden/>
              </w:rPr>
              <w:t>4</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18" w:history="1">
            <w:r w:rsidRPr="00E84867">
              <w:rPr>
                <w:rStyle w:val="Hyperlink"/>
                <w:noProof/>
              </w:rPr>
              <w:t>B.</w:t>
            </w:r>
            <w:r>
              <w:rPr>
                <w:noProof/>
                <w:color w:val="auto"/>
                <w:sz w:val="22"/>
                <w:szCs w:val="22"/>
                <w:lang w:val="en-US"/>
              </w:rPr>
              <w:tab/>
            </w:r>
            <w:r w:rsidRPr="00E84867">
              <w:rPr>
                <w:rStyle w:val="Hyperlink"/>
                <w:noProof/>
              </w:rPr>
              <w:t>Contraintes liées à l’environnement technique</w:t>
            </w:r>
            <w:r>
              <w:rPr>
                <w:noProof/>
                <w:webHidden/>
              </w:rPr>
              <w:tab/>
            </w:r>
            <w:r>
              <w:rPr>
                <w:noProof/>
                <w:webHidden/>
              </w:rPr>
              <w:fldChar w:fldCharType="begin"/>
            </w:r>
            <w:r>
              <w:rPr>
                <w:noProof/>
                <w:webHidden/>
              </w:rPr>
              <w:instrText xml:space="preserve"> PAGEREF _Toc379319918 \h </w:instrText>
            </w:r>
            <w:r>
              <w:rPr>
                <w:noProof/>
                <w:webHidden/>
              </w:rPr>
            </w:r>
            <w:r>
              <w:rPr>
                <w:noProof/>
                <w:webHidden/>
              </w:rPr>
              <w:fldChar w:fldCharType="separate"/>
            </w:r>
            <w:r>
              <w:rPr>
                <w:noProof/>
                <w:webHidden/>
              </w:rPr>
              <w:t>4</w:t>
            </w:r>
            <w:r>
              <w:rPr>
                <w:noProof/>
                <w:webHidden/>
              </w:rPr>
              <w:fldChar w:fldCharType="end"/>
            </w:r>
          </w:hyperlink>
        </w:p>
        <w:p w:rsidR="000160BD" w:rsidRDefault="000160BD">
          <w:pPr>
            <w:pStyle w:val="TOC1"/>
            <w:tabs>
              <w:tab w:val="left" w:pos="1320"/>
              <w:tab w:val="right" w:leader="dot" w:pos="9628"/>
            </w:tabs>
            <w:rPr>
              <w:noProof/>
              <w:color w:val="auto"/>
              <w:sz w:val="22"/>
              <w:szCs w:val="22"/>
              <w:lang w:val="en-US"/>
            </w:rPr>
          </w:pPr>
          <w:hyperlink w:anchor="_Toc379319919" w:history="1">
            <w:r w:rsidRPr="00E84867">
              <w:rPr>
                <w:rStyle w:val="Hyperlink"/>
                <w:noProof/>
              </w:rPr>
              <w:t>Chapitre III</w:t>
            </w:r>
            <w:r>
              <w:rPr>
                <w:noProof/>
                <w:color w:val="auto"/>
                <w:sz w:val="22"/>
                <w:szCs w:val="22"/>
                <w:lang w:val="en-US"/>
              </w:rPr>
              <w:tab/>
            </w:r>
            <w:r w:rsidRPr="00E84867">
              <w:rPr>
                <w:rStyle w:val="Hyperlink"/>
                <w:noProof/>
              </w:rPr>
              <w:t>Architecture applicative</w:t>
            </w:r>
            <w:r>
              <w:rPr>
                <w:noProof/>
                <w:webHidden/>
              </w:rPr>
              <w:tab/>
            </w:r>
            <w:r>
              <w:rPr>
                <w:noProof/>
                <w:webHidden/>
              </w:rPr>
              <w:fldChar w:fldCharType="begin"/>
            </w:r>
            <w:r>
              <w:rPr>
                <w:noProof/>
                <w:webHidden/>
              </w:rPr>
              <w:instrText xml:space="preserve"> PAGEREF _Toc379319919 \h </w:instrText>
            </w:r>
            <w:r>
              <w:rPr>
                <w:noProof/>
                <w:webHidden/>
              </w:rPr>
            </w:r>
            <w:r>
              <w:rPr>
                <w:noProof/>
                <w:webHidden/>
              </w:rPr>
              <w:fldChar w:fldCharType="separate"/>
            </w:r>
            <w:r>
              <w:rPr>
                <w:noProof/>
                <w:webHidden/>
              </w:rPr>
              <w:t>5</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20" w:history="1">
            <w:r w:rsidRPr="00E84867">
              <w:rPr>
                <w:rStyle w:val="Hyperlink"/>
                <w:noProof/>
              </w:rPr>
              <w:t>1.</w:t>
            </w:r>
            <w:r>
              <w:rPr>
                <w:noProof/>
                <w:color w:val="auto"/>
                <w:sz w:val="22"/>
                <w:szCs w:val="22"/>
                <w:lang w:val="en-US"/>
              </w:rPr>
              <w:tab/>
            </w:r>
            <w:r w:rsidRPr="00E84867">
              <w:rPr>
                <w:rStyle w:val="Hyperlink"/>
                <w:noProof/>
              </w:rPr>
              <w:t>Agence centrale (Paris) :</w:t>
            </w:r>
            <w:r>
              <w:rPr>
                <w:noProof/>
                <w:webHidden/>
              </w:rPr>
              <w:tab/>
            </w:r>
            <w:r>
              <w:rPr>
                <w:noProof/>
                <w:webHidden/>
              </w:rPr>
              <w:fldChar w:fldCharType="begin"/>
            </w:r>
            <w:r>
              <w:rPr>
                <w:noProof/>
                <w:webHidden/>
              </w:rPr>
              <w:instrText xml:space="preserve"> PAGEREF _Toc379319920 \h </w:instrText>
            </w:r>
            <w:r>
              <w:rPr>
                <w:noProof/>
                <w:webHidden/>
              </w:rPr>
            </w:r>
            <w:r>
              <w:rPr>
                <w:noProof/>
                <w:webHidden/>
              </w:rPr>
              <w:fldChar w:fldCharType="separate"/>
            </w:r>
            <w:r>
              <w:rPr>
                <w:noProof/>
                <w:webHidden/>
              </w:rPr>
              <w:t>6</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21" w:history="1">
            <w:r w:rsidRPr="00E84867">
              <w:rPr>
                <w:rStyle w:val="Hyperlink"/>
                <w:noProof/>
              </w:rPr>
              <w:t>a.</w:t>
            </w:r>
            <w:r>
              <w:rPr>
                <w:noProof/>
                <w:color w:val="auto"/>
                <w:sz w:val="22"/>
                <w:szCs w:val="22"/>
                <w:lang w:val="en-US"/>
              </w:rPr>
              <w:tab/>
            </w:r>
            <w:r w:rsidRPr="00E84867">
              <w:rPr>
                <w:rStyle w:val="Hyperlink"/>
                <w:noProof/>
              </w:rPr>
              <w:t>Exigences fonctionnelles:</w:t>
            </w:r>
            <w:r>
              <w:rPr>
                <w:noProof/>
                <w:webHidden/>
              </w:rPr>
              <w:tab/>
            </w:r>
            <w:r>
              <w:rPr>
                <w:noProof/>
                <w:webHidden/>
              </w:rPr>
              <w:fldChar w:fldCharType="begin"/>
            </w:r>
            <w:r>
              <w:rPr>
                <w:noProof/>
                <w:webHidden/>
              </w:rPr>
              <w:instrText xml:space="preserve"> PAGEREF _Toc379319921 \h </w:instrText>
            </w:r>
            <w:r>
              <w:rPr>
                <w:noProof/>
                <w:webHidden/>
              </w:rPr>
            </w:r>
            <w:r>
              <w:rPr>
                <w:noProof/>
                <w:webHidden/>
              </w:rPr>
              <w:fldChar w:fldCharType="separate"/>
            </w:r>
            <w:r>
              <w:rPr>
                <w:noProof/>
                <w:webHidden/>
              </w:rPr>
              <w:t>6</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22" w:history="1">
            <w:r w:rsidRPr="00E84867">
              <w:rPr>
                <w:rStyle w:val="Hyperlink"/>
                <w:noProof/>
              </w:rPr>
              <w:t>b.</w:t>
            </w:r>
            <w:r>
              <w:rPr>
                <w:noProof/>
                <w:color w:val="auto"/>
                <w:sz w:val="22"/>
                <w:szCs w:val="22"/>
                <w:lang w:val="en-US"/>
              </w:rPr>
              <w:tab/>
            </w:r>
            <w:r w:rsidRPr="00E84867">
              <w:rPr>
                <w:rStyle w:val="Hyperlink"/>
                <w:noProof/>
                <w:highlight w:val="white"/>
              </w:rPr>
              <w:t>Exigences techniques:</w:t>
            </w:r>
            <w:r>
              <w:rPr>
                <w:noProof/>
                <w:webHidden/>
              </w:rPr>
              <w:tab/>
            </w:r>
            <w:r>
              <w:rPr>
                <w:noProof/>
                <w:webHidden/>
              </w:rPr>
              <w:fldChar w:fldCharType="begin"/>
            </w:r>
            <w:r>
              <w:rPr>
                <w:noProof/>
                <w:webHidden/>
              </w:rPr>
              <w:instrText xml:space="preserve"> PAGEREF _Toc379319922 \h </w:instrText>
            </w:r>
            <w:r>
              <w:rPr>
                <w:noProof/>
                <w:webHidden/>
              </w:rPr>
            </w:r>
            <w:r>
              <w:rPr>
                <w:noProof/>
                <w:webHidden/>
              </w:rPr>
              <w:fldChar w:fldCharType="separate"/>
            </w:r>
            <w:r>
              <w:rPr>
                <w:noProof/>
                <w:webHidden/>
              </w:rPr>
              <w:t>6</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23" w:history="1">
            <w:r w:rsidRPr="00E84867">
              <w:rPr>
                <w:rStyle w:val="Hyperlink"/>
                <w:noProof/>
              </w:rPr>
              <w:t>2.</w:t>
            </w:r>
            <w:r>
              <w:rPr>
                <w:noProof/>
                <w:color w:val="auto"/>
                <w:sz w:val="22"/>
                <w:szCs w:val="22"/>
                <w:lang w:val="en-US"/>
              </w:rPr>
              <w:tab/>
            </w:r>
            <w:r w:rsidRPr="00E84867">
              <w:rPr>
                <w:rStyle w:val="Hyperlink"/>
                <w:noProof/>
              </w:rPr>
              <w:t>Agence régionales :</w:t>
            </w:r>
            <w:r>
              <w:rPr>
                <w:noProof/>
                <w:webHidden/>
              </w:rPr>
              <w:tab/>
            </w:r>
            <w:r>
              <w:rPr>
                <w:noProof/>
                <w:webHidden/>
              </w:rPr>
              <w:fldChar w:fldCharType="begin"/>
            </w:r>
            <w:r>
              <w:rPr>
                <w:noProof/>
                <w:webHidden/>
              </w:rPr>
              <w:instrText xml:space="preserve"> PAGEREF _Toc379319923 \h </w:instrText>
            </w:r>
            <w:r>
              <w:rPr>
                <w:noProof/>
                <w:webHidden/>
              </w:rPr>
            </w:r>
            <w:r>
              <w:rPr>
                <w:noProof/>
                <w:webHidden/>
              </w:rPr>
              <w:fldChar w:fldCharType="separate"/>
            </w:r>
            <w:r>
              <w:rPr>
                <w:noProof/>
                <w:webHidden/>
              </w:rPr>
              <w:t>6</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24" w:history="1">
            <w:r w:rsidRPr="00E84867">
              <w:rPr>
                <w:rStyle w:val="Hyperlink"/>
                <w:noProof/>
              </w:rPr>
              <w:t>3.</w:t>
            </w:r>
            <w:r>
              <w:rPr>
                <w:noProof/>
                <w:color w:val="auto"/>
                <w:sz w:val="22"/>
                <w:szCs w:val="22"/>
                <w:lang w:val="en-US"/>
              </w:rPr>
              <w:tab/>
            </w:r>
            <w:r w:rsidRPr="00E84867">
              <w:rPr>
                <w:rStyle w:val="Hyperlink"/>
                <w:noProof/>
              </w:rPr>
              <w:t>Agence Locales :</w:t>
            </w:r>
            <w:r>
              <w:rPr>
                <w:noProof/>
                <w:webHidden/>
              </w:rPr>
              <w:tab/>
            </w:r>
            <w:r>
              <w:rPr>
                <w:noProof/>
                <w:webHidden/>
              </w:rPr>
              <w:fldChar w:fldCharType="begin"/>
            </w:r>
            <w:r>
              <w:rPr>
                <w:noProof/>
                <w:webHidden/>
              </w:rPr>
              <w:instrText xml:space="preserve"> PAGEREF _Toc379319924 \h </w:instrText>
            </w:r>
            <w:r>
              <w:rPr>
                <w:noProof/>
                <w:webHidden/>
              </w:rPr>
            </w:r>
            <w:r>
              <w:rPr>
                <w:noProof/>
                <w:webHidden/>
              </w:rPr>
              <w:fldChar w:fldCharType="separate"/>
            </w:r>
            <w:r>
              <w:rPr>
                <w:noProof/>
                <w:webHidden/>
              </w:rPr>
              <w:t>6</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25" w:history="1">
            <w:r w:rsidRPr="00E84867">
              <w:rPr>
                <w:rStyle w:val="Hyperlink"/>
                <w:noProof/>
              </w:rPr>
              <w:t>A.</w:t>
            </w:r>
            <w:r>
              <w:rPr>
                <w:noProof/>
                <w:color w:val="auto"/>
                <w:sz w:val="22"/>
                <w:szCs w:val="22"/>
                <w:lang w:val="en-US"/>
              </w:rPr>
              <w:tab/>
            </w:r>
            <w:r w:rsidRPr="00E84867">
              <w:rPr>
                <w:rStyle w:val="Hyperlink"/>
                <w:noProof/>
              </w:rPr>
              <w:t>Cartographie des flux</w:t>
            </w:r>
            <w:r>
              <w:rPr>
                <w:noProof/>
                <w:webHidden/>
              </w:rPr>
              <w:tab/>
            </w:r>
            <w:r>
              <w:rPr>
                <w:noProof/>
                <w:webHidden/>
              </w:rPr>
              <w:fldChar w:fldCharType="begin"/>
            </w:r>
            <w:r>
              <w:rPr>
                <w:noProof/>
                <w:webHidden/>
              </w:rPr>
              <w:instrText xml:space="preserve"> PAGEREF _Toc379319925 \h </w:instrText>
            </w:r>
            <w:r>
              <w:rPr>
                <w:noProof/>
                <w:webHidden/>
              </w:rPr>
            </w:r>
            <w:r>
              <w:rPr>
                <w:noProof/>
                <w:webHidden/>
              </w:rPr>
              <w:fldChar w:fldCharType="separate"/>
            </w:r>
            <w:r>
              <w:rPr>
                <w:noProof/>
                <w:webHidden/>
              </w:rPr>
              <w:t>7</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26" w:history="1">
            <w:r w:rsidRPr="00E84867">
              <w:rPr>
                <w:rStyle w:val="Hyperlink"/>
                <w:noProof/>
              </w:rPr>
              <w:t>1.</w:t>
            </w:r>
            <w:r>
              <w:rPr>
                <w:noProof/>
                <w:color w:val="auto"/>
                <w:sz w:val="22"/>
                <w:szCs w:val="22"/>
                <w:lang w:val="en-US"/>
              </w:rPr>
              <w:tab/>
            </w:r>
            <w:r w:rsidRPr="00E84867">
              <w:rPr>
                <w:rStyle w:val="Hyperlink"/>
                <w:noProof/>
              </w:rPr>
              <w:t>Description détaillée des blocs applicatifs</w:t>
            </w:r>
            <w:r>
              <w:rPr>
                <w:noProof/>
                <w:webHidden/>
              </w:rPr>
              <w:tab/>
            </w:r>
            <w:r>
              <w:rPr>
                <w:noProof/>
                <w:webHidden/>
              </w:rPr>
              <w:fldChar w:fldCharType="begin"/>
            </w:r>
            <w:r>
              <w:rPr>
                <w:noProof/>
                <w:webHidden/>
              </w:rPr>
              <w:instrText xml:space="preserve"> PAGEREF _Toc379319926 \h </w:instrText>
            </w:r>
            <w:r>
              <w:rPr>
                <w:noProof/>
                <w:webHidden/>
              </w:rPr>
            </w:r>
            <w:r>
              <w:rPr>
                <w:noProof/>
                <w:webHidden/>
              </w:rPr>
              <w:fldChar w:fldCharType="separate"/>
            </w:r>
            <w:r>
              <w:rPr>
                <w:noProof/>
                <w:webHidden/>
              </w:rPr>
              <w:t>8</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27" w:history="1">
            <w:r w:rsidRPr="00E84867">
              <w:rPr>
                <w:rStyle w:val="Hyperlink"/>
                <w:noProof/>
              </w:rPr>
              <w:t>a.</w:t>
            </w:r>
            <w:r>
              <w:rPr>
                <w:noProof/>
                <w:color w:val="auto"/>
                <w:sz w:val="22"/>
                <w:szCs w:val="22"/>
                <w:lang w:val="en-US"/>
              </w:rPr>
              <w:tab/>
            </w:r>
            <w:r w:rsidRPr="00E84867">
              <w:rPr>
                <w:rStyle w:val="Hyperlink"/>
                <w:noProof/>
              </w:rPr>
              <w:t>Stock information :</w:t>
            </w:r>
            <w:r>
              <w:rPr>
                <w:noProof/>
                <w:webHidden/>
              </w:rPr>
              <w:tab/>
            </w:r>
            <w:r>
              <w:rPr>
                <w:noProof/>
                <w:webHidden/>
              </w:rPr>
              <w:fldChar w:fldCharType="begin"/>
            </w:r>
            <w:r>
              <w:rPr>
                <w:noProof/>
                <w:webHidden/>
              </w:rPr>
              <w:instrText xml:space="preserve"> PAGEREF _Toc379319927 \h </w:instrText>
            </w:r>
            <w:r>
              <w:rPr>
                <w:noProof/>
                <w:webHidden/>
              </w:rPr>
            </w:r>
            <w:r>
              <w:rPr>
                <w:noProof/>
                <w:webHidden/>
              </w:rPr>
              <w:fldChar w:fldCharType="separate"/>
            </w:r>
            <w:r>
              <w:rPr>
                <w:noProof/>
                <w:webHidden/>
              </w:rPr>
              <w:t>8</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28" w:history="1">
            <w:r w:rsidRPr="00E84867">
              <w:rPr>
                <w:rStyle w:val="Hyperlink"/>
                <w:noProof/>
              </w:rPr>
              <w:t>i.</w:t>
            </w:r>
            <w:r>
              <w:rPr>
                <w:noProof/>
                <w:color w:val="auto"/>
                <w:sz w:val="22"/>
                <w:szCs w:val="22"/>
                <w:lang w:val="en-US"/>
              </w:rPr>
              <w:tab/>
            </w:r>
            <w:r w:rsidRPr="00E84867">
              <w:rPr>
                <w:rStyle w:val="Hyperlink"/>
                <w:noProof/>
              </w:rPr>
              <w:t>Description fonctionnelle:</w:t>
            </w:r>
            <w:r>
              <w:rPr>
                <w:noProof/>
                <w:webHidden/>
              </w:rPr>
              <w:tab/>
            </w:r>
            <w:r>
              <w:rPr>
                <w:noProof/>
                <w:webHidden/>
              </w:rPr>
              <w:fldChar w:fldCharType="begin"/>
            </w:r>
            <w:r>
              <w:rPr>
                <w:noProof/>
                <w:webHidden/>
              </w:rPr>
              <w:instrText xml:space="preserve"> PAGEREF _Toc379319928 \h </w:instrText>
            </w:r>
            <w:r>
              <w:rPr>
                <w:noProof/>
                <w:webHidden/>
              </w:rPr>
            </w:r>
            <w:r>
              <w:rPr>
                <w:noProof/>
                <w:webHidden/>
              </w:rPr>
              <w:fldChar w:fldCharType="separate"/>
            </w:r>
            <w:r>
              <w:rPr>
                <w:noProof/>
                <w:webHidden/>
              </w:rPr>
              <w:t>8</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29" w:history="1">
            <w:r w:rsidRPr="00E84867">
              <w:rPr>
                <w:rStyle w:val="Hyperlink"/>
                <w:noProof/>
              </w:rPr>
              <w:t>ii.</w:t>
            </w:r>
            <w:r>
              <w:rPr>
                <w:noProof/>
                <w:color w:val="auto"/>
                <w:sz w:val="22"/>
                <w:szCs w:val="22"/>
                <w:lang w:val="en-US"/>
              </w:rPr>
              <w:tab/>
            </w:r>
            <w:r w:rsidRPr="00E84867">
              <w:rPr>
                <w:rStyle w:val="Hyperlink"/>
                <w:noProof/>
              </w:rPr>
              <w:t>Description applicative et technique</w:t>
            </w:r>
            <w:r w:rsidRPr="00E84867">
              <w:rPr>
                <w:rStyle w:val="Hyperlink"/>
                <w:rFonts w:ascii="Times New Roman" w:hAnsi="Times New Roman"/>
                <w:noProof/>
              </w:rPr>
              <w:t> :</w:t>
            </w:r>
            <w:r>
              <w:rPr>
                <w:noProof/>
                <w:webHidden/>
              </w:rPr>
              <w:tab/>
            </w:r>
            <w:r>
              <w:rPr>
                <w:noProof/>
                <w:webHidden/>
              </w:rPr>
              <w:fldChar w:fldCharType="begin"/>
            </w:r>
            <w:r>
              <w:rPr>
                <w:noProof/>
                <w:webHidden/>
              </w:rPr>
              <w:instrText xml:space="preserve"> PAGEREF _Toc379319929 \h </w:instrText>
            </w:r>
            <w:r>
              <w:rPr>
                <w:noProof/>
                <w:webHidden/>
              </w:rPr>
            </w:r>
            <w:r>
              <w:rPr>
                <w:noProof/>
                <w:webHidden/>
              </w:rPr>
              <w:fldChar w:fldCharType="separate"/>
            </w:r>
            <w:r>
              <w:rPr>
                <w:noProof/>
                <w:webHidden/>
              </w:rPr>
              <w:t>8</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30" w:history="1">
            <w:r w:rsidRPr="00E84867">
              <w:rPr>
                <w:rStyle w:val="Hyperlink"/>
                <w:noProof/>
              </w:rPr>
              <w:t>b.</w:t>
            </w:r>
            <w:r>
              <w:rPr>
                <w:noProof/>
                <w:color w:val="auto"/>
                <w:sz w:val="22"/>
                <w:szCs w:val="22"/>
                <w:lang w:val="en-US"/>
              </w:rPr>
              <w:tab/>
            </w:r>
            <w:r w:rsidRPr="00E84867">
              <w:rPr>
                <w:rStyle w:val="Hyperlink"/>
                <w:noProof/>
              </w:rPr>
              <w:t>Transaction System:</w:t>
            </w:r>
            <w:r>
              <w:rPr>
                <w:noProof/>
                <w:webHidden/>
              </w:rPr>
              <w:tab/>
            </w:r>
            <w:r>
              <w:rPr>
                <w:noProof/>
                <w:webHidden/>
              </w:rPr>
              <w:fldChar w:fldCharType="begin"/>
            </w:r>
            <w:r>
              <w:rPr>
                <w:noProof/>
                <w:webHidden/>
              </w:rPr>
              <w:instrText xml:space="preserve"> PAGEREF _Toc379319930 \h </w:instrText>
            </w:r>
            <w:r>
              <w:rPr>
                <w:noProof/>
                <w:webHidden/>
              </w:rPr>
            </w:r>
            <w:r>
              <w:rPr>
                <w:noProof/>
                <w:webHidden/>
              </w:rPr>
              <w:fldChar w:fldCharType="separate"/>
            </w:r>
            <w:r>
              <w:rPr>
                <w:noProof/>
                <w:webHidden/>
              </w:rPr>
              <w:t>9</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31" w:history="1">
            <w:r w:rsidRPr="00E84867">
              <w:rPr>
                <w:rStyle w:val="Hyperlink"/>
                <w:noProof/>
              </w:rPr>
              <w:t>i.</w:t>
            </w:r>
            <w:r>
              <w:rPr>
                <w:noProof/>
                <w:color w:val="auto"/>
                <w:sz w:val="22"/>
                <w:szCs w:val="22"/>
                <w:lang w:val="en-US"/>
              </w:rPr>
              <w:tab/>
            </w:r>
            <w:r w:rsidRPr="00E84867">
              <w:rPr>
                <w:rStyle w:val="Hyperlink"/>
                <w:noProof/>
              </w:rPr>
              <w:t>Description fonctionnelle :</w:t>
            </w:r>
            <w:r>
              <w:rPr>
                <w:noProof/>
                <w:webHidden/>
              </w:rPr>
              <w:tab/>
            </w:r>
            <w:r>
              <w:rPr>
                <w:noProof/>
                <w:webHidden/>
              </w:rPr>
              <w:fldChar w:fldCharType="begin"/>
            </w:r>
            <w:r>
              <w:rPr>
                <w:noProof/>
                <w:webHidden/>
              </w:rPr>
              <w:instrText xml:space="preserve"> PAGEREF _Toc379319931 \h </w:instrText>
            </w:r>
            <w:r>
              <w:rPr>
                <w:noProof/>
                <w:webHidden/>
              </w:rPr>
            </w:r>
            <w:r>
              <w:rPr>
                <w:noProof/>
                <w:webHidden/>
              </w:rPr>
              <w:fldChar w:fldCharType="separate"/>
            </w:r>
            <w:r>
              <w:rPr>
                <w:noProof/>
                <w:webHidden/>
              </w:rPr>
              <w:t>9</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32" w:history="1">
            <w:r w:rsidRPr="00E84867">
              <w:rPr>
                <w:rStyle w:val="Hyperlink"/>
                <w:noProof/>
              </w:rPr>
              <w:t>ii.</w:t>
            </w:r>
            <w:r>
              <w:rPr>
                <w:noProof/>
                <w:color w:val="auto"/>
                <w:sz w:val="22"/>
                <w:szCs w:val="22"/>
                <w:lang w:val="en-US"/>
              </w:rPr>
              <w:tab/>
            </w:r>
            <w:r w:rsidRPr="00E84867">
              <w:rPr>
                <w:rStyle w:val="Hyperlink"/>
                <w:noProof/>
              </w:rPr>
              <w:t>Description applicative et technique :</w:t>
            </w:r>
            <w:r>
              <w:rPr>
                <w:noProof/>
                <w:webHidden/>
              </w:rPr>
              <w:tab/>
            </w:r>
            <w:r>
              <w:rPr>
                <w:noProof/>
                <w:webHidden/>
              </w:rPr>
              <w:fldChar w:fldCharType="begin"/>
            </w:r>
            <w:r>
              <w:rPr>
                <w:noProof/>
                <w:webHidden/>
              </w:rPr>
              <w:instrText xml:space="preserve"> PAGEREF _Toc379319932 \h </w:instrText>
            </w:r>
            <w:r>
              <w:rPr>
                <w:noProof/>
                <w:webHidden/>
              </w:rPr>
            </w:r>
            <w:r>
              <w:rPr>
                <w:noProof/>
                <w:webHidden/>
              </w:rPr>
              <w:fldChar w:fldCharType="separate"/>
            </w:r>
            <w:r>
              <w:rPr>
                <w:noProof/>
                <w:webHidden/>
              </w:rPr>
              <w:t>9</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33" w:history="1">
            <w:r w:rsidRPr="00E84867">
              <w:rPr>
                <w:rStyle w:val="Hyperlink"/>
                <w:noProof/>
              </w:rPr>
              <w:t>c.</w:t>
            </w:r>
            <w:r>
              <w:rPr>
                <w:noProof/>
                <w:color w:val="auto"/>
                <w:sz w:val="22"/>
                <w:szCs w:val="22"/>
                <w:lang w:val="en-US"/>
              </w:rPr>
              <w:tab/>
            </w:r>
            <w:r w:rsidRPr="00E84867">
              <w:rPr>
                <w:rStyle w:val="Hyperlink"/>
                <w:noProof/>
              </w:rPr>
              <w:t>Account Information :</w:t>
            </w:r>
            <w:r>
              <w:rPr>
                <w:noProof/>
                <w:webHidden/>
              </w:rPr>
              <w:tab/>
            </w:r>
            <w:r>
              <w:rPr>
                <w:noProof/>
                <w:webHidden/>
              </w:rPr>
              <w:fldChar w:fldCharType="begin"/>
            </w:r>
            <w:r>
              <w:rPr>
                <w:noProof/>
                <w:webHidden/>
              </w:rPr>
              <w:instrText xml:space="preserve"> PAGEREF _Toc379319933 \h </w:instrText>
            </w:r>
            <w:r>
              <w:rPr>
                <w:noProof/>
                <w:webHidden/>
              </w:rPr>
            </w:r>
            <w:r>
              <w:rPr>
                <w:noProof/>
                <w:webHidden/>
              </w:rPr>
              <w:fldChar w:fldCharType="separate"/>
            </w:r>
            <w:r>
              <w:rPr>
                <w:noProof/>
                <w:webHidden/>
              </w:rPr>
              <w:t>10</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34" w:history="1">
            <w:r w:rsidRPr="00E84867">
              <w:rPr>
                <w:rStyle w:val="Hyperlink"/>
                <w:noProof/>
              </w:rPr>
              <w:t>i.</w:t>
            </w:r>
            <w:r>
              <w:rPr>
                <w:noProof/>
                <w:color w:val="auto"/>
                <w:sz w:val="22"/>
                <w:szCs w:val="22"/>
                <w:lang w:val="en-US"/>
              </w:rPr>
              <w:tab/>
            </w:r>
            <w:r w:rsidRPr="00E84867">
              <w:rPr>
                <w:rStyle w:val="Hyperlink"/>
                <w:noProof/>
              </w:rPr>
              <w:t>Description fonctionnelle:</w:t>
            </w:r>
            <w:r>
              <w:rPr>
                <w:noProof/>
                <w:webHidden/>
              </w:rPr>
              <w:tab/>
            </w:r>
            <w:r>
              <w:rPr>
                <w:noProof/>
                <w:webHidden/>
              </w:rPr>
              <w:fldChar w:fldCharType="begin"/>
            </w:r>
            <w:r>
              <w:rPr>
                <w:noProof/>
                <w:webHidden/>
              </w:rPr>
              <w:instrText xml:space="preserve"> PAGEREF _Toc379319934 \h </w:instrText>
            </w:r>
            <w:r>
              <w:rPr>
                <w:noProof/>
                <w:webHidden/>
              </w:rPr>
            </w:r>
            <w:r>
              <w:rPr>
                <w:noProof/>
                <w:webHidden/>
              </w:rPr>
              <w:fldChar w:fldCharType="separate"/>
            </w:r>
            <w:r>
              <w:rPr>
                <w:noProof/>
                <w:webHidden/>
              </w:rPr>
              <w:t>10</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35" w:history="1">
            <w:r w:rsidRPr="00E84867">
              <w:rPr>
                <w:rStyle w:val="Hyperlink"/>
                <w:noProof/>
              </w:rPr>
              <w:t>ii.</w:t>
            </w:r>
            <w:r>
              <w:rPr>
                <w:noProof/>
                <w:color w:val="auto"/>
                <w:sz w:val="22"/>
                <w:szCs w:val="22"/>
                <w:lang w:val="en-US"/>
              </w:rPr>
              <w:tab/>
            </w:r>
            <w:r w:rsidRPr="00E84867">
              <w:rPr>
                <w:rStyle w:val="Hyperlink"/>
                <w:noProof/>
              </w:rPr>
              <w:t>Description applicative et technique:</w:t>
            </w:r>
            <w:r>
              <w:rPr>
                <w:noProof/>
                <w:webHidden/>
              </w:rPr>
              <w:tab/>
            </w:r>
            <w:r>
              <w:rPr>
                <w:noProof/>
                <w:webHidden/>
              </w:rPr>
              <w:fldChar w:fldCharType="begin"/>
            </w:r>
            <w:r>
              <w:rPr>
                <w:noProof/>
                <w:webHidden/>
              </w:rPr>
              <w:instrText xml:space="preserve"> PAGEREF _Toc379319935 \h </w:instrText>
            </w:r>
            <w:r>
              <w:rPr>
                <w:noProof/>
                <w:webHidden/>
              </w:rPr>
            </w:r>
            <w:r>
              <w:rPr>
                <w:noProof/>
                <w:webHidden/>
              </w:rPr>
              <w:fldChar w:fldCharType="separate"/>
            </w:r>
            <w:r>
              <w:rPr>
                <w:noProof/>
                <w:webHidden/>
              </w:rPr>
              <w:t>10</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36" w:history="1">
            <w:r w:rsidRPr="00E84867">
              <w:rPr>
                <w:rStyle w:val="Hyperlink"/>
                <w:noProof/>
              </w:rPr>
              <w:t>d.</w:t>
            </w:r>
            <w:r>
              <w:rPr>
                <w:noProof/>
                <w:color w:val="auto"/>
                <w:sz w:val="22"/>
                <w:szCs w:val="22"/>
                <w:lang w:val="en-US"/>
              </w:rPr>
              <w:tab/>
            </w:r>
            <w:r w:rsidRPr="00E84867">
              <w:rPr>
                <w:rStyle w:val="Hyperlink"/>
                <w:noProof/>
              </w:rPr>
              <w:t>Web application:</w:t>
            </w:r>
            <w:r>
              <w:rPr>
                <w:noProof/>
                <w:webHidden/>
              </w:rPr>
              <w:tab/>
            </w:r>
            <w:r>
              <w:rPr>
                <w:noProof/>
                <w:webHidden/>
              </w:rPr>
              <w:fldChar w:fldCharType="begin"/>
            </w:r>
            <w:r>
              <w:rPr>
                <w:noProof/>
                <w:webHidden/>
              </w:rPr>
              <w:instrText xml:space="preserve"> PAGEREF _Toc379319936 \h </w:instrText>
            </w:r>
            <w:r>
              <w:rPr>
                <w:noProof/>
                <w:webHidden/>
              </w:rPr>
            </w:r>
            <w:r>
              <w:rPr>
                <w:noProof/>
                <w:webHidden/>
              </w:rPr>
              <w:fldChar w:fldCharType="separate"/>
            </w:r>
            <w:r>
              <w:rPr>
                <w:noProof/>
                <w:webHidden/>
              </w:rPr>
              <w:t>11</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37" w:history="1">
            <w:r w:rsidRPr="00E84867">
              <w:rPr>
                <w:rStyle w:val="Hyperlink"/>
                <w:noProof/>
              </w:rPr>
              <w:t>i.</w:t>
            </w:r>
            <w:r>
              <w:rPr>
                <w:noProof/>
                <w:color w:val="auto"/>
                <w:sz w:val="22"/>
                <w:szCs w:val="22"/>
                <w:lang w:val="en-US"/>
              </w:rPr>
              <w:tab/>
            </w:r>
            <w:r w:rsidRPr="00E84867">
              <w:rPr>
                <w:rStyle w:val="Hyperlink"/>
                <w:noProof/>
              </w:rPr>
              <w:t>Description fonctionnelle:</w:t>
            </w:r>
            <w:r>
              <w:rPr>
                <w:noProof/>
                <w:webHidden/>
              </w:rPr>
              <w:tab/>
            </w:r>
            <w:r>
              <w:rPr>
                <w:noProof/>
                <w:webHidden/>
              </w:rPr>
              <w:fldChar w:fldCharType="begin"/>
            </w:r>
            <w:r>
              <w:rPr>
                <w:noProof/>
                <w:webHidden/>
              </w:rPr>
              <w:instrText xml:space="preserve"> PAGEREF _Toc379319937 \h </w:instrText>
            </w:r>
            <w:r>
              <w:rPr>
                <w:noProof/>
                <w:webHidden/>
              </w:rPr>
            </w:r>
            <w:r>
              <w:rPr>
                <w:noProof/>
                <w:webHidden/>
              </w:rPr>
              <w:fldChar w:fldCharType="separate"/>
            </w:r>
            <w:r>
              <w:rPr>
                <w:noProof/>
                <w:webHidden/>
              </w:rPr>
              <w:t>11</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38" w:history="1">
            <w:r w:rsidRPr="00E84867">
              <w:rPr>
                <w:rStyle w:val="Hyperlink"/>
                <w:noProof/>
              </w:rPr>
              <w:t>ii.</w:t>
            </w:r>
            <w:r>
              <w:rPr>
                <w:noProof/>
                <w:color w:val="auto"/>
                <w:sz w:val="22"/>
                <w:szCs w:val="22"/>
                <w:lang w:val="en-US"/>
              </w:rPr>
              <w:tab/>
            </w:r>
            <w:r w:rsidRPr="00E84867">
              <w:rPr>
                <w:rStyle w:val="Hyperlink"/>
                <w:noProof/>
              </w:rPr>
              <w:t>Description applicative et technique :</w:t>
            </w:r>
            <w:r>
              <w:rPr>
                <w:noProof/>
                <w:webHidden/>
              </w:rPr>
              <w:tab/>
            </w:r>
            <w:r>
              <w:rPr>
                <w:noProof/>
                <w:webHidden/>
              </w:rPr>
              <w:fldChar w:fldCharType="begin"/>
            </w:r>
            <w:r>
              <w:rPr>
                <w:noProof/>
                <w:webHidden/>
              </w:rPr>
              <w:instrText xml:space="preserve"> PAGEREF _Toc379319938 \h </w:instrText>
            </w:r>
            <w:r>
              <w:rPr>
                <w:noProof/>
                <w:webHidden/>
              </w:rPr>
            </w:r>
            <w:r>
              <w:rPr>
                <w:noProof/>
                <w:webHidden/>
              </w:rPr>
              <w:fldChar w:fldCharType="separate"/>
            </w:r>
            <w:r>
              <w:rPr>
                <w:noProof/>
                <w:webHidden/>
              </w:rPr>
              <w:t>11</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39" w:history="1">
            <w:r w:rsidRPr="00E84867">
              <w:rPr>
                <w:rStyle w:val="Hyperlink"/>
                <w:noProof/>
              </w:rPr>
              <w:t>e.</w:t>
            </w:r>
            <w:r>
              <w:rPr>
                <w:noProof/>
                <w:color w:val="auto"/>
                <w:sz w:val="22"/>
                <w:szCs w:val="22"/>
                <w:lang w:val="en-US"/>
              </w:rPr>
              <w:tab/>
            </w:r>
            <w:r w:rsidRPr="00E84867">
              <w:rPr>
                <w:rStyle w:val="Hyperlink"/>
                <w:noProof/>
              </w:rPr>
              <w:t>Application Trader:</w:t>
            </w:r>
            <w:r>
              <w:rPr>
                <w:noProof/>
                <w:webHidden/>
              </w:rPr>
              <w:tab/>
            </w:r>
            <w:r>
              <w:rPr>
                <w:noProof/>
                <w:webHidden/>
              </w:rPr>
              <w:fldChar w:fldCharType="begin"/>
            </w:r>
            <w:r>
              <w:rPr>
                <w:noProof/>
                <w:webHidden/>
              </w:rPr>
              <w:instrText xml:space="preserve"> PAGEREF _Toc379319939 \h </w:instrText>
            </w:r>
            <w:r>
              <w:rPr>
                <w:noProof/>
                <w:webHidden/>
              </w:rPr>
            </w:r>
            <w:r>
              <w:rPr>
                <w:noProof/>
                <w:webHidden/>
              </w:rPr>
              <w:fldChar w:fldCharType="separate"/>
            </w:r>
            <w:r>
              <w:rPr>
                <w:noProof/>
                <w:webHidden/>
              </w:rPr>
              <w:t>12</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40" w:history="1">
            <w:r w:rsidRPr="00E84867">
              <w:rPr>
                <w:rStyle w:val="Hyperlink"/>
                <w:noProof/>
              </w:rPr>
              <w:t>i.</w:t>
            </w:r>
            <w:r>
              <w:rPr>
                <w:noProof/>
                <w:color w:val="auto"/>
                <w:sz w:val="22"/>
                <w:szCs w:val="22"/>
                <w:lang w:val="en-US"/>
              </w:rPr>
              <w:tab/>
            </w:r>
            <w:r w:rsidRPr="00E84867">
              <w:rPr>
                <w:rStyle w:val="Hyperlink"/>
                <w:noProof/>
              </w:rPr>
              <w:t>Description fonctionnelle:</w:t>
            </w:r>
            <w:r>
              <w:rPr>
                <w:noProof/>
                <w:webHidden/>
              </w:rPr>
              <w:tab/>
            </w:r>
            <w:r>
              <w:rPr>
                <w:noProof/>
                <w:webHidden/>
              </w:rPr>
              <w:fldChar w:fldCharType="begin"/>
            </w:r>
            <w:r>
              <w:rPr>
                <w:noProof/>
                <w:webHidden/>
              </w:rPr>
              <w:instrText xml:space="preserve"> PAGEREF _Toc379319940 \h </w:instrText>
            </w:r>
            <w:r>
              <w:rPr>
                <w:noProof/>
                <w:webHidden/>
              </w:rPr>
            </w:r>
            <w:r>
              <w:rPr>
                <w:noProof/>
                <w:webHidden/>
              </w:rPr>
              <w:fldChar w:fldCharType="separate"/>
            </w:r>
            <w:r>
              <w:rPr>
                <w:noProof/>
                <w:webHidden/>
              </w:rPr>
              <w:t>12</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41" w:history="1">
            <w:r w:rsidRPr="00E84867">
              <w:rPr>
                <w:rStyle w:val="Hyperlink"/>
                <w:noProof/>
              </w:rPr>
              <w:t>ii.</w:t>
            </w:r>
            <w:r>
              <w:rPr>
                <w:noProof/>
                <w:color w:val="auto"/>
                <w:sz w:val="22"/>
                <w:szCs w:val="22"/>
                <w:lang w:val="en-US"/>
              </w:rPr>
              <w:tab/>
            </w:r>
            <w:r w:rsidRPr="00E84867">
              <w:rPr>
                <w:rStyle w:val="Hyperlink"/>
                <w:noProof/>
              </w:rPr>
              <w:t>Description applicative et technique :</w:t>
            </w:r>
            <w:r>
              <w:rPr>
                <w:noProof/>
                <w:webHidden/>
              </w:rPr>
              <w:tab/>
            </w:r>
            <w:r>
              <w:rPr>
                <w:noProof/>
                <w:webHidden/>
              </w:rPr>
              <w:fldChar w:fldCharType="begin"/>
            </w:r>
            <w:r>
              <w:rPr>
                <w:noProof/>
                <w:webHidden/>
              </w:rPr>
              <w:instrText xml:space="preserve"> PAGEREF _Toc379319941 \h </w:instrText>
            </w:r>
            <w:r>
              <w:rPr>
                <w:noProof/>
                <w:webHidden/>
              </w:rPr>
            </w:r>
            <w:r>
              <w:rPr>
                <w:noProof/>
                <w:webHidden/>
              </w:rPr>
              <w:fldChar w:fldCharType="separate"/>
            </w:r>
            <w:r>
              <w:rPr>
                <w:noProof/>
                <w:webHidden/>
              </w:rPr>
              <w:t>12</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42" w:history="1">
            <w:r w:rsidRPr="00E84867">
              <w:rPr>
                <w:rStyle w:val="Hyperlink"/>
                <w:noProof/>
              </w:rPr>
              <w:t>f.</w:t>
            </w:r>
            <w:r>
              <w:rPr>
                <w:noProof/>
                <w:color w:val="auto"/>
                <w:sz w:val="22"/>
                <w:szCs w:val="22"/>
                <w:lang w:val="en-US"/>
              </w:rPr>
              <w:tab/>
            </w:r>
            <w:r w:rsidRPr="00E84867">
              <w:rPr>
                <w:rStyle w:val="Hyperlink"/>
                <w:noProof/>
              </w:rPr>
              <w:t>Application Courtier:</w:t>
            </w:r>
            <w:r>
              <w:rPr>
                <w:noProof/>
                <w:webHidden/>
              </w:rPr>
              <w:tab/>
            </w:r>
            <w:r>
              <w:rPr>
                <w:noProof/>
                <w:webHidden/>
              </w:rPr>
              <w:fldChar w:fldCharType="begin"/>
            </w:r>
            <w:r>
              <w:rPr>
                <w:noProof/>
                <w:webHidden/>
              </w:rPr>
              <w:instrText xml:space="preserve"> PAGEREF _Toc379319942 \h </w:instrText>
            </w:r>
            <w:r>
              <w:rPr>
                <w:noProof/>
                <w:webHidden/>
              </w:rPr>
            </w:r>
            <w:r>
              <w:rPr>
                <w:noProof/>
                <w:webHidden/>
              </w:rPr>
              <w:fldChar w:fldCharType="separate"/>
            </w:r>
            <w:r>
              <w:rPr>
                <w:noProof/>
                <w:webHidden/>
              </w:rPr>
              <w:t>13</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43" w:history="1">
            <w:r w:rsidRPr="00E84867">
              <w:rPr>
                <w:rStyle w:val="Hyperlink"/>
                <w:noProof/>
              </w:rPr>
              <w:t>i.</w:t>
            </w:r>
            <w:r>
              <w:rPr>
                <w:noProof/>
                <w:color w:val="auto"/>
                <w:sz w:val="22"/>
                <w:szCs w:val="22"/>
                <w:lang w:val="en-US"/>
              </w:rPr>
              <w:tab/>
            </w:r>
            <w:r w:rsidRPr="00E84867">
              <w:rPr>
                <w:rStyle w:val="Hyperlink"/>
                <w:noProof/>
              </w:rPr>
              <w:t>Description fonctionnelle:</w:t>
            </w:r>
            <w:r>
              <w:rPr>
                <w:noProof/>
                <w:webHidden/>
              </w:rPr>
              <w:tab/>
            </w:r>
            <w:r>
              <w:rPr>
                <w:noProof/>
                <w:webHidden/>
              </w:rPr>
              <w:fldChar w:fldCharType="begin"/>
            </w:r>
            <w:r>
              <w:rPr>
                <w:noProof/>
                <w:webHidden/>
              </w:rPr>
              <w:instrText xml:space="preserve"> PAGEREF _Toc379319943 \h </w:instrText>
            </w:r>
            <w:r>
              <w:rPr>
                <w:noProof/>
                <w:webHidden/>
              </w:rPr>
            </w:r>
            <w:r>
              <w:rPr>
                <w:noProof/>
                <w:webHidden/>
              </w:rPr>
              <w:fldChar w:fldCharType="separate"/>
            </w:r>
            <w:r>
              <w:rPr>
                <w:noProof/>
                <w:webHidden/>
              </w:rPr>
              <w:t>13</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44" w:history="1">
            <w:r w:rsidRPr="00E84867">
              <w:rPr>
                <w:rStyle w:val="Hyperlink"/>
                <w:noProof/>
              </w:rPr>
              <w:t>ii.</w:t>
            </w:r>
            <w:r>
              <w:rPr>
                <w:noProof/>
                <w:color w:val="auto"/>
                <w:sz w:val="22"/>
                <w:szCs w:val="22"/>
                <w:lang w:val="en-US"/>
              </w:rPr>
              <w:tab/>
            </w:r>
            <w:r w:rsidRPr="00E84867">
              <w:rPr>
                <w:rStyle w:val="Hyperlink"/>
                <w:noProof/>
              </w:rPr>
              <w:t>Description applicative et technique :</w:t>
            </w:r>
            <w:r>
              <w:rPr>
                <w:noProof/>
                <w:webHidden/>
              </w:rPr>
              <w:tab/>
            </w:r>
            <w:r>
              <w:rPr>
                <w:noProof/>
                <w:webHidden/>
              </w:rPr>
              <w:fldChar w:fldCharType="begin"/>
            </w:r>
            <w:r>
              <w:rPr>
                <w:noProof/>
                <w:webHidden/>
              </w:rPr>
              <w:instrText xml:space="preserve"> PAGEREF _Toc379319944 \h </w:instrText>
            </w:r>
            <w:r>
              <w:rPr>
                <w:noProof/>
                <w:webHidden/>
              </w:rPr>
            </w:r>
            <w:r>
              <w:rPr>
                <w:noProof/>
                <w:webHidden/>
              </w:rPr>
              <w:fldChar w:fldCharType="separate"/>
            </w:r>
            <w:r>
              <w:rPr>
                <w:noProof/>
                <w:webHidden/>
              </w:rPr>
              <w:t>13</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45" w:history="1">
            <w:r w:rsidRPr="00E84867">
              <w:rPr>
                <w:rStyle w:val="Hyperlink"/>
                <w:noProof/>
              </w:rPr>
              <w:t>g.</w:t>
            </w:r>
            <w:r>
              <w:rPr>
                <w:noProof/>
                <w:color w:val="auto"/>
                <w:sz w:val="22"/>
                <w:szCs w:val="22"/>
                <w:lang w:val="en-US"/>
              </w:rPr>
              <w:tab/>
            </w:r>
            <w:r w:rsidRPr="00E84867">
              <w:rPr>
                <w:rStyle w:val="Hyperlink"/>
                <w:noProof/>
              </w:rPr>
              <w:t>Gros Client:</w:t>
            </w:r>
            <w:r>
              <w:rPr>
                <w:noProof/>
                <w:webHidden/>
              </w:rPr>
              <w:tab/>
            </w:r>
            <w:r>
              <w:rPr>
                <w:noProof/>
                <w:webHidden/>
              </w:rPr>
              <w:fldChar w:fldCharType="begin"/>
            </w:r>
            <w:r>
              <w:rPr>
                <w:noProof/>
                <w:webHidden/>
              </w:rPr>
              <w:instrText xml:space="preserve"> PAGEREF _Toc379319945 \h </w:instrText>
            </w:r>
            <w:r>
              <w:rPr>
                <w:noProof/>
                <w:webHidden/>
              </w:rPr>
            </w:r>
            <w:r>
              <w:rPr>
                <w:noProof/>
                <w:webHidden/>
              </w:rPr>
              <w:fldChar w:fldCharType="separate"/>
            </w:r>
            <w:r>
              <w:rPr>
                <w:noProof/>
                <w:webHidden/>
              </w:rPr>
              <w:t>14</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46" w:history="1">
            <w:r w:rsidRPr="00E84867">
              <w:rPr>
                <w:rStyle w:val="Hyperlink"/>
                <w:noProof/>
              </w:rPr>
              <w:t>i.</w:t>
            </w:r>
            <w:r>
              <w:rPr>
                <w:noProof/>
                <w:color w:val="auto"/>
                <w:sz w:val="22"/>
                <w:szCs w:val="22"/>
                <w:lang w:val="en-US"/>
              </w:rPr>
              <w:tab/>
            </w:r>
            <w:r w:rsidRPr="00E84867">
              <w:rPr>
                <w:rStyle w:val="Hyperlink"/>
                <w:noProof/>
              </w:rPr>
              <w:t>Description fonctionnelle :</w:t>
            </w:r>
            <w:r>
              <w:rPr>
                <w:noProof/>
                <w:webHidden/>
              </w:rPr>
              <w:tab/>
            </w:r>
            <w:r>
              <w:rPr>
                <w:noProof/>
                <w:webHidden/>
              </w:rPr>
              <w:fldChar w:fldCharType="begin"/>
            </w:r>
            <w:r>
              <w:rPr>
                <w:noProof/>
                <w:webHidden/>
              </w:rPr>
              <w:instrText xml:space="preserve"> PAGEREF _Toc379319946 \h </w:instrText>
            </w:r>
            <w:r>
              <w:rPr>
                <w:noProof/>
                <w:webHidden/>
              </w:rPr>
            </w:r>
            <w:r>
              <w:rPr>
                <w:noProof/>
                <w:webHidden/>
              </w:rPr>
              <w:fldChar w:fldCharType="separate"/>
            </w:r>
            <w:r>
              <w:rPr>
                <w:noProof/>
                <w:webHidden/>
              </w:rPr>
              <w:t>14</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47" w:history="1">
            <w:r w:rsidRPr="00E84867">
              <w:rPr>
                <w:rStyle w:val="Hyperlink"/>
                <w:noProof/>
              </w:rPr>
              <w:t>ii.</w:t>
            </w:r>
            <w:r>
              <w:rPr>
                <w:noProof/>
                <w:color w:val="auto"/>
                <w:sz w:val="22"/>
                <w:szCs w:val="22"/>
                <w:lang w:val="en-US"/>
              </w:rPr>
              <w:tab/>
            </w:r>
            <w:r w:rsidRPr="00E84867">
              <w:rPr>
                <w:rStyle w:val="Hyperlink"/>
                <w:noProof/>
              </w:rPr>
              <w:t>Description applicative et technique :</w:t>
            </w:r>
            <w:r>
              <w:rPr>
                <w:noProof/>
                <w:webHidden/>
              </w:rPr>
              <w:tab/>
            </w:r>
            <w:r>
              <w:rPr>
                <w:noProof/>
                <w:webHidden/>
              </w:rPr>
              <w:fldChar w:fldCharType="begin"/>
            </w:r>
            <w:r>
              <w:rPr>
                <w:noProof/>
                <w:webHidden/>
              </w:rPr>
              <w:instrText xml:space="preserve"> PAGEREF _Toc379319947 \h </w:instrText>
            </w:r>
            <w:r>
              <w:rPr>
                <w:noProof/>
                <w:webHidden/>
              </w:rPr>
            </w:r>
            <w:r>
              <w:rPr>
                <w:noProof/>
                <w:webHidden/>
              </w:rPr>
              <w:fldChar w:fldCharType="separate"/>
            </w:r>
            <w:r>
              <w:rPr>
                <w:noProof/>
                <w:webHidden/>
              </w:rPr>
              <w:t>14</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48" w:history="1">
            <w:r w:rsidRPr="00E84867">
              <w:rPr>
                <w:rStyle w:val="Hyperlink"/>
                <w:noProof/>
              </w:rPr>
              <w:t>h.</w:t>
            </w:r>
            <w:r>
              <w:rPr>
                <w:noProof/>
                <w:color w:val="auto"/>
                <w:sz w:val="22"/>
                <w:szCs w:val="22"/>
                <w:lang w:val="en-US"/>
              </w:rPr>
              <w:tab/>
            </w:r>
            <w:r w:rsidRPr="00E84867">
              <w:rPr>
                <w:rStyle w:val="Hyperlink"/>
                <w:noProof/>
              </w:rPr>
              <w:t>Agence Régionale :</w:t>
            </w:r>
            <w:r>
              <w:rPr>
                <w:noProof/>
                <w:webHidden/>
              </w:rPr>
              <w:tab/>
            </w:r>
            <w:r>
              <w:rPr>
                <w:noProof/>
                <w:webHidden/>
              </w:rPr>
              <w:fldChar w:fldCharType="begin"/>
            </w:r>
            <w:r>
              <w:rPr>
                <w:noProof/>
                <w:webHidden/>
              </w:rPr>
              <w:instrText xml:space="preserve"> PAGEREF _Toc379319948 \h </w:instrText>
            </w:r>
            <w:r>
              <w:rPr>
                <w:noProof/>
                <w:webHidden/>
              </w:rPr>
            </w:r>
            <w:r>
              <w:rPr>
                <w:noProof/>
                <w:webHidden/>
              </w:rPr>
              <w:fldChar w:fldCharType="separate"/>
            </w:r>
            <w:r>
              <w:rPr>
                <w:noProof/>
                <w:webHidden/>
              </w:rPr>
              <w:t>15</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49" w:history="1">
            <w:r w:rsidRPr="00E84867">
              <w:rPr>
                <w:rStyle w:val="Hyperlink"/>
                <w:noProof/>
              </w:rPr>
              <w:t>i.</w:t>
            </w:r>
            <w:r>
              <w:rPr>
                <w:noProof/>
                <w:color w:val="auto"/>
                <w:sz w:val="22"/>
                <w:szCs w:val="22"/>
                <w:lang w:val="en-US"/>
              </w:rPr>
              <w:tab/>
            </w:r>
            <w:r w:rsidRPr="00E84867">
              <w:rPr>
                <w:rStyle w:val="Hyperlink"/>
                <w:noProof/>
              </w:rPr>
              <w:t>Description fonctionnelle :</w:t>
            </w:r>
            <w:r>
              <w:rPr>
                <w:noProof/>
                <w:webHidden/>
              </w:rPr>
              <w:tab/>
            </w:r>
            <w:r>
              <w:rPr>
                <w:noProof/>
                <w:webHidden/>
              </w:rPr>
              <w:fldChar w:fldCharType="begin"/>
            </w:r>
            <w:r>
              <w:rPr>
                <w:noProof/>
                <w:webHidden/>
              </w:rPr>
              <w:instrText xml:space="preserve"> PAGEREF _Toc379319949 \h </w:instrText>
            </w:r>
            <w:r>
              <w:rPr>
                <w:noProof/>
                <w:webHidden/>
              </w:rPr>
            </w:r>
            <w:r>
              <w:rPr>
                <w:noProof/>
                <w:webHidden/>
              </w:rPr>
              <w:fldChar w:fldCharType="separate"/>
            </w:r>
            <w:r>
              <w:rPr>
                <w:noProof/>
                <w:webHidden/>
              </w:rPr>
              <w:t>15</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50" w:history="1">
            <w:r w:rsidRPr="00E84867">
              <w:rPr>
                <w:rStyle w:val="Hyperlink"/>
                <w:noProof/>
              </w:rPr>
              <w:t>ii.</w:t>
            </w:r>
            <w:r>
              <w:rPr>
                <w:noProof/>
                <w:color w:val="auto"/>
                <w:sz w:val="22"/>
                <w:szCs w:val="22"/>
                <w:lang w:val="en-US"/>
              </w:rPr>
              <w:tab/>
            </w:r>
            <w:r w:rsidRPr="00E84867">
              <w:rPr>
                <w:rStyle w:val="Hyperlink"/>
                <w:noProof/>
              </w:rPr>
              <w:t>Description applicative et technique :</w:t>
            </w:r>
            <w:r>
              <w:rPr>
                <w:noProof/>
                <w:webHidden/>
              </w:rPr>
              <w:tab/>
            </w:r>
            <w:r>
              <w:rPr>
                <w:noProof/>
                <w:webHidden/>
              </w:rPr>
              <w:fldChar w:fldCharType="begin"/>
            </w:r>
            <w:r>
              <w:rPr>
                <w:noProof/>
                <w:webHidden/>
              </w:rPr>
              <w:instrText xml:space="preserve"> PAGEREF _Toc379319950 \h </w:instrText>
            </w:r>
            <w:r>
              <w:rPr>
                <w:noProof/>
                <w:webHidden/>
              </w:rPr>
            </w:r>
            <w:r>
              <w:rPr>
                <w:noProof/>
                <w:webHidden/>
              </w:rPr>
              <w:fldChar w:fldCharType="separate"/>
            </w:r>
            <w:r>
              <w:rPr>
                <w:noProof/>
                <w:webHidden/>
              </w:rPr>
              <w:t>15</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51" w:history="1">
            <w:r w:rsidRPr="00E84867">
              <w:rPr>
                <w:rStyle w:val="Hyperlink"/>
                <w:noProof/>
              </w:rPr>
              <w:t>i.</w:t>
            </w:r>
            <w:r>
              <w:rPr>
                <w:noProof/>
                <w:color w:val="auto"/>
                <w:sz w:val="22"/>
                <w:szCs w:val="22"/>
                <w:lang w:val="en-US"/>
              </w:rPr>
              <w:tab/>
            </w:r>
            <w:r w:rsidRPr="00E84867">
              <w:rPr>
                <w:rStyle w:val="Hyperlink"/>
                <w:noProof/>
              </w:rPr>
              <w:t>Agence Locale:</w:t>
            </w:r>
            <w:r>
              <w:rPr>
                <w:noProof/>
                <w:webHidden/>
              </w:rPr>
              <w:tab/>
            </w:r>
            <w:r>
              <w:rPr>
                <w:noProof/>
                <w:webHidden/>
              </w:rPr>
              <w:fldChar w:fldCharType="begin"/>
            </w:r>
            <w:r>
              <w:rPr>
                <w:noProof/>
                <w:webHidden/>
              </w:rPr>
              <w:instrText xml:space="preserve"> PAGEREF _Toc379319951 \h </w:instrText>
            </w:r>
            <w:r>
              <w:rPr>
                <w:noProof/>
                <w:webHidden/>
              </w:rPr>
            </w:r>
            <w:r>
              <w:rPr>
                <w:noProof/>
                <w:webHidden/>
              </w:rPr>
              <w:fldChar w:fldCharType="separate"/>
            </w:r>
            <w:r>
              <w:rPr>
                <w:noProof/>
                <w:webHidden/>
              </w:rPr>
              <w:t>16</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52" w:history="1">
            <w:r w:rsidRPr="00E84867">
              <w:rPr>
                <w:rStyle w:val="Hyperlink"/>
                <w:noProof/>
              </w:rPr>
              <w:t>i.</w:t>
            </w:r>
            <w:r>
              <w:rPr>
                <w:noProof/>
                <w:color w:val="auto"/>
                <w:sz w:val="22"/>
                <w:szCs w:val="22"/>
                <w:lang w:val="en-US"/>
              </w:rPr>
              <w:tab/>
            </w:r>
            <w:r w:rsidRPr="00E84867">
              <w:rPr>
                <w:rStyle w:val="Hyperlink"/>
                <w:noProof/>
              </w:rPr>
              <w:t>Description fonctionnelle :</w:t>
            </w:r>
            <w:r>
              <w:rPr>
                <w:noProof/>
                <w:webHidden/>
              </w:rPr>
              <w:tab/>
            </w:r>
            <w:r>
              <w:rPr>
                <w:noProof/>
                <w:webHidden/>
              </w:rPr>
              <w:fldChar w:fldCharType="begin"/>
            </w:r>
            <w:r>
              <w:rPr>
                <w:noProof/>
                <w:webHidden/>
              </w:rPr>
              <w:instrText xml:space="preserve"> PAGEREF _Toc379319952 \h </w:instrText>
            </w:r>
            <w:r>
              <w:rPr>
                <w:noProof/>
                <w:webHidden/>
              </w:rPr>
            </w:r>
            <w:r>
              <w:rPr>
                <w:noProof/>
                <w:webHidden/>
              </w:rPr>
              <w:fldChar w:fldCharType="separate"/>
            </w:r>
            <w:r>
              <w:rPr>
                <w:noProof/>
                <w:webHidden/>
              </w:rPr>
              <w:t>16</w:t>
            </w:r>
            <w:r>
              <w:rPr>
                <w:noProof/>
                <w:webHidden/>
              </w:rPr>
              <w:fldChar w:fldCharType="end"/>
            </w:r>
          </w:hyperlink>
        </w:p>
        <w:p w:rsidR="000160BD" w:rsidRDefault="000160BD">
          <w:pPr>
            <w:pStyle w:val="TOC3"/>
            <w:tabs>
              <w:tab w:val="left" w:pos="880"/>
              <w:tab w:val="right" w:leader="dot" w:pos="9628"/>
            </w:tabs>
            <w:rPr>
              <w:noProof/>
              <w:color w:val="auto"/>
              <w:sz w:val="22"/>
              <w:szCs w:val="22"/>
              <w:lang w:val="en-US"/>
            </w:rPr>
          </w:pPr>
          <w:hyperlink w:anchor="_Toc379319953" w:history="1">
            <w:r w:rsidRPr="00E84867">
              <w:rPr>
                <w:rStyle w:val="Hyperlink"/>
                <w:noProof/>
              </w:rPr>
              <w:t>ii.</w:t>
            </w:r>
            <w:r>
              <w:rPr>
                <w:noProof/>
                <w:color w:val="auto"/>
                <w:sz w:val="22"/>
                <w:szCs w:val="22"/>
                <w:lang w:val="en-US"/>
              </w:rPr>
              <w:tab/>
            </w:r>
            <w:r w:rsidRPr="00E84867">
              <w:rPr>
                <w:rStyle w:val="Hyperlink"/>
                <w:noProof/>
              </w:rPr>
              <w:t>Description applicative et technique :</w:t>
            </w:r>
            <w:r>
              <w:rPr>
                <w:noProof/>
                <w:webHidden/>
              </w:rPr>
              <w:tab/>
            </w:r>
            <w:r>
              <w:rPr>
                <w:noProof/>
                <w:webHidden/>
              </w:rPr>
              <w:fldChar w:fldCharType="begin"/>
            </w:r>
            <w:r>
              <w:rPr>
                <w:noProof/>
                <w:webHidden/>
              </w:rPr>
              <w:instrText xml:space="preserve"> PAGEREF _Toc379319953 \h </w:instrText>
            </w:r>
            <w:r>
              <w:rPr>
                <w:noProof/>
                <w:webHidden/>
              </w:rPr>
            </w:r>
            <w:r>
              <w:rPr>
                <w:noProof/>
                <w:webHidden/>
              </w:rPr>
              <w:fldChar w:fldCharType="separate"/>
            </w:r>
            <w:r>
              <w:rPr>
                <w:noProof/>
                <w:webHidden/>
              </w:rPr>
              <w:t>16</w:t>
            </w:r>
            <w:r>
              <w:rPr>
                <w:noProof/>
                <w:webHidden/>
              </w:rPr>
              <w:fldChar w:fldCharType="end"/>
            </w:r>
          </w:hyperlink>
        </w:p>
        <w:p w:rsidR="000160BD" w:rsidRDefault="000160BD">
          <w:pPr>
            <w:pStyle w:val="TOC1"/>
            <w:tabs>
              <w:tab w:val="left" w:pos="400"/>
              <w:tab w:val="right" w:leader="dot" w:pos="9628"/>
            </w:tabs>
            <w:rPr>
              <w:noProof/>
              <w:color w:val="auto"/>
              <w:sz w:val="22"/>
              <w:szCs w:val="22"/>
              <w:lang w:val="en-US"/>
            </w:rPr>
          </w:pPr>
          <w:hyperlink w:anchor="_Toc379319954" w:history="1">
            <w:r w:rsidRPr="00E84867">
              <w:rPr>
                <w:rStyle w:val="Hyperlink"/>
                <w:noProof/>
              </w:rPr>
              <w:t>2.</w:t>
            </w:r>
            <w:r>
              <w:rPr>
                <w:noProof/>
                <w:color w:val="auto"/>
                <w:sz w:val="22"/>
                <w:szCs w:val="22"/>
                <w:lang w:val="en-US"/>
              </w:rPr>
              <w:tab/>
            </w:r>
            <w:r w:rsidRPr="00E84867">
              <w:rPr>
                <w:rStyle w:val="Hyperlink"/>
                <w:noProof/>
              </w:rPr>
              <w:t>Matrice des flux</w:t>
            </w:r>
            <w:r>
              <w:rPr>
                <w:noProof/>
                <w:webHidden/>
              </w:rPr>
              <w:tab/>
            </w:r>
            <w:r>
              <w:rPr>
                <w:noProof/>
                <w:webHidden/>
              </w:rPr>
              <w:fldChar w:fldCharType="begin"/>
            </w:r>
            <w:r>
              <w:rPr>
                <w:noProof/>
                <w:webHidden/>
              </w:rPr>
              <w:instrText xml:space="preserve"> PAGEREF _Toc379319954 \h </w:instrText>
            </w:r>
            <w:r>
              <w:rPr>
                <w:noProof/>
                <w:webHidden/>
              </w:rPr>
            </w:r>
            <w:r>
              <w:rPr>
                <w:noProof/>
                <w:webHidden/>
              </w:rPr>
              <w:fldChar w:fldCharType="separate"/>
            </w:r>
            <w:r>
              <w:rPr>
                <w:noProof/>
                <w:webHidden/>
              </w:rPr>
              <w:t>17</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55" w:history="1">
            <w:r w:rsidRPr="00E84867">
              <w:rPr>
                <w:rStyle w:val="Hyperlink"/>
                <w:noProof/>
              </w:rPr>
              <w:t>a.</w:t>
            </w:r>
            <w:r>
              <w:rPr>
                <w:noProof/>
                <w:color w:val="auto"/>
                <w:sz w:val="22"/>
                <w:szCs w:val="22"/>
                <w:lang w:val="en-US"/>
              </w:rPr>
              <w:tab/>
            </w:r>
            <w:r w:rsidRPr="00E84867">
              <w:rPr>
                <w:rStyle w:val="Hyperlink"/>
                <w:noProof/>
              </w:rPr>
              <w:t>Cinématique représentative de l’utilisation du system</w:t>
            </w:r>
            <w:r>
              <w:rPr>
                <w:noProof/>
                <w:webHidden/>
              </w:rPr>
              <w:tab/>
            </w:r>
            <w:r>
              <w:rPr>
                <w:noProof/>
                <w:webHidden/>
              </w:rPr>
              <w:fldChar w:fldCharType="begin"/>
            </w:r>
            <w:r>
              <w:rPr>
                <w:noProof/>
                <w:webHidden/>
              </w:rPr>
              <w:instrText xml:space="preserve"> PAGEREF _Toc379319955 \h </w:instrText>
            </w:r>
            <w:r>
              <w:rPr>
                <w:noProof/>
                <w:webHidden/>
              </w:rPr>
            </w:r>
            <w:r>
              <w:rPr>
                <w:noProof/>
                <w:webHidden/>
              </w:rPr>
              <w:fldChar w:fldCharType="separate"/>
            </w:r>
            <w:r>
              <w:rPr>
                <w:noProof/>
                <w:webHidden/>
              </w:rPr>
              <w:t>17</w:t>
            </w:r>
            <w:r>
              <w:rPr>
                <w:noProof/>
                <w:webHidden/>
              </w:rPr>
              <w:fldChar w:fldCharType="end"/>
            </w:r>
          </w:hyperlink>
        </w:p>
        <w:p w:rsidR="000160BD" w:rsidRDefault="000160BD">
          <w:pPr>
            <w:pStyle w:val="TOC2"/>
            <w:tabs>
              <w:tab w:val="left" w:pos="660"/>
              <w:tab w:val="right" w:leader="dot" w:pos="9628"/>
            </w:tabs>
            <w:rPr>
              <w:noProof/>
              <w:color w:val="auto"/>
              <w:sz w:val="22"/>
              <w:szCs w:val="22"/>
              <w:lang w:val="en-US"/>
            </w:rPr>
          </w:pPr>
          <w:hyperlink w:anchor="_Toc379319956" w:history="1">
            <w:r w:rsidRPr="00E84867">
              <w:rPr>
                <w:rStyle w:val="Hyperlink"/>
                <w:noProof/>
              </w:rPr>
              <w:t>b.</w:t>
            </w:r>
            <w:r>
              <w:rPr>
                <w:noProof/>
                <w:color w:val="auto"/>
                <w:sz w:val="22"/>
                <w:szCs w:val="22"/>
                <w:lang w:val="en-US"/>
              </w:rPr>
              <w:tab/>
            </w:r>
            <w:r w:rsidRPr="00E84867">
              <w:rPr>
                <w:rStyle w:val="Hyperlink"/>
                <w:noProof/>
              </w:rPr>
              <w:t>Vision Dynamique</w:t>
            </w:r>
            <w:r>
              <w:rPr>
                <w:noProof/>
                <w:webHidden/>
              </w:rPr>
              <w:tab/>
            </w:r>
            <w:r>
              <w:rPr>
                <w:noProof/>
                <w:webHidden/>
              </w:rPr>
              <w:fldChar w:fldCharType="begin"/>
            </w:r>
            <w:r>
              <w:rPr>
                <w:noProof/>
                <w:webHidden/>
              </w:rPr>
              <w:instrText xml:space="preserve"> PAGEREF _Toc379319956 \h </w:instrText>
            </w:r>
            <w:r>
              <w:rPr>
                <w:noProof/>
                <w:webHidden/>
              </w:rPr>
            </w:r>
            <w:r>
              <w:rPr>
                <w:noProof/>
                <w:webHidden/>
              </w:rPr>
              <w:fldChar w:fldCharType="separate"/>
            </w:r>
            <w:r>
              <w:rPr>
                <w:noProof/>
                <w:webHidden/>
              </w:rPr>
              <w:t>18</w:t>
            </w:r>
            <w:r>
              <w:rPr>
                <w:noProof/>
                <w:webHidden/>
              </w:rPr>
              <w:fldChar w:fldCharType="end"/>
            </w:r>
          </w:hyperlink>
        </w:p>
        <w:p w:rsidR="000160BD" w:rsidRDefault="000160BD">
          <w:r>
            <w:rPr>
              <w:b/>
              <w:bCs/>
              <w:noProof/>
            </w:rPr>
            <w:fldChar w:fldCharType="end"/>
          </w:r>
        </w:p>
      </w:sdtContent>
    </w:sdt>
    <w:p w:rsidR="00C17ACB" w:rsidRPr="00923DEA" w:rsidRDefault="00C17ACB" w:rsidP="00C17ACB">
      <w:pPr>
        <w:rPr>
          <w:rFonts w:asciiTheme="majorHAnsi" w:eastAsiaTheme="majorEastAsia" w:hAnsiTheme="majorHAnsi" w:cstheme="majorBidi"/>
          <w:sz w:val="28"/>
          <w:szCs w:val="28"/>
        </w:rPr>
      </w:pPr>
      <w:r w:rsidRPr="00923DEA">
        <w:br w:type="page"/>
      </w:r>
    </w:p>
    <w:p w:rsidR="00C17ACB" w:rsidRPr="00923DEA" w:rsidRDefault="00C17ACB" w:rsidP="00071556">
      <w:pPr>
        <w:pStyle w:val="first"/>
      </w:pPr>
      <w:bookmarkStart w:id="0" w:name="_Toc378327363"/>
      <w:bookmarkStart w:id="1" w:name="_Toc379318440"/>
      <w:bookmarkStart w:id="2" w:name="_Toc379319852"/>
      <w:bookmarkStart w:id="3" w:name="_Toc379319909"/>
      <w:r w:rsidRPr="00923DEA">
        <w:lastRenderedPageBreak/>
        <w:t>Contraintes exprimées</w:t>
      </w:r>
      <w:bookmarkEnd w:id="0"/>
      <w:bookmarkEnd w:id="1"/>
      <w:bookmarkEnd w:id="2"/>
      <w:bookmarkEnd w:id="3"/>
      <w:r w:rsidRPr="00923DEA">
        <w:t xml:space="preserve"> </w:t>
      </w:r>
    </w:p>
    <w:p w:rsidR="00C17ACB" w:rsidRPr="00923DEA" w:rsidRDefault="00C17ACB" w:rsidP="004A3751">
      <w:pPr>
        <w:pStyle w:val="second"/>
        <w:ind w:left="720"/>
      </w:pPr>
      <w:bookmarkStart w:id="4" w:name="_Toc378327364"/>
      <w:bookmarkStart w:id="5" w:name="_Toc379318441"/>
      <w:bookmarkStart w:id="6" w:name="_Toc379319853"/>
      <w:bookmarkStart w:id="7" w:name="_Toc379319910"/>
      <w:r w:rsidRPr="00923DEA">
        <w:t>Besoins techniques</w:t>
      </w:r>
      <w:bookmarkEnd w:id="4"/>
      <w:bookmarkEnd w:id="5"/>
      <w:bookmarkEnd w:id="6"/>
      <w:bookmarkEnd w:id="7"/>
    </w:p>
    <w:p w:rsidR="00C17ACB" w:rsidRPr="00923DEA" w:rsidRDefault="00C17ACB" w:rsidP="007A179D">
      <w:pPr>
        <w:pStyle w:val="Heading1"/>
        <w:numPr>
          <w:ilvl w:val="0"/>
          <w:numId w:val="42"/>
        </w:numPr>
      </w:pPr>
      <w:bookmarkStart w:id="8" w:name="_Toc379318442"/>
      <w:bookmarkStart w:id="9" w:name="_Toc379319854"/>
      <w:bookmarkStart w:id="10" w:name="_Toc379319911"/>
      <w:r w:rsidRPr="00923DEA">
        <w:t>Acteurs :</w:t>
      </w:r>
      <w:bookmarkEnd w:id="8"/>
      <w:bookmarkEnd w:id="9"/>
      <w:bookmarkEnd w:id="10"/>
    </w:p>
    <w:p w:rsidR="00C17ACB" w:rsidRPr="00923DEA" w:rsidRDefault="00C17ACB" w:rsidP="007A179D">
      <w:pPr>
        <w:pStyle w:val="ListParagraph"/>
        <w:numPr>
          <w:ilvl w:val="0"/>
          <w:numId w:val="49"/>
        </w:numPr>
      </w:pPr>
      <w:r w:rsidRPr="00923DEA">
        <w:t>Courtiers :</w:t>
      </w:r>
    </w:p>
    <w:p w:rsidR="00C17ACB" w:rsidRPr="00923DEA" w:rsidRDefault="00C17ACB" w:rsidP="007A179D">
      <w:pPr>
        <w:pStyle w:val="ListParagraph"/>
        <w:numPr>
          <w:ilvl w:val="0"/>
          <w:numId w:val="49"/>
        </w:numPr>
      </w:pPr>
      <w:r w:rsidRPr="00923DEA">
        <w:t>Clients individuels: Connexion avec des PC.</w:t>
      </w:r>
    </w:p>
    <w:p w:rsidR="00C17ACB" w:rsidRPr="00923DEA" w:rsidRDefault="00C17ACB" w:rsidP="007A179D">
      <w:pPr>
        <w:pStyle w:val="ListParagraph"/>
        <w:numPr>
          <w:ilvl w:val="0"/>
          <w:numId w:val="49"/>
        </w:numPr>
      </w:pPr>
      <w:r w:rsidRPr="00923DEA">
        <w:t>Clients mobiles : Clients légers avec connexion très rapide : accès direct aux cours.</w:t>
      </w:r>
    </w:p>
    <w:p w:rsidR="00C17ACB" w:rsidRPr="00923DEA" w:rsidRDefault="00C17ACB" w:rsidP="007A179D">
      <w:pPr>
        <w:pStyle w:val="ListParagraph"/>
        <w:numPr>
          <w:ilvl w:val="0"/>
          <w:numId w:val="49"/>
        </w:numPr>
      </w:pPr>
      <w:r w:rsidRPr="00923DEA">
        <w:t xml:space="preserve">“Gros clients” : Contrainte critique ; délai d'exécution des </w:t>
      </w:r>
      <w:r w:rsidR="00AA5C70" w:rsidRPr="00923DEA">
        <w:t>transactions</w:t>
      </w:r>
      <w:r w:rsidRPr="00923DEA">
        <w:t>.</w:t>
      </w:r>
    </w:p>
    <w:p w:rsidR="00C17ACB" w:rsidRPr="00923DEA" w:rsidRDefault="00C17ACB" w:rsidP="007A179D">
      <w:pPr>
        <w:pStyle w:val="ListParagraph"/>
        <w:numPr>
          <w:ilvl w:val="0"/>
          <w:numId w:val="49"/>
        </w:numPr>
      </w:pPr>
      <w:r w:rsidRPr="00923DEA">
        <w:t xml:space="preserve">Clients traditionnels : pas de contraintes techniques, leurs transactions sont assurées </w:t>
      </w:r>
      <w:r w:rsidR="00AA5C70" w:rsidRPr="00923DEA">
        <w:t>à</w:t>
      </w:r>
      <w:r w:rsidRPr="00923DEA">
        <w:t xml:space="preserve"> travers les agences régionales.</w:t>
      </w:r>
    </w:p>
    <w:p w:rsidR="00C17ACB" w:rsidRPr="00923DEA" w:rsidRDefault="00C17ACB" w:rsidP="007A179D">
      <w:pPr>
        <w:pStyle w:val="ListParagraph"/>
        <w:numPr>
          <w:ilvl w:val="0"/>
          <w:numId w:val="49"/>
        </w:numPr>
      </w:pPr>
      <w:r w:rsidRPr="00923DEA">
        <w:t>Les courtiers de la banque vont assurer les  transactions des clients traditionnels.</w:t>
      </w:r>
    </w:p>
    <w:p w:rsidR="00C17ACB" w:rsidRPr="00923DEA" w:rsidRDefault="00C17ACB" w:rsidP="007A179D">
      <w:pPr>
        <w:pStyle w:val="ListParagraph"/>
        <w:numPr>
          <w:ilvl w:val="0"/>
          <w:numId w:val="49"/>
        </w:numPr>
      </w:pPr>
      <w:r w:rsidRPr="00923DEA">
        <w:t xml:space="preserve">Agents “à la corbeille” : accès direct </w:t>
      </w:r>
      <w:r w:rsidR="00AA5C70" w:rsidRPr="00923DEA">
        <w:t>à</w:t>
      </w:r>
      <w:r w:rsidRPr="00923DEA">
        <w:t xml:space="preserve"> la centrale.</w:t>
      </w:r>
    </w:p>
    <w:p w:rsidR="00C17ACB" w:rsidRPr="00923DEA" w:rsidRDefault="00C17ACB" w:rsidP="004A3751">
      <w:pPr>
        <w:pStyle w:val="second"/>
        <w:ind w:left="720"/>
      </w:pPr>
      <w:bookmarkStart w:id="11" w:name="_Toc378327365"/>
      <w:bookmarkStart w:id="12" w:name="_Toc379318443"/>
      <w:bookmarkStart w:id="13" w:name="_Toc379319855"/>
      <w:bookmarkStart w:id="14" w:name="_Toc379319912"/>
      <w:r w:rsidRPr="00923DEA">
        <w:t>Besoins métier</w:t>
      </w:r>
      <w:bookmarkEnd w:id="11"/>
      <w:bookmarkEnd w:id="12"/>
      <w:bookmarkEnd w:id="13"/>
      <w:bookmarkEnd w:id="14"/>
    </w:p>
    <w:p w:rsidR="00C17ACB" w:rsidRPr="00923DEA" w:rsidRDefault="00C17ACB" w:rsidP="0093465A">
      <w:r w:rsidRPr="00923DEA">
        <w:t>Fournir des outils d’aide à la décision.</w:t>
      </w:r>
    </w:p>
    <w:p w:rsidR="00C17ACB" w:rsidRPr="00923DEA" w:rsidRDefault="00C17ACB" w:rsidP="004A3751">
      <w:pPr>
        <w:pStyle w:val="second"/>
        <w:ind w:left="720"/>
      </w:pPr>
      <w:bookmarkStart w:id="15" w:name="_Toc378327366"/>
      <w:bookmarkStart w:id="16" w:name="_Toc379318444"/>
      <w:bookmarkStart w:id="17" w:name="_Toc379319856"/>
      <w:bookmarkStart w:id="18" w:name="_Toc379319913"/>
      <w:r w:rsidRPr="00923DEA">
        <w:t>Contraintes structurantes</w:t>
      </w:r>
      <w:bookmarkEnd w:id="15"/>
      <w:bookmarkEnd w:id="16"/>
      <w:bookmarkEnd w:id="17"/>
      <w:bookmarkEnd w:id="18"/>
    </w:p>
    <w:p w:rsidR="00C17ACB" w:rsidRPr="00923DEA" w:rsidRDefault="00C17ACB" w:rsidP="007A179D">
      <w:pPr>
        <w:pStyle w:val="Heading1"/>
        <w:numPr>
          <w:ilvl w:val="0"/>
          <w:numId w:val="43"/>
        </w:numPr>
      </w:pPr>
      <w:bookmarkStart w:id="19" w:name="_Toc378327367"/>
      <w:bookmarkStart w:id="20" w:name="_Toc379318445"/>
      <w:bookmarkStart w:id="21" w:name="_Toc379319857"/>
      <w:bookmarkStart w:id="22" w:name="_Toc379319914"/>
      <w:r w:rsidRPr="00923DEA">
        <w:t>Architecture centralisée répartie</w:t>
      </w:r>
      <w:bookmarkEnd w:id="19"/>
      <w:bookmarkEnd w:id="20"/>
      <w:bookmarkEnd w:id="21"/>
      <w:bookmarkEnd w:id="22"/>
    </w:p>
    <w:p w:rsidR="00C17ACB" w:rsidRPr="00923DEA" w:rsidRDefault="00C17ACB" w:rsidP="00A50DFF">
      <w:r w:rsidRPr="00923DEA">
        <w:t>Architecture répartie dans les agences régionales et locales qui es</w:t>
      </w:r>
      <w:r w:rsidR="00A50DFF" w:rsidRPr="00923DEA">
        <w:t>t centralisée pour l’aspect Busi</w:t>
      </w:r>
      <w:r w:rsidRPr="00923DEA">
        <w:t>ness Intelligence dans l’agence centrale.</w:t>
      </w:r>
    </w:p>
    <w:p w:rsidR="00C17ACB" w:rsidRPr="00923DEA" w:rsidRDefault="00C17ACB" w:rsidP="007A179D">
      <w:pPr>
        <w:numPr>
          <w:ilvl w:val="0"/>
          <w:numId w:val="50"/>
        </w:numPr>
        <w:spacing w:line="276" w:lineRule="auto"/>
        <w:contextualSpacing/>
      </w:pPr>
      <w:r w:rsidRPr="00923DEA">
        <w:t>Agence centrale (Paris) :</w:t>
      </w:r>
    </w:p>
    <w:p w:rsidR="00C17ACB" w:rsidRPr="00923DEA" w:rsidRDefault="00C17ACB" w:rsidP="007A179D">
      <w:pPr>
        <w:numPr>
          <w:ilvl w:val="1"/>
          <w:numId w:val="50"/>
        </w:numPr>
        <w:spacing w:line="276" w:lineRule="auto"/>
        <w:contextualSpacing/>
      </w:pPr>
      <w:r w:rsidRPr="00923DEA">
        <w:rPr>
          <w:u w:val="single"/>
        </w:rPr>
        <w:t>Reliée directement à la place de marché</w:t>
      </w:r>
    </w:p>
    <w:p w:rsidR="00C17ACB" w:rsidRPr="00923DEA" w:rsidRDefault="00C17ACB" w:rsidP="007A179D">
      <w:pPr>
        <w:numPr>
          <w:ilvl w:val="1"/>
          <w:numId w:val="50"/>
        </w:numPr>
        <w:spacing w:line="276" w:lineRule="auto"/>
        <w:contextualSpacing/>
      </w:pPr>
      <w:r w:rsidRPr="00923DEA">
        <w:t>Obtenir les actualités du marché (carnets d’ordre)</w:t>
      </w:r>
    </w:p>
    <w:p w:rsidR="00C17ACB" w:rsidRPr="00923DEA" w:rsidRDefault="00C17ACB" w:rsidP="007A179D">
      <w:pPr>
        <w:numPr>
          <w:ilvl w:val="1"/>
          <w:numId w:val="50"/>
        </w:numPr>
        <w:spacing w:line="276" w:lineRule="auto"/>
        <w:contextualSpacing/>
      </w:pPr>
      <w:r w:rsidRPr="00923DEA">
        <w:t>Doit recevoir tous les ordres des agences régionales</w:t>
      </w:r>
    </w:p>
    <w:p w:rsidR="00C17ACB" w:rsidRPr="00923DEA" w:rsidRDefault="00C17ACB" w:rsidP="007A179D">
      <w:pPr>
        <w:numPr>
          <w:ilvl w:val="1"/>
          <w:numId w:val="50"/>
        </w:numPr>
        <w:spacing w:line="276" w:lineRule="auto"/>
        <w:contextualSpacing/>
      </w:pPr>
      <w:r w:rsidRPr="00923DEA">
        <w:t>Passe les ordres sur le marché</w:t>
      </w:r>
    </w:p>
    <w:p w:rsidR="00C17ACB" w:rsidRPr="00923DEA" w:rsidRDefault="00C17ACB" w:rsidP="007A179D">
      <w:pPr>
        <w:numPr>
          <w:ilvl w:val="1"/>
          <w:numId w:val="50"/>
        </w:numPr>
        <w:spacing w:line="276" w:lineRule="auto"/>
        <w:contextualSpacing/>
      </w:pPr>
      <w:r w:rsidRPr="00923DEA">
        <w:t>Mettre à jour le carnet d’ordres</w:t>
      </w:r>
    </w:p>
    <w:p w:rsidR="00C17ACB" w:rsidRPr="00923DEA" w:rsidRDefault="00C17ACB" w:rsidP="007A179D">
      <w:pPr>
        <w:numPr>
          <w:ilvl w:val="1"/>
          <w:numId w:val="50"/>
        </w:numPr>
        <w:spacing w:line="276" w:lineRule="auto"/>
        <w:contextualSpacing/>
      </w:pPr>
      <w:r w:rsidRPr="00923DEA">
        <w:t>Stocker les historiques d’ordres</w:t>
      </w:r>
    </w:p>
    <w:p w:rsidR="00C17ACB" w:rsidRPr="00923DEA" w:rsidRDefault="00C17ACB" w:rsidP="007A179D">
      <w:pPr>
        <w:numPr>
          <w:ilvl w:val="0"/>
          <w:numId w:val="50"/>
        </w:numPr>
        <w:spacing w:line="276" w:lineRule="auto"/>
        <w:contextualSpacing/>
      </w:pPr>
      <w:r w:rsidRPr="00923DEA">
        <w:t>Agences régionales :</w:t>
      </w:r>
    </w:p>
    <w:p w:rsidR="00C17ACB" w:rsidRPr="00923DEA" w:rsidRDefault="00C17ACB" w:rsidP="007A179D">
      <w:pPr>
        <w:numPr>
          <w:ilvl w:val="1"/>
          <w:numId w:val="50"/>
        </w:numPr>
        <w:spacing w:line="276" w:lineRule="auto"/>
        <w:contextualSpacing/>
      </w:pPr>
      <w:r w:rsidRPr="00923DEA">
        <w:t>Reliées à l’agence centrale</w:t>
      </w:r>
    </w:p>
    <w:p w:rsidR="00C17ACB" w:rsidRPr="00923DEA" w:rsidRDefault="00C17ACB" w:rsidP="007A179D">
      <w:pPr>
        <w:numPr>
          <w:ilvl w:val="1"/>
          <w:numId w:val="50"/>
        </w:numPr>
        <w:spacing w:line="276" w:lineRule="auto"/>
        <w:contextualSpacing/>
      </w:pPr>
      <w:r w:rsidRPr="00923DEA">
        <w:t>Transmettent les ordres à cette dernière.</w:t>
      </w:r>
    </w:p>
    <w:p w:rsidR="00C17ACB" w:rsidRPr="00923DEA" w:rsidRDefault="00C17ACB" w:rsidP="007A179D">
      <w:pPr>
        <w:numPr>
          <w:ilvl w:val="0"/>
          <w:numId w:val="50"/>
        </w:numPr>
        <w:spacing w:line="276" w:lineRule="auto"/>
        <w:contextualSpacing/>
      </w:pPr>
      <w:r w:rsidRPr="00923DEA">
        <w:t>Agences locales :</w:t>
      </w:r>
    </w:p>
    <w:p w:rsidR="00C17ACB" w:rsidRPr="00923DEA" w:rsidRDefault="00C17ACB" w:rsidP="007A179D">
      <w:pPr>
        <w:numPr>
          <w:ilvl w:val="1"/>
          <w:numId w:val="50"/>
        </w:numPr>
        <w:spacing w:line="276" w:lineRule="auto"/>
        <w:contextualSpacing/>
      </w:pPr>
      <w:r w:rsidRPr="00923DEA">
        <w:t xml:space="preserve">Reliées à l’agence régionale </w:t>
      </w:r>
      <w:r w:rsidRPr="00923DEA">
        <w:rPr>
          <w:u w:val="single"/>
        </w:rPr>
        <w:t>la plus proche</w:t>
      </w:r>
      <w:r w:rsidRPr="00923DEA">
        <w:t>. (Définir les régions)</w:t>
      </w:r>
    </w:p>
    <w:p w:rsidR="00C17ACB" w:rsidRPr="00923DEA" w:rsidRDefault="00C17ACB" w:rsidP="007A179D">
      <w:pPr>
        <w:numPr>
          <w:ilvl w:val="1"/>
          <w:numId w:val="50"/>
        </w:numPr>
        <w:spacing w:line="276" w:lineRule="auto"/>
        <w:contextualSpacing/>
      </w:pPr>
      <w:r w:rsidRPr="00923DEA">
        <w:t>Transmettent les ordres à cette dernière.</w:t>
      </w:r>
    </w:p>
    <w:p w:rsidR="00C17ACB" w:rsidRPr="00923DEA" w:rsidRDefault="00C17ACB" w:rsidP="004A3751">
      <w:pPr>
        <w:pStyle w:val="Heading1"/>
      </w:pPr>
      <w:bookmarkStart w:id="23" w:name="_Toc378327368"/>
      <w:bookmarkStart w:id="24" w:name="_Toc379318446"/>
      <w:bookmarkStart w:id="25" w:name="_Toc379319858"/>
      <w:bookmarkStart w:id="26" w:name="_Toc379319915"/>
      <w:r w:rsidRPr="00923DEA">
        <w:t>Qualité de service</w:t>
      </w:r>
      <w:bookmarkEnd w:id="23"/>
      <w:bookmarkEnd w:id="24"/>
      <w:bookmarkEnd w:id="25"/>
      <w:bookmarkEnd w:id="26"/>
    </w:p>
    <w:p w:rsidR="00C17ACB" w:rsidRPr="00923DEA" w:rsidRDefault="00C17ACB" w:rsidP="004E3DC3">
      <w:pPr>
        <w:ind w:left="1440"/>
      </w:pPr>
      <w:r w:rsidRPr="00923DEA">
        <w:t>Le service de passage d’ordres doit être assuré à tout moment lors des heures d’ouverture de la place financière.</w:t>
      </w:r>
    </w:p>
    <w:p w:rsidR="004E3DC3" w:rsidRPr="00923DEA" w:rsidRDefault="004E3DC3" w:rsidP="004E3DC3">
      <w:pPr>
        <w:ind w:left="1440"/>
      </w:pPr>
    </w:p>
    <w:p w:rsidR="004E3DC3" w:rsidRPr="00923DEA" w:rsidRDefault="004E3DC3" w:rsidP="004E3DC3">
      <w:pPr>
        <w:ind w:left="1440"/>
      </w:pPr>
    </w:p>
    <w:p w:rsidR="004E3DC3" w:rsidRPr="00923DEA" w:rsidRDefault="004E3DC3" w:rsidP="004E3DC3">
      <w:pPr>
        <w:ind w:left="1440"/>
      </w:pPr>
    </w:p>
    <w:p w:rsidR="004E3DC3" w:rsidRPr="00923DEA" w:rsidRDefault="004E3DC3" w:rsidP="004E3DC3">
      <w:pPr>
        <w:ind w:left="1440"/>
      </w:pPr>
    </w:p>
    <w:p w:rsidR="004E3DC3" w:rsidRPr="00923DEA" w:rsidRDefault="004E3DC3" w:rsidP="00DE51D3">
      <w:pPr>
        <w:ind w:left="0" w:firstLine="0"/>
      </w:pPr>
    </w:p>
    <w:p w:rsidR="00C17ACB" w:rsidRPr="00923DEA" w:rsidRDefault="00C17ACB" w:rsidP="00071556">
      <w:pPr>
        <w:pStyle w:val="first"/>
      </w:pPr>
      <w:bookmarkStart w:id="27" w:name="_Toc378327369"/>
      <w:bookmarkStart w:id="28" w:name="_Toc379318447"/>
      <w:bookmarkStart w:id="29" w:name="_Toc379319859"/>
      <w:bookmarkStart w:id="30" w:name="_Toc379319916"/>
      <w:r w:rsidRPr="00923DEA">
        <w:lastRenderedPageBreak/>
        <w:t>Contraintes existantes</w:t>
      </w:r>
      <w:bookmarkEnd w:id="27"/>
      <w:bookmarkEnd w:id="28"/>
      <w:bookmarkEnd w:id="29"/>
      <w:bookmarkEnd w:id="30"/>
    </w:p>
    <w:p w:rsidR="00C17ACB" w:rsidRPr="00923DEA" w:rsidRDefault="00C17ACB" w:rsidP="007A179D">
      <w:pPr>
        <w:pStyle w:val="second"/>
        <w:numPr>
          <w:ilvl w:val="0"/>
          <w:numId w:val="41"/>
        </w:numPr>
        <w:ind w:left="720"/>
      </w:pPr>
      <w:bookmarkStart w:id="31" w:name="_Toc378327370"/>
      <w:bookmarkStart w:id="32" w:name="_Toc379318448"/>
      <w:bookmarkStart w:id="33" w:name="_Toc379319860"/>
      <w:bookmarkStart w:id="34" w:name="_Toc379319917"/>
      <w:r w:rsidRPr="00923DEA">
        <w:t>Contraintes organisationnelles</w:t>
      </w:r>
      <w:bookmarkEnd w:id="31"/>
      <w:bookmarkEnd w:id="32"/>
      <w:bookmarkEnd w:id="33"/>
      <w:bookmarkEnd w:id="34"/>
    </w:p>
    <w:p w:rsidR="00C17ACB" w:rsidRPr="00923DEA" w:rsidRDefault="00C17ACB" w:rsidP="004A3751">
      <w:pPr>
        <w:pStyle w:val="second"/>
        <w:ind w:left="720"/>
      </w:pPr>
      <w:bookmarkStart w:id="35" w:name="_Toc378327371"/>
      <w:bookmarkStart w:id="36" w:name="_Toc379318449"/>
      <w:bookmarkStart w:id="37" w:name="_Toc379319861"/>
      <w:bookmarkStart w:id="38" w:name="_Toc379319918"/>
      <w:r w:rsidRPr="00923DEA">
        <w:t>Contraintes liées à l’environnement technique</w:t>
      </w:r>
      <w:bookmarkEnd w:id="35"/>
      <w:bookmarkEnd w:id="36"/>
      <w:bookmarkEnd w:id="37"/>
      <w:bookmarkEnd w:id="38"/>
    </w:p>
    <w:p w:rsidR="00C17ACB" w:rsidRPr="00923DEA" w:rsidRDefault="00C17ACB" w:rsidP="00C17ACB"/>
    <w:p w:rsidR="00C17ACB" w:rsidRPr="00923DEA" w:rsidRDefault="00C17ACB" w:rsidP="00C17ACB">
      <w:pPr>
        <w:pStyle w:val="Title"/>
      </w:pPr>
    </w:p>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C17ACB" w:rsidRPr="00923DEA" w:rsidRDefault="00C17ACB" w:rsidP="00C17ACB"/>
    <w:p w:rsidR="00C17ACB" w:rsidRPr="00923DEA" w:rsidRDefault="00C17ACB" w:rsidP="008A3F39">
      <w:pPr>
        <w:pStyle w:val="first"/>
      </w:pPr>
      <w:bookmarkStart w:id="39" w:name="_Toc378327372"/>
      <w:bookmarkStart w:id="40" w:name="_Toc379318450"/>
      <w:bookmarkStart w:id="41" w:name="_Toc379319862"/>
      <w:bookmarkStart w:id="42" w:name="_Toc379319919"/>
      <w:r w:rsidRPr="00923DEA">
        <w:lastRenderedPageBreak/>
        <w:t>Architecture applicative</w:t>
      </w:r>
      <w:bookmarkEnd w:id="39"/>
      <w:bookmarkEnd w:id="40"/>
      <w:bookmarkEnd w:id="41"/>
      <w:bookmarkEnd w:id="42"/>
    </w:p>
    <w:p w:rsidR="00C17ACB" w:rsidRPr="00923DEA" w:rsidRDefault="00C17ACB" w:rsidP="00A6208C">
      <w:pPr>
        <w:jc w:val="center"/>
      </w:pPr>
      <w:r w:rsidRPr="00923DEA">
        <w:drawing>
          <wp:inline distT="114300" distB="114300" distL="114300" distR="114300" wp14:anchorId="6E7780A3" wp14:editId="798ECFD1">
            <wp:extent cx="5943600" cy="3759200"/>
            <wp:effectExtent l="0" t="0" r="0" b="0"/>
            <wp:docPr id="8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943600" cy="3759200"/>
                    </a:xfrm>
                    <a:prstGeom prst="rect">
                      <a:avLst/>
                    </a:prstGeom>
                    <a:ln/>
                  </pic:spPr>
                </pic:pic>
              </a:graphicData>
            </a:graphic>
          </wp:inline>
        </w:drawing>
      </w:r>
    </w:p>
    <w:p w:rsidR="00C543F3" w:rsidRPr="00923DEA" w:rsidRDefault="00C543F3" w:rsidP="00A75842">
      <w:pPr>
        <w:rPr>
          <w:b/>
        </w:rPr>
      </w:pPr>
      <w:r w:rsidRPr="00923DEA">
        <w:drawing>
          <wp:inline distT="114300" distB="114300" distL="114300" distR="114300" wp14:anchorId="32C22DEA" wp14:editId="5E68474B">
            <wp:extent cx="6120130" cy="3368717"/>
            <wp:effectExtent l="0" t="0" r="0" b="3175"/>
            <wp:docPr id="8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6120130" cy="3368717"/>
                    </a:xfrm>
                    <a:prstGeom prst="rect">
                      <a:avLst/>
                    </a:prstGeom>
                    <a:ln/>
                  </pic:spPr>
                </pic:pic>
              </a:graphicData>
            </a:graphic>
          </wp:inline>
        </w:drawing>
      </w:r>
    </w:p>
    <w:p w:rsidR="00C17ACB" w:rsidRPr="00923DEA" w:rsidRDefault="00C17ACB" w:rsidP="00A75842">
      <w:r w:rsidRPr="00923DEA">
        <w:rPr>
          <w:b/>
        </w:rPr>
        <w:t>3 blocs applicatifs :</w:t>
      </w:r>
    </w:p>
    <w:p w:rsidR="00C17ACB" w:rsidRPr="00923DEA" w:rsidRDefault="00C17ACB" w:rsidP="005725DB">
      <w:r w:rsidRPr="00923DEA">
        <w:t>Architecture répartie dans les agences régionales et locales qui es</w:t>
      </w:r>
      <w:r w:rsidR="0025108E" w:rsidRPr="00923DEA">
        <w:t>t centralisée pour l’aspect Busi</w:t>
      </w:r>
      <w:r w:rsidRPr="00923DEA">
        <w:t>ness Intelligence dans l’agence centrale.</w:t>
      </w:r>
    </w:p>
    <w:p w:rsidR="00434D80" w:rsidRPr="00923DEA" w:rsidRDefault="00434D80" w:rsidP="005725DB"/>
    <w:p w:rsidR="00434D80" w:rsidRPr="00923DEA" w:rsidRDefault="00434D80" w:rsidP="005725DB"/>
    <w:p w:rsidR="00D767E8" w:rsidRPr="00923DEA" w:rsidRDefault="00D767E8" w:rsidP="007A179D">
      <w:pPr>
        <w:pStyle w:val="Heading1"/>
        <w:numPr>
          <w:ilvl w:val="0"/>
          <w:numId w:val="46"/>
        </w:numPr>
      </w:pPr>
      <w:bookmarkStart w:id="43" w:name="_Toc379318451"/>
      <w:bookmarkStart w:id="44" w:name="_Toc379319863"/>
      <w:bookmarkStart w:id="45" w:name="_Toc379319920"/>
      <w:r w:rsidRPr="00923DEA">
        <w:lastRenderedPageBreak/>
        <w:t>Agence centrale (Paris) :</w:t>
      </w:r>
      <w:bookmarkEnd w:id="43"/>
      <w:bookmarkEnd w:id="44"/>
      <w:bookmarkEnd w:id="45"/>
    </w:p>
    <w:p w:rsidR="00D767E8" w:rsidRPr="00923DEA" w:rsidRDefault="00D767E8" w:rsidP="000F6D4B">
      <w:pPr>
        <w:pStyle w:val="Heading2"/>
      </w:pPr>
      <w:bookmarkStart w:id="46" w:name="_Toc379318452"/>
      <w:bookmarkStart w:id="47" w:name="_Toc379319864"/>
      <w:bookmarkStart w:id="48" w:name="_Toc379319921"/>
      <w:r w:rsidRPr="00923DEA">
        <w:t>Exigences fonctionnelles:</w:t>
      </w:r>
      <w:bookmarkEnd w:id="46"/>
      <w:bookmarkEnd w:id="47"/>
      <w:bookmarkEnd w:id="48"/>
    </w:p>
    <w:p w:rsidR="00D767E8" w:rsidRPr="00923DEA" w:rsidRDefault="00D767E8" w:rsidP="007A179D">
      <w:pPr>
        <w:pStyle w:val="ListParagraph"/>
        <w:numPr>
          <w:ilvl w:val="0"/>
          <w:numId w:val="47"/>
        </w:numPr>
      </w:pPr>
      <w:r w:rsidRPr="00923DEA">
        <w:t>Reliée directement à la place de marché</w:t>
      </w:r>
    </w:p>
    <w:p w:rsidR="00D767E8" w:rsidRPr="00923DEA" w:rsidRDefault="00D767E8" w:rsidP="007A179D">
      <w:pPr>
        <w:pStyle w:val="ListParagraph"/>
        <w:numPr>
          <w:ilvl w:val="0"/>
          <w:numId w:val="47"/>
        </w:numPr>
      </w:pPr>
      <w:r w:rsidRPr="00923DEA">
        <w:t>Obtenir les actualités du marché (carnets d’ordre)</w:t>
      </w:r>
    </w:p>
    <w:p w:rsidR="00D767E8" w:rsidRPr="00923DEA" w:rsidRDefault="00D767E8" w:rsidP="007A179D">
      <w:pPr>
        <w:pStyle w:val="ListParagraph"/>
        <w:numPr>
          <w:ilvl w:val="0"/>
          <w:numId w:val="47"/>
        </w:numPr>
      </w:pPr>
      <w:r w:rsidRPr="00923DEA">
        <w:t>Doit recevoir tous les ordres des agences régionales</w:t>
      </w:r>
    </w:p>
    <w:p w:rsidR="00D767E8" w:rsidRPr="00923DEA" w:rsidRDefault="00D767E8" w:rsidP="007A179D">
      <w:pPr>
        <w:pStyle w:val="ListParagraph"/>
        <w:numPr>
          <w:ilvl w:val="0"/>
          <w:numId w:val="47"/>
        </w:numPr>
      </w:pPr>
      <w:r w:rsidRPr="00923DEA">
        <w:t>Passe les ordres sur le marché</w:t>
      </w:r>
    </w:p>
    <w:p w:rsidR="00D767E8" w:rsidRPr="00923DEA" w:rsidRDefault="00D767E8" w:rsidP="007A179D">
      <w:pPr>
        <w:pStyle w:val="ListParagraph"/>
        <w:numPr>
          <w:ilvl w:val="0"/>
          <w:numId w:val="47"/>
        </w:numPr>
      </w:pPr>
      <w:r w:rsidRPr="00923DEA">
        <w:t>Mettre à jour le carnet d’ordres</w:t>
      </w:r>
    </w:p>
    <w:p w:rsidR="00D767E8" w:rsidRPr="00923DEA" w:rsidRDefault="00D767E8" w:rsidP="007A179D">
      <w:pPr>
        <w:pStyle w:val="ListParagraph"/>
        <w:numPr>
          <w:ilvl w:val="0"/>
          <w:numId w:val="47"/>
        </w:numPr>
      </w:pPr>
      <w:r w:rsidRPr="00923DEA">
        <w:t>Stocker les historiques d’ordres</w:t>
      </w:r>
    </w:p>
    <w:p w:rsidR="00D767E8" w:rsidRPr="00923DEA" w:rsidRDefault="00D767E8" w:rsidP="00D767E8">
      <w:pPr>
        <w:ind w:left="709" w:firstLine="0"/>
      </w:pPr>
    </w:p>
    <w:p w:rsidR="00D767E8" w:rsidRPr="00923DEA" w:rsidRDefault="00D767E8" w:rsidP="007A179D">
      <w:pPr>
        <w:pStyle w:val="ListParagraph"/>
        <w:numPr>
          <w:ilvl w:val="0"/>
          <w:numId w:val="48"/>
        </w:numPr>
        <w:rPr>
          <w:highlight w:val="white"/>
        </w:rPr>
      </w:pPr>
      <w:r w:rsidRPr="00923DEA">
        <w:rPr>
          <w:highlight w:val="white"/>
        </w:rPr>
        <w:t>Le Carnet d'ordres</w:t>
      </w:r>
    </w:p>
    <w:p w:rsidR="00D767E8" w:rsidRPr="00923DEA" w:rsidRDefault="00D767E8" w:rsidP="007A179D">
      <w:pPr>
        <w:pStyle w:val="ListParagraph"/>
        <w:numPr>
          <w:ilvl w:val="1"/>
          <w:numId w:val="48"/>
        </w:numPr>
        <w:rPr>
          <w:highlight w:val="white"/>
        </w:rPr>
      </w:pPr>
      <w:r w:rsidRPr="00923DEA">
        <w:rPr>
          <w:highlight w:val="white"/>
        </w:rPr>
        <w:t>Le Carnet d'ordres propose les 5 meilleures limites à l'achat et à la vente sur un titre ainsi que le nombre d'actions et d'ordres positionnés à chaque niveau. Dans un respect réglementaire, Boursorama diffuse sur son site visiteur/membre le carnet d'ordre décalé de 15 minutes.</w:t>
      </w:r>
    </w:p>
    <w:p w:rsidR="00D767E8" w:rsidRPr="00923DEA" w:rsidRDefault="00D767E8" w:rsidP="007A179D">
      <w:pPr>
        <w:pStyle w:val="ListParagraph"/>
        <w:numPr>
          <w:ilvl w:val="1"/>
          <w:numId w:val="48"/>
        </w:numPr>
        <w:rPr>
          <w:highlight w:val="white"/>
        </w:rPr>
      </w:pPr>
      <w:r w:rsidRPr="00923DEA">
        <w:rPr>
          <w:highlight w:val="white"/>
        </w:rPr>
        <w:t>Boursorama vous propose également un indicateur permettant d'identifier de façon plus facile la tendance du carnet d'ordre (achat ou vente) en affichant où se situe l'équilibre entre l'ensemble des titres à la vente et à l'achat. Ainsi, si la ligne verte de l'indicateur est plus longue que la ligne rouge, cela signifie que la quantité de titres à l'achat est supérieure à celle à la vente.</w:t>
      </w:r>
    </w:p>
    <w:p w:rsidR="00D767E8" w:rsidRPr="00923DEA" w:rsidRDefault="00D767E8" w:rsidP="007A179D">
      <w:pPr>
        <w:pStyle w:val="ListParagraph"/>
        <w:numPr>
          <w:ilvl w:val="0"/>
          <w:numId w:val="48"/>
        </w:numPr>
        <w:rPr>
          <w:highlight w:val="white"/>
        </w:rPr>
      </w:pPr>
      <w:r w:rsidRPr="00923DEA">
        <w:rPr>
          <w:highlight w:val="white"/>
        </w:rPr>
        <w:t>Bid &amp; Ask</w:t>
      </w:r>
    </w:p>
    <w:p w:rsidR="00D767E8" w:rsidRPr="00923DEA" w:rsidRDefault="00D767E8" w:rsidP="007A179D">
      <w:pPr>
        <w:pStyle w:val="ListParagraph"/>
        <w:numPr>
          <w:ilvl w:val="1"/>
          <w:numId w:val="48"/>
        </w:numPr>
        <w:rPr>
          <w:highlight w:val="white"/>
        </w:rPr>
      </w:pPr>
      <w:r w:rsidRPr="00923DEA">
        <w:rPr>
          <w:highlight w:val="white"/>
        </w:rPr>
        <w:t>Le Bid and Ask (ou fourchette de cotation) représente la fourchette de prix achat-vente fournie en continu par les émetteurs. Les émetteurs partenaires fournissent un prix à l'achat et à la vente de façon continue et pendant les mêmes horaires d'ouverture que sur le marché réglementé de NYSE Euronext.</w:t>
      </w:r>
    </w:p>
    <w:p w:rsidR="00D767E8" w:rsidRPr="00923DEA" w:rsidRDefault="00D767E8" w:rsidP="000F6D4B">
      <w:pPr>
        <w:pStyle w:val="Heading2"/>
      </w:pPr>
      <w:bookmarkStart w:id="49" w:name="_Toc379318453"/>
      <w:bookmarkStart w:id="50" w:name="_Toc379319865"/>
      <w:bookmarkStart w:id="51" w:name="_Toc379319922"/>
      <w:r w:rsidRPr="00923DEA">
        <w:rPr>
          <w:highlight w:val="white"/>
        </w:rPr>
        <w:t>Exigences techniques:</w:t>
      </w:r>
      <w:bookmarkEnd w:id="49"/>
      <w:bookmarkEnd w:id="50"/>
      <w:bookmarkEnd w:id="51"/>
    </w:p>
    <w:p w:rsidR="00D767E8" w:rsidRPr="00923DEA" w:rsidRDefault="00D767E8" w:rsidP="00D767E8">
      <w:pPr>
        <w:rPr>
          <w:highlight w:val="white"/>
        </w:rPr>
      </w:pPr>
      <w:r w:rsidRPr="00923DEA">
        <w:rPr>
          <w:highlight w:val="white"/>
        </w:rPr>
        <w:t>Haute disponibilité, supervision</w:t>
      </w:r>
    </w:p>
    <w:p w:rsidR="00D767E8" w:rsidRPr="00923DEA" w:rsidRDefault="00D767E8" w:rsidP="00D767E8">
      <w:pPr>
        <w:rPr>
          <w:highlight w:val="white"/>
        </w:rPr>
      </w:pPr>
      <w:r w:rsidRPr="00923DEA">
        <w:rPr>
          <w:highlight w:val="white"/>
        </w:rPr>
        <w:t>Développement spécifique.</w:t>
      </w:r>
      <w:bookmarkStart w:id="52" w:name="h.1eerv2chm9eu" w:colFirst="0" w:colLast="0"/>
      <w:bookmarkEnd w:id="52"/>
    </w:p>
    <w:p w:rsidR="00D767E8" w:rsidRPr="00923DEA" w:rsidRDefault="00D767E8" w:rsidP="00D767E8">
      <w:pPr>
        <w:rPr>
          <w:highlight w:val="white"/>
        </w:rPr>
      </w:pPr>
      <w:r w:rsidRPr="00923DEA">
        <w:rPr>
          <w:highlight w:val="white"/>
        </w:rPr>
        <w:t>Matériel : IBM CICS Transaction Server</w:t>
      </w:r>
    </w:p>
    <w:p w:rsidR="00D767E8" w:rsidRPr="00923DEA" w:rsidRDefault="00D767E8" w:rsidP="00D767E8">
      <w:r w:rsidRPr="00923DEA">
        <w:rPr>
          <w:highlight w:val="white"/>
        </w:rPr>
        <w:t>Système : Linux / Z</w:t>
      </w:r>
    </w:p>
    <w:p w:rsidR="00D767E8" w:rsidRPr="00923DEA" w:rsidRDefault="00D767E8" w:rsidP="004A3751">
      <w:pPr>
        <w:pStyle w:val="Heading1"/>
        <w:ind w:left="720"/>
      </w:pPr>
      <w:bookmarkStart w:id="53" w:name="_Toc379318454"/>
      <w:bookmarkStart w:id="54" w:name="_Toc379319866"/>
      <w:bookmarkStart w:id="55" w:name="_Toc379319923"/>
      <w:r w:rsidRPr="00923DEA">
        <w:t>Agence régionales :</w:t>
      </w:r>
      <w:bookmarkEnd w:id="53"/>
      <w:bookmarkEnd w:id="54"/>
      <w:bookmarkEnd w:id="55"/>
    </w:p>
    <w:p w:rsidR="00D767E8" w:rsidRPr="00923DEA" w:rsidRDefault="00D767E8" w:rsidP="00D767E8">
      <w:r w:rsidRPr="00923DEA">
        <w:t>Reliée à l’agence centrale</w:t>
      </w:r>
    </w:p>
    <w:p w:rsidR="00D767E8" w:rsidRPr="00923DEA" w:rsidRDefault="00D767E8" w:rsidP="00D767E8">
      <w:r w:rsidRPr="00923DEA">
        <w:t>Transmets les ordres à cette dernière.</w:t>
      </w:r>
    </w:p>
    <w:p w:rsidR="00D767E8" w:rsidRPr="00923DEA" w:rsidRDefault="00D767E8" w:rsidP="004A3751">
      <w:pPr>
        <w:pStyle w:val="Heading1"/>
        <w:ind w:left="720"/>
      </w:pPr>
      <w:bookmarkStart w:id="56" w:name="_Toc379318455"/>
      <w:bookmarkStart w:id="57" w:name="_Toc379319867"/>
      <w:bookmarkStart w:id="58" w:name="_Toc379319924"/>
      <w:r w:rsidRPr="00923DEA">
        <w:t>Agence Locales :</w:t>
      </w:r>
      <w:bookmarkEnd w:id="56"/>
      <w:bookmarkEnd w:id="57"/>
      <w:bookmarkEnd w:id="58"/>
    </w:p>
    <w:p w:rsidR="00D767E8" w:rsidRPr="00923DEA" w:rsidRDefault="00D767E8" w:rsidP="007A179D">
      <w:pPr>
        <w:numPr>
          <w:ilvl w:val="1"/>
          <w:numId w:val="39"/>
        </w:numPr>
        <w:spacing w:line="276" w:lineRule="auto"/>
        <w:ind w:left="1440" w:hanging="359"/>
        <w:contextualSpacing/>
      </w:pPr>
      <w:r w:rsidRPr="00923DEA">
        <w:t>***</w:t>
      </w:r>
      <w:r w:rsidRPr="00923DEA">
        <w:tab/>
        <w:t xml:space="preserve">Reliée à l’agence régionale </w:t>
      </w:r>
      <w:r w:rsidRPr="00923DEA">
        <w:rPr>
          <w:u w:val="single"/>
        </w:rPr>
        <w:t xml:space="preserve">la plus proche. </w:t>
      </w:r>
      <w:r w:rsidRPr="00923DEA">
        <w:t>(Définir les régions)</w:t>
      </w:r>
    </w:p>
    <w:p w:rsidR="00D767E8" w:rsidRPr="00923DEA" w:rsidRDefault="00D767E8" w:rsidP="007A179D">
      <w:pPr>
        <w:numPr>
          <w:ilvl w:val="1"/>
          <w:numId w:val="39"/>
        </w:numPr>
        <w:spacing w:line="276" w:lineRule="auto"/>
        <w:ind w:left="1440" w:hanging="359"/>
        <w:contextualSpacing/>
      </w:pPr>
      <w:r w:rsidRPr="00923DEA">
        <w:t>Transmets les ordres à cette dernière.</w:t>
      </w:r>
    </w:p>
    <w:p w:rsidR="00D767E8" w:rsidRPr="00923DEA" w:rsidRDefault="00D767E8" w:rsidP="005725DB"/>
    <w:p w:rsidR="00D70233" w:rsidRPr="00923DEA" w:rsidRDefault="00C543F3" w:rsidP="007A179D">
      <w:pPr>
        <w:pStyle w:val="second"/>
        <w:numPr>
          <w:ilvl w:val="0"/>
          <w:numId w:val="45"/>
        </w:numPr>
        <w:ind w:left="720"/>
      </w:pPr>
      <w:bookmarkStart w:id="59" w:name="_Toc379318456"/>
      <w:bookmarkStart w:id="60" w:name="_Toc379319868"/>
      <w:bookmarkStart w:id="61" w:name="_Toc379319925"/>
      <w:bookmarkStart w:id="62" w:name="_GoBack"/>
      <w:r w:rsidRPr="00923DEA">
        <w:lastRenderedPageBreak/>
        <w:t>Cartographie des flux</w:t>
      </w:r>
      <w:bookmarkEnd w:id="59"/>
      <w:bookmarkEnd w:id="60"/>
      <w:bookmarkEnd w:id="61"/>
    </w:p>
    <w:bookmarkEnd w:id="62"/>
    <w:p w:rsidR="003E3242" w:rsidRPr="00923DEA" w:rsidRDefault="00D70233" w:rsidP="003E3242">
      <w:pPr>
        <w:keepNext/>
        <w:jc w:val="center"/>
      </w:pPr>
      <w:r w:rsidRPr="00923DEA">
        <w:drawing>
          <wp:inline distT="0" distB="0" distL="0" distR="0" wp14:anchorId="62C22BCA" wp14:editId="4E16D719">
            <wp:extent cx="6120130" cy="5113020"/>
            <wp:effectExtent l="152400" t="152400" r="35687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App.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113020"/>
                    </a:xfrm>
                    <a:prstGeom prst="rect">
                      <a:avLst/>
                    </a:prstGeom>
                    <a:ln>
                      <a:noFill/>
                    </a:ln>
                    <a:effectLst>
                      <a:outerShdw blurRad="292100" dist="139700" dir="2700000" algn="tl" rotWithShape="0">
                        <a:srgbClr val="333333">
                          <a:alpha val="65000"/>
                        </a:srgbClr>
                      </a:outerShdw>
                    </a:effectLst>
                  </pic:spPr>
                </pic:pic>
              </a:graphicData>
            </a:graphic>
          </wp:inline>
        </w:drawing>
      </w:r>
    </w:p>
    <w:p w:rsidR="00D70233" w:rsidRPr="00923DEA" w:rsidRDefault="003E3242" w:rsidP="003E3242">
      <w:pPr>
        <w:pStyle w:val="Caption"/>
        <w:jc w:val="center"/>
      </w:pPr>
      <w:r w:rsidRPr="00923DEA">
        <w:t xml:space="preserve">Figure </w:t>
      </w:r>
      <w:r w:rsidRPr="00923DEA">
        <w:fldChar w:fldCharType="begin"/>
      </w:r>
      <w:r w:rsidRPr="00923DEA">
        <w:instrText xml:space="preserve"> SEQ Figure \* ARABIC </w:instrText>
      </w:r>
      <w:r w:rsidRPr="00923DEA">
        <w:fldChar w:fldCharType="separate"/>
      </w:r>
      <w:r w:rsidR="00137CA0" w:rsidRPr="00923DEA">
        <w:t>1</w:t>
      </w:r>
      <w:r w:rsidRPr="00923DEA">
        <w:fldChar w:fldCharType="end"/>
      </w:r>
      <w:r w:rsidRPr="00923DEA">
        <w:t xml:space="preserve"> Architecture Applicative</w:t>
      </w:r>
    </w:p>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C17ACB" w:rsidRPr="00923DEA" w:rsidRDefault="00C17ACB" w:rsidP="007A179D">
      <w:pPr>
        <w:pStyle w:val="Heading1"/>
        <w:numPr>
          <w:ilvl w:val="0"/>
          <w:numId w:val="51"/>
        </w:numPr>
      </w:pPr>
      <w:bookmarkStart w:id="63" w:name="_Toc379318457"/>
      <w:bookmarkStart w:id="64" w:name="_Toc379319869"/>
      <w:bookmarkStart w:id="65" w:name="_Toc379319926"/>
      <w:r w:rsidRPr="00923DEA">
        <w:lastRenderedPageBreak/>
        <w:t>Description détaillée des blocs applicatifs</w:t>
      </w:r>
      <w:bookmarkEnd w:id="63"/>
      <w:bookmarkEnd w:id="64"/>
      <w:bookmarkEnd w:id="65"/>
    </w:p>
    <w:p w:rsidR="0025599E" w:rsidRPr="00923DEA" w:rsidRDefault="0025599E" w:rsidP="007A179D">
      <w:pPr>
        <w:pStyle w:val="Heading2"/>
        <w:numPr>
          <w:ilvl w:val="0"/>
          <w:numId w:val="60"/>
        </w:numPr>
        <w:ind w:left="360"/>
      </w:pPr>
      <w:bookmarkStart w:id="66" w:name="_Toc379318458"/>
      <w:bookmarkStart w:id="67" w:name="_Toc379319870"/>
      <w:bookmarkStart w:id="68" w:name="_Toc379319927"/>
      <w:r w:rsidRPr="00923DEA">
        <w:t>Stock information :</w:t>
      </w:r>
      <w:bookmarkEnd w:id="66"/>
      <w:bookmarkEnd w:id="67"/>
      <w:bookmarkEnd w:id="68"/>
    </w:p>
    <w:p w:rsidR="0025599E" w:rsidRPr="00923DEA" w:rsidRDefault="0025599E" w:rsidP="007011B4">
      <w:pPr>
        <w:ind w:left="0" w:firstLine="0"/>
      </w:pPr>
      <w:r w:rsidRPr="00923DEA">
        <w:t>Le bloc Stock information est une brique cruciale de l'architecture. Il s'agit de la composante qui interroge le marché pour obtenir son état en direct et en informer le reste du système, en vue du stockage des informations et de leur utilisation dans notre contexte applicatif.</w:t>
      </w:r>
    </w:p>
    <w:p w:rsidR="0025599E" w:rsidRPr="00923DEA" w:rsidRDefault="0025599E" w:rsidP="00A875BA">
      <w:pPr>
        <w:pStyle w:val="Heading3"/>
        <w:ind w:left="1069"/>
      </w:pPr>
      <w:bookmarkStart w:id="69" w:name="_Toc379318459"/>
      <w:bookmarkStart w:id="70" w:name="_Toc379319871"/>
      <w:bookmarkStart w:id="71" w:name="_Toc379319928"/>
      <w:r w:rsidRPr="00923DEA">
        <w:t>Description fonctionnelle:</w:t>
      </w:r>
      <w:bookmarkEnd w:id="69"/>
      <w:bookmarkEnd w:id="70"/>
      <w:bookmarkEnd w:id="71"/>
    </w:p>
    <w:tbl>
      <w:tblPr>
        <w:tblStyle w:val="ListTable7Colorful-Accent3"/>
        <w:tblW w:w="9645" w:type="dxa"/>
        <w:tblLayout w:type="fixed"/>
        <w:tblLook w:val="0000" w:firstRow="0" w:lastRow="0" w:firstColumn="0" w:lastColumn="0" w:noHBand="0" w:noVBand="0"/>
      </w:tblPr>
      <w:tblGrid>
        <w:gridCol w:w="2605"/>
        <w:gridCol w:w="704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Objectifs</w:t>
            </w:r>
          </w:p>
        </w:tc>
        <w:tc>
          <w:tcPr>
            <w:tcW w:w="7040" w:type="dxa"/>
          </w:tcPr>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Obtenir les informations du marché et passer des ordres de la manière la plus rapide possible, afin d'être aussi proche du direct que possible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Classification</w:t>
            </w:r>
          </w:p>
        </w:tc>
        <w:tc>
          <w:tcPr>
            <w:tcW w:w="7040" w:type="dxa"/>
          </w:tcPr>
          <w:p w:rsidR="0025599E" w:rsidRPr="00923DEA" w:rsidRDefault="0025599E" w:rsidP="00B15C9D">
            <w:pPr>
              <w:cnfStyle w:val="000000000000" w:firstRow="0" w:lastRow="0" w:firstColumn="0" w:lastColumn="0" w:oddVBand="0" w:evenVBand="0" w:oddHBand="0" w:evenHBand="0" w:firstRowFirstColumn="0" w:firstRowLastColumn="0" w:lastRowFirstColumn="0" w:lastRowLastColumn="0"/>
            </w:pPr>
            <w:r w:rsidRPr="00923DEA">
              <w:t>Critique, la gestion des informations du marché constitue la base même de notre architecture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Entrées / Sorties</w:t>
            </w:r>
          </w:p>
        </w:tc>
        <w:tc>
          <w:tcPr>
            <w:tcW w:w="7040" w:type="dxa"/>
          </w:tcPr>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Entrées :</w:t>
            </w:r>
          </w:p>
          <w:p w:rsidR="0025599E" w:rsidRPr="00923DEA" w:rsidRDefault="0025599E" w:rsidP="00B15C9D">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923DEA">
              <w:t>Flux d'ordres provenant du marché</w:t>
            </w:r>
          </w:p>
          <w:p w:rsidR="0025599E" w:rsidRPr="00923DEA" w:rsidRDefault="0025599E" w:rsidP="00B15C9D">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923DEA">
              <w:t>Flux d'ordres provenant du bloc Transaction Information</w:t>
            </w:r>
          </w:p>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Sorties :</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 passage d'ordres provenant du bloc Transaction Information vers le marché</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 stockage de données vers une base de données du marché</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d'envoi d'informations d'ordres vers les agents à la corbeille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Fonctions</w:t>
            </w:r>
          </w:p>
        </w:tc>
        <w:tc>
          <w:tcPr>
            <w:tcW w:w="7040" w:type="dxa"/>
          </w:tcPr>
          <w:p w:rsidR="0025599E" w:rsidRPr="00923DEA" w:rsidRDefault="0025599E" w:rsidP="00B15C9D">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pPr>
            <w:r w:rsidRPr="00923DEA">
              <w:t>Passer un Ordre</w:t>
            </w:r>
          </w:p>
          <w:p w:rsidR="0025599E" w:rsidRPr="00923DEA" w:rsidRDefault="0025599E" w:rsidP="00B15C9D">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pPr>
            <w:r w:rsidRPr="00923DEA">
              <w:t>Récupérer les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Classes concepts gérées</w:t>
            </w:r>
          </w:p>
        </w:tc>
        <w:tc>
          <w:tcPr>
            <w:tcW w:w="7040" w:type="dxa"/>
          </w:tcPr>
          <w:p w:rsidR="0025599E" w:rsidRPr="00923DEA" w:rsidRDefault="0025599E" w:rsidP="00B15C9D">
            <w:pPr>
              <w:pStyle w:val="ListParagraph"/>
              <w:numPr>
                <w:ilvl w:val="0"/>
                <w:numId w:val="7"/>
              </w:numPr>
              <w:jc w:val="left"/>
              <w:cnfStyle w:val="000000100000" w:firstRow="0" w:lastRow="0" w:firstColumn="0" w:lastColumn="0" w:oddVBand="0" w:evenVBand="0" w:oddHBand="1" w:evenHBand="0" w:firstRowFirstColumn="0" w:firstRowLastColumn="0" w:lastRowFirstColumn="0" w:lastRowLastColumn="0"/>
            </w:pPr>
            <w:r w:rsidRPr="00923DEA">
              <w:t>Lecteur et parseur d'information</w:t>
            </w:r>
          </w:p>
          <w:p w:rsidR="0025599E" w:rsidRPr="00923DEA" w:rsidRDefault="0025599E" w:rsidP="00B15C9D">
            <w:pPr>
              <w:pStyle w:val="ListParagraph"/>
              <w:numPr>
                <w:ilvl w:val="0"/>
                <w:numId w:val="7"/>
              </w:numPr>
              <w:jc w:val="left"/>
              <w:cnfStyle w:val="000000100000" w:firstRow="0" w:lastRow="0" w:firstColumn="0" w:lastColumn="0" w:oddVBand="0" w:evenVBand="0" w:oddHBand="1" w:evenHBand="0" w:firstRowFirstColumn="0" w:firstRowLastColumn="0" w:lastRowFirstColumn="0" w:lastRowLastColumn="0"/>
            </w:pPr>
            <w:r w:rsidRPr="00923DEA">
              <w:t>Transmetteur d'information</w:t>
            </w:r>
          </w:p>
        </w:tc>
      </w:tr>
    </w:tbl>
    <w:p w:rsidR="0025599E" w:rsidRPr="00923DEA" w:rsidRDefault="0025599E" w:rsidP="000F6D4B">
      <w:pPr>
        <w:pStyle w:val="Heading3"/>
        <w:ind w:left="360"/>
      </w:pPr>
      <w:bookmarkStart w:id="72" w:name="_Toc379318460"/>
      <w:bookmarkStart w:id="73" w:name="_Toc379319872"/>
      <w:bookmarkStart w:id="74" w:name="_Toc379319929"/>
      <w:r w:rsidRPr="00923DEA">
        <w:rPr>
          <w:rStyle w:val="Heading2Char"/>
        </w:rPr>
        <w:t>Description applicative et technique</w:t>
      </w:r>
      <w:r w:rsidRPr="00923DEA">
        <w:rPr>
          <w:rFonts w:ascii="Times New Roman" w:hAnsi="Times New Roman"/>
        </w:rPr>
        <w:t> :</w:t>
      </w:r>
      <w:bookmarkEnd w:id="72"/>
      <w:bookmarkEnd w:id="73"/>
      <w:bookmarkEnd w:id="74"/>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p>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quotidienne)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Nécessité d'être aussi proche du marché que possible, et de permettre des transactions en temps réel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p>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IBM CICS Transaction Server (Système permettant d'effectuer des transactions avec une très grande économie de moyen, très utilisé dans la finance)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z/OS (Système accompagnant le serveur)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Oracle Database (Meilleur support de grands volumes de transaction, et est porté sur notre système d'exploitation)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Terminal Bloomberg</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Haute sécurité, le passage d'ordres requiert une authentification</w:t>
            </w:r>
          </w:p>
        </w:tc>
      </w:tr>
    </w:tbl>
    <w:p w:rsidR="0025599E" w:rsidRPr="00923DEA" w:rsidRDefault="0025599E" w:rsidP="0025599E">
      <w:pPr>
        <w:jc w:val="both"/>
      </w:pPr>
    </w:p>
    <w:p w:rsidR="0025599E" w:rsidRPr="00923DEA" w:rsidRDefault="0025599E" w:rsidP="0025599E">
      <w:pPr>
        <w:jc w:val="both"/>
      </w:pPr>
    </w:p>
    <w:p w:rsidR="00294990" w:rsidRPr="00923DEA" w:rsidRDefault="00294990" w:rsidP="0025599E">
      <w:pPr>
        <w:jc w:val="both"/>
      </w:pPr>
    </w:p>
    <w:p w:rsidR="00294990" w:rsidRPr="00923DEA" w:rsidRDefault="00294990" w:rsidP="0025599E">
      <w:pPr>
        <w:jc w:val="both"/>
      </w:pPr>
    </w:p>
    <w:p w:rsidR="00294990" w:rsidRPr="00923DEA" w:rsidRDefault="00294990" w:rsidP="0025599E">
      <w:pPr>
        <w:jc w:val="both"/>
      </w:pPr>
    </w:p>
    <w:p w:rsidR="0025599E" w:rsidRPr="00923DEA" w:rsidRDefault="0025599E" w:rsidP="000F6D4B">
      <w:pPr>
        <w:pStyle w:val="Heading2"/>
      </w:pPr>
      <w:bookmarkStart w:id="75" w:name="_Toc379318461"/>
      <w:bookmarkStart w:id="76" w:name="_Toc379319873"/>
      <w:bookmarkStart w:id="77" w:name="_Toc379319930"/>
      <w:r w:rsidRPr="00923DEA">
        <w:lastRenderedPageBreak/>
        <w:t>Transaction System:</w:t>
      </w:r>
      <w:bookmarkEnd w:id="75"/>
      <w:bookmarkEnd w:id="76"/>
      <w:bookmarkEnd w:id="77"/>
    </w:p>
    <w:p w:rsidR="0025599E" w:rsidRPr="00923DEA" w:rsidRDefault="0025599E" w:rsidP="0025599E">
      <w:pPr>
        <w:pStyle w:val="Standard"/>
        <w:rPr>
          <w:lang w:val="fr-FR"/>
        </w:rPr>
      </w:pPr>
      <w:r w:rsidRPr="00923DEA">
        <w:rPr>
          <w:rFonts w:ascii="Times New Roman" w:hAnsi="Times New Roman"/>
          <w:sz w:val="24"/>
          <w:szCs w:val="24"/>
          <w:lang w:val="fr-FR"/>
        </w:rPr>
        <w:t>Le bloc Transaction System reçoit les données de transaction avant qu'elles ne soient passées afin d'en identifier la source et de s'assurer qu'elle est autorisée à la passer.</w:t>
      </w:r>
    </w:p>
    <w:p w:rsidR="0025599E" w:rsidRPr="00923DEA" w:rsidRDefault="0025599E" w:rsidP="007A179D">
      <w:pPr>
        <w:pStyle w:val="Heading3"/>
        <w:numPr>
          <w:ilvl w:val="0"/>
          <w:numId w:val="59"/>
        </w:numPr>
      </w:pPr>
      <w:bookmarkStart w:id="78" w:name="_Toc379318462"/>
      <w:bookmarkStart w:id="79" w:name="_Toc379319874"/>
      <w:bookmarkStart w:id="80" w:name="_Toc379319931"/>
      <w:r w:rsidRPr="00923DEA">
        <w:t>Description fonctionnelle :</w:t>
      </w:r>
      <w:bookmarkEnd w:id="78"/>
      <w:bookmarkEnd w:id="79"/>
      <w:bookmarkEnd w:id="80"/>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Faire le lien entre les données de client et les données de transaction pour contrôler leur authenticité avant de les transmettre au service de passage d'ordre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Critique, il ne faut pas permettre à des utilisateurs non-autorisés à passer des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de transactions provenant des clients</w:t>
            </w:r>
          </w:p>
          <w:p w:rsidR="0025599E" w:rsidRPr="00923DEA" w:rsidRDefault="0025599E" w:rsidP="007A179D">
            <w:pPr>
              <w:pStyle w:val="TableContents"/>
              <w:numPr>
                <w:ilvl w:val="0"/>
                <w:numId w:val="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Données d'autorisation associées à un client provenant du bloc Account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de passage d'ordres provenant de nos clients vers Stock Information</w:t>
            </w:r>
          </w:p>
          <w:p w:rsidR="0025599E" w:rsidRPr="00923DEA" w:rsidRDefault="0025599E" w:rsidP="007A179D">
            <w:pPr>
              <w:pStyle w:val="TableContents"/>
              <w:numPr>
                <w:ilvl w:val="0"/>
                <w:numId w:val="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Demandes d'authentification vers le bloc Account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0"/>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Contrôler la validité des données</w:t>
            </w:r>
          </w:p>
          <w:p w:rsidR="0025599E" w:rsidRPr="00923DEA" w:rsidRDefault="0025599E" w:rsidP="007A179D">
            <w:pPr>
              <w:pStyle w:val="TableContents"/>
              <w:numPr>
                <w:ilvl w:val="0"/>
                <w:numId w:val="10"/>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Transmettre les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11"/>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Lecteur et contrôleur d'information</w:t>
            </w:r>
          </w:p>
          <w:p w:rsidR="0025599E" w:rsidRPr="00923DEA" w:rsidRDefault="0025599E" w:rsidP="007A179D">
            <w:pPr>
              <w:pStyle w:val="TableContents"/>
              <w:numPr>
                <w:ilvl w:val="0"/>
                <w:numId w:val="11"/>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Transmetteur d'information</w:t>
            </w:r>
          </w:p>
        </w:tc>
      </w:tr>
    </w:tbl>
    <w:p w:rsidR="0025599E" w:rsidRPr="00923DEA" w:rsidRDefault="0025599E" w:rsidP="00A875BA">
      <w:pPr>
        <w:pStyle w:val="Heading3"/>
        <w:ind w:left="1069"/>
      </w:pPr>
      <w:bookmarkStart w:id="81" w:name="_Toc379318463"/>
      <w:bookmarkStart w:id="82" w:name="_Toc379319875"/>
      <w:bookmarkStart w:id="83" w:name="_Toc379319932"/>
      <w:r w:rsidRPr="00923DEA">
        <w:t>Description applicative et technique :</w:t>
      </w:r>
      <w:bookmarkEnd w:id="81"/>
      <w:bookmarkEnd w:id="82"/>
      <w:bookmarkEnd w:id="83"/>
    </w:p>
    <w:tbl>
      <w:tblPr>
        <w:tblStyle w:val="ListTable7Colorful-Accent3"/>
        <w:tblW w:w="5000" w:type="pct"/>
        <w:tblLayout w:type="fixed"/>
        <w:tblLook w:val="0000" w:firstRow="0" w:lastRow="0" w:firstColumn="0" w:lastColumn="0" w:noHBand="0" w:noVBand="0"/>
      </w:tblPr>
      <w:tblGrid>
        <w:gridCol w:w="3056"/>
        <w:gridCol w:w="6572"/>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Développement spécifique ou progiciel</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Volume traité</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Disponibilité</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quotidienne)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Fiabilité, niveau de service, performances attendues</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Doit pouvoir gérer un grand nombre de connexions simultanées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Matériel</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IBM CICS Transaction Server</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Système d'exploitation</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z/OS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SGBDR ou SGF</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Middleware</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Types de sites concernés</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Sécurité</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Haute sécurité, les applications qui font appel à lui doivent être clairement identifiées</w:t>
            </w:r>
          </w:p>
        </w:tc>
      </w:tr>
    </w:tbl>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3934" w:rsidRPr="00923DEA" w:rsidRDefault="00253934" w:rsidP="0025599E">
      <w:pPr>
        <w:jc w:val="both"/>
      </w:pPr>
    </w:p>
    <w:p w:rsidR="00253934" w:rsidRPr="00923DEA" w:rsidRDefault="00253934" w:rsidP="0025599E">
      <w:pPr>
        <w:jc w:val="both"/>
      </w:pPr>
    </w:p>
    <w:p w:rsidR="0025599E" w:rsidRPr="00923DEA" w:rsidRDefault="0025599E" w:rsidP="000F6D4B">
      <w:pPr>
        <w:pStyle w:val="Heading2"/>
      </w:pPr>
      <w:bookmarkStart w:id="84" w:name="_Toc379318464"/>
      <w:bookmarkStart w:id="85" w:name="_Toc379319876"/>
      <w:bookmarkStart w:id="86" w:name="_Toc379319933"/>
      <w:r w:rsidRPr="00923DEA">
        <w:lastRenderedPageBreak/>
        <w:t>Account Information :</w:t>
      </w:r>
      <w:bookmarkEnd w:id="84"/>
      <w:bookmarkEnd w:id="85"/>
      <w:bookmarkEnd w:id="86"/>
    </w:p>
    <w:p w:rsidR="0025599E" w:rsidRPr="00923DEA" w:rsidRDefault="0025599E" w:rsidP="00930507">
      <w:pPr>
        <w:ind w:left="0" w:firstLine="0"/>
        <w:jc w:val="both"/>
      </w:pPr>
      <w:r w:rsidRPr="00923DEA">
        <w:t>Le bloc Account Information gère les comptes utilisateurs qui utilisent notre architecture logicielle, elle permet principalement l'enregistrement de clients.</w:t>
      </w:r>
    </w:p>
    <w:p w:rsidR="0025599E" w:rsidRPr="00923DEA" w:rsidRDefault="0025599E" w:rsidP="007A179D">
      <w:pPr>
        <w:pStyle w:val="Heading3"/>
        <w:numPr>
          <w:ilvl w:val="0"/>
          <w:numId w:val="58"/>
        </w:numPr>
      </w:pPr>
      <w:bookmarkStart w:id="87" w:name="_Toc379318465"/>
      <w:bookmarkStart w:id="88" w:name="_Toc379319877"/>
      <w:bookmarkStart w:id="89" w:name="_Toc379319934"/>
      <w:r w:rsidRPr="00923DEA">
        <w:t>Description fonctionnelle:</w:t>
      </w:r>
      <w:bookmarkEnd w:id="87"/>
      <w:bookmarkEnd w:id="88"/>
      <w:bookmarkEnd w:id="89"/>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la persistance des informations clientes et permettre de vérifier leur authenticité</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Critique, la gestion d'utilisateurs est cruciale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1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d'informations clientes à vérifier provenant de Transaction System</w:t>
            </w:r>
          </w:p>
          <w:p w:rsidR="0025599E" w:rsidRPr="00923DEA" w:rsidRDefault="0025599E" w:rsidP="007A179D">
            <w:pPr>
              <w:pStyle w:val="TableContents"/>
              <w:numPr>
                <w:ilvl w:val="0"/>
                <w:numId w:val="1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Données clientes provenant serveur web pour la création des comptes</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1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Validations/Rejets d'informations d'identification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4"/>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Contrôler la validité des données clientes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1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CRUD</w:t>
            </w:r>
          </w:p>
        </w:tc>
      </w:tr>
    </w:tbl>
    <w:p w:rsidR="0025599E" w:rsidRPr="00923DEA" w:rsidRDefault="0025599E" w:rsidP="00A875BA">
      <w:pPr>
        <w:pStyle w:val="Heading3"/>
        <w:ind w:left="1069"/>
      </w:pPr>
      <w:bookmarkStart w:id="90" w:name="_Toc379318466"/>
      <w:bookmarkStart w:id="91" w:name="_Toc379319878"/>
      <w:bookmarkStart w:id="92" w:name="_Toc379319935"/>
      <w:r w:rsidRPr="00923DEA">
        <w:t>Description applicative et technique:</w:t>
      </w:r>
      <w:bookmarkEnd w:id="90"/>
      <w:bookmarkEnd w:id="91"/>
      <w:bookmarkEnd w:id="92"/>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Développement spécifique (partie base de données assurée par Oracle)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Très haute disponibilité (&gt; 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(La fermeture de la bourse permet d'assurer une maintenance quotidienne)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Gérer un grand nombre d'authentification (milliers/jour), stocker un grand nombre (1 compte par client) d'informations client</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Oracle SPARC T4-1 (serveur dédié de base de données hautes performances)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Oracle Solaris (OS de gestion de base de données couplé avec SPARC)</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SGBDR Oracle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Très haute sécurité, la base de données contient des informations sensibles et confidentielles</w:t>
            </w:r>
          </w:p>
        </w:tc>
      </w:tr>
    </w:tbl>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3934" w:rsidRPr="00923DEA" w:rsidRDefault="00253934" w:rsidP="0025599E">
      <w:pPr>
        <w:jc w:val="both"/>
      </w:pPr>
    </w:p>
    <w:p w:rsidR="00253934" w:rsidRPr="00923DEA" w:rsidRDefault="00253934" w:rsidP="0025599E">
      <w:pPr>
        <w:jc w:val="both"/>
      </w:pPr>
    </w:p>
    <w:p w:rsidR="00253934" w:rsidRPr="00923DEA" w:rsidRDefault="00253934"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0F6D4B">
      <w:pPr>
        <w:pStyle w:val="Heading2"/>
      </w:pPr>
      <w:bookmarkStart w:id="93" w:name="_Toc379318467"/>
      <w:bookmarkStart w:id="94" w:name="_Toc379319879"/>
      <w:bookmarkStart w:id="95" w:name="_Toc379319936"/>
      <w:r w:rsidRPr="00923DEA">
        <w:lastRenderedPageBreak/>
        <w:t>Web application:</w:t>
      </w:r>
      <w:bookmarkEnd w:id="93"/>
      <w:bookmarkEnd w:id="94"/>
      <w:bookmarkEnd w:id="95"/>
    </w:p>
    <w:p w:rsidR="0025599E" w:rsidRPr="00923DEA" w:rsidRDefault="0025599E" w:rsidP="0025599E">
      <w:pPr>
        <w:pStyle w:val="Standard"/>
        <w:rPr>
          <w:lang w:val="fr-FR"/>
        </w:rPr>
      </w:pPr>
      <w:r w:rsidRPr="00923DEA">
        <w:rPr>
          <w:rFonts w:ascii="Times New Roman" w:hAnsi="Times New Roman"/>
          <w:sz w:val="24"/>
          <w:szCs w:val="24"/>
          <w:lang w:val="fr-FR"/>
        </w:rPr>
        <w:t>Le bloc Web application représente le site de notre agence et permet aux clients non-professionnels de créer un compte et de passer leurs ordres personnels depuis la plate-forme.</w:t>
      </w:r>
    </w:p>
    <w:p w:rsidR="0025599E" w:rsidRPr="00923DEA" w:rsidRDefault="0025599E" w:rsidP="007A179D">
      <w:pPr>
        <w:pStyle w:val="Heading3"/>
        <w:numPr>
          <w:ilvl w:val="0"/>
          <w:numId w:val="57"/>
        </w:numPr>
      </w:pPr>
      <w:bookmarkStart w:id="96" w:name="_Toc379318468"/>
      <w:bookmarkStart w:id="97" w:name="_Toc379319880"/>
      <w:bookmarkStart w:id="98" w:name="_Toc379319937"/>
      <w:r w:rsidRPr="00923DEA">
        <w:t>Description fonctionnelle:</w:t>
      </w:r>
      <w:bookmarkEnd w:id="96"/>
      <w:bookmarkEnd w:id="97"/>
      <w:bookmarkEnd w:id="98"/>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Proposer les web services pour les différentes applications clientes légères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touche le plus grand nombre de clients à petite échelle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1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d'informations clientes de créations de compte et de passage d'ordres</w:t>
            </w:r>
          </w:p>
          <w:p w:rsidR="0025599E" w:rsidRPr="00923DEA" w:rsidRDefault="0025599E" w:rsidP="007A179D">
            <w:pPr>
              <w:pStyle w:val="TableContents"/>
              <w:numPr>
                <w:ilvl w:val="0"/>
                <w:numId w:val="1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informations à vérifier vers Transaction System</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informations clientes vers Account Information</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 Transmission de confirmations et d'infirmations aux utilisateurs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Créer un compte utilisateur</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Récupérer les informations en base de données</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Transmettre des informations aux clients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1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Interfaces Web Services</w:t>
            </w:r>
          </w:p>
        </w:tc>
      </w:tr>
    </w:tbl>
    <w:p w:rsidR="0025599E" w:rsidRPr="00923DEA" w:rsidRDefault="0025599E" w:rsidP="00A875BA">
      <w:pPr>
        <w:pStyle w:val="Heading3"/>
        <w:ind w:left="1069"/>
      </w:pPr>
      <w:bookmarkStart w:id="99" w:name="_Toc379318469"/>
      <w:bookmarkStart w:id="100" w:name="_Toc379319881"/>
      <w:bookmarkStart w:id="101" w:name="_Toc379319938"/>
      <w:r w:rsidRPr="00923DEA">
        <w:t>Description applicative et technique :</w:t>
      </w:r>
      <w:bookmarkEnd w:id="99"/>
      <w:bookmarkEnd w:id="100"/>
      <w:bookmarkEnd w:id="101"/>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 service dégradé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Assurer le passage d'ordres pour des clients individuels à petite échelle, avec un niveau d'exigence plus faible que les clients privilégiés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M520 (Serveur haute-performance pour applications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Les applications utilisant les web services doivent être clairement identifiées et autorisées</w:t>
            </w:r>
          </w:p>
        </w:tc>
      </w:tr>
    </w:tbl>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3934" w:rsidRPr="00923DEA" w:rsidRDefault="00253934" w:rsidP="0025599E">
      <w:pPr>
        <w:jc w:val="both"/>
      </w:pPr>
    </w:p>
    <w:p w:rsidR="00253934" w:rsidRPr="00923DEA" w:rsidRDefault="00253934" w:rsidP="0025599E">
      <w:pPr>
        <w:jc w:val="both"/>
      </w:pPr>
    </w:p>
    <w:p w:rsidR="0025599E" w:rsidRPr="00923DEA" w:rsidRDefault="0025599E" w:rsidP="0025599E">
      <w:pPr>
        <w:jc w:val="both"/>
      </w:pPr>
    </w:p>
    <w:p w:rsidR="0025599E" w:rsidRPr="00923DEA" w:rsidRDefault="0025599E" w:rsidP="000F6D4B">
      <w:pPr>
        <w:pStyle w:val="Heading2"/>
      </w:pPr>
      <w:bookmarkStart w:id="102" w:name="_Toc379318470"/>
      <w:bookmarkStart w:id="103" w:name="_Toc379319882"/>
      <w:bookmarkStart w:id="104" w:name="_Toc379319939"/>
      <w:r w:rsidRPr="00923DEA">
        <w:lastRenderedPageBreak/>
        <w:t>Application Trader:</w:t>
      </w:r>
      <w:bookmarkEnd w:id="102"/>
      <w:bookmarkEnd w:id="103"/>
      <w:bookmarkEnd w:id="104"/>
    </w:p>
    <w:p w:rsidR="0025599E" w:rsidRPr="00923DEA" w:rsidRDefault="0025599E" w:rsidP="0025599E">
      <w:pPr>
        <w:pStyle w:val="Standard"/>
        <w:rPr>
          <w:lang w:val="fr-FR"/>
        </w:rPr>
      </w:pPr>
      <w:r w:rsidRPr="00923DEA">
        <w:rPr>
          <w:rFonts w:ascii="Times New Roman" w:hAnsi="Times New Roman"/>
          <w:sz w:val="24"/>
          <w:szCs w:val="24"/>
          <w:lang w:val="fr-FR"/>
        </w:rPr>
        <w:t>Le  bloc applicatif Trader permet aux agents à la corbeille d'agir directement au plus près du marché, en limitant tous les intermédiaires et en leur fournissant une connexion très haut débit.</w:t>
      </w:r>
    </w:p>
    <w:p w:rsidR="0025599E" w:rsidRPr="00923DEA" w:rsidRDefault="0025599E" w:rsidP="007A179D">
      <w:pPr>
        <w:pStyle w:val="Heading3"/>
        <w:numPr>
          <w:ilvl w:val="0"/>
          <w:numId w:val="61"/>
        </w:numPr>
      </w:pPr>
      <w:bookmarkStart w:id="105" w:name="_Toc379318471"/>
      <w:bookmarkStart w:id="106" w:name="_Toc379319883"/>
      <w:bookmarkStart w:id="107" w:name="_Toc379319940"/>
      <w:r w:rsidRPr="00923DEA">
        <w:t>Description fonctionnelle:</w:t>
      </w:r>
      <w:bookmarkEnd w:id="105"/>
      <w:bookmarkEnd w:id="106"/>
      <w:bookmarkEnd w:id="107"/>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en temps réel et être informé en temps réel des fluctuations du marché</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il s'agit de la composante qui permet à la banque d'assurer la plus grande partie de ses transactions à grande échelle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1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7A179D">
            <w:pPr>
              <w:pStyle w:val="TableContents"/>
              <w:numPr>
                <w:ilvl w:val="0"/>
                <w:numId w:val="1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transactions de l'agent à la corbeille</w:t>
            </w:r>
          </w:p>
          <w:p w:rsidR="0025599E" w:rsidRPr="00923DEA" w:rsidRDefault="0025599E" w:rsidP="00B15C9D">
            <w:pPr>
              <w:pStyle w:val="TableContents"/>
              <w:ind w:left="0" w:firstLine="0"/>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20"/>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Stock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2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08" w:name="_Toc379318472"/>
      <w:bookmarkStart w:id="109" w:name="_Toc379319884"/>
      <w:bookmarkStart w:id="110" w:name="_Toc379319941"/>
      <w:r w:rsidRPr="00923DEA">
        <w:t>Description applicative et technique :</w:t>
      </w:r>
      <w:bookmarkEnd w:id="108"/>
      <w:bookmarkEnd w:id="109"/>
      <w:bookmarkEnd w:id="110"/>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Nécessité d'être aussi proche du marché que possible, et de permettre des transactions en temps réel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M420 (Idéal pour assurer un grand nombre de petites transactions rapides)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un déploiement rapide)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Seuls des terminaux réservés peuvent accéder au serveur</w:t>
            </w:r>
          </w:p>
        </w:tc>
      </w:tr>
    </w:tbl>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3934" w:rsidRPr="00923DEA" w:rsidRDefault="00253934" w:rsidP="0025599E">
      <w:pPr>
        <w:jc w:val="both"/>
      </w:pPr>
    </w:p>
    <w:p w:rsidR="00253934" w:rsidRPr="00923DEA" w:rsidRDefault="00253934"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0F6D4B">
      <w:pPr>
        <w:pStyle w:val="Heading2"/>
      </w:pPr>
      <w:bookmarkStart w:id="111" w:name="_Toc379318473"/>
      <w:bookmarkStart w:id="112" w:name="_Toc379319885"/>
      <w:bookmarkStart w:id="113" w:name="_Toc379319942"/>
      <w:r w:rsidRPr="00923DEA">
        <w:lastRenderedPageBreak/>
        <w:t>Application Courtier:</w:t>
      </w:r>
      <w:bookmarkEnd w:id="111"/>
      <w:bookmarkEnd w:id="112"/>
      <w:bookmarkEnd w:id="113"/>
    </w:p>
    <w:p w:rsidR="0025599E" w:rsidRPr="00923DEA" w:rsidRDefault="0025599E" w:rsidP="0025599E">
      <w:pPr>
        <w:pStyle w:val="Standard"/>
        <w:rPr>
          <w:lang w:val="fr-FR"/>
        </w:rPr>
      </w:pPr>
      <w:r w:rsidRPr="00923DEA">
        <w:rPr>
          <w:rFonts w:ascii="Times New Roman" w:hAnsi="Times New Roman"/>
          <w:sz w:val="24"/>
          <w:szCs w:val="24"/>
          <w:lang w:val="fr-FR"/>
        </w:rPr>
        <w:t>Le  bloc applicatif Courtier permet de proposer aux courtiers un service de passage d'ordre afin qu'ils puissent fournir un service équivalent à leur clientèle.</w:t>
      </w:r>
    </w:p>
    <w:p w:rsidR="0025599E" w:rsidRPr="00923DEA" w:rsidRDefault="0025599E" w:rsidP="007A179D">
      <w:pPr>
        <w:pStyle w:val="Heading3"/>
        <w:numPr>
          <w:ilvl w:val="0"/>
          <w:numId w:val="56"/>
        </w:numPr>
      </w:pPr>
      <w:bookmarkStart w:id="114" w:name="_Toc379318474"/>
      <w:bookmarkStart w:id="115" w:name="_Toc379319886"/>
      <w:bookmarkStart w:id="116" w:name="_Toc379319943"/>
      <w:r w:rsidRPr="00923DEA">
        <w:t>Description fonctionnelle:</w:t>
      </w:r>
      <w:bookmarkEnd w:id="114"/>
      <w:bookmarkEnd w:id="115"/>
      <w:bookmarkEnd w:id="116"/>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pour les courtiers externes à notre réseau</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ce bloc permet à la banque de gérer tous ses clients externes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2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7A179D">
            <w:pPr>
              <w:pStyle w:val="TableContents"/>
              <w:numPr>
                <w:ilvl w:val="0"/>
                <w:numId w:val="2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transactions du courtier</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2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Stock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5"/>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25"/>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2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2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A875BA">
      <w:pPr>
        <w:pStyle w:val="Heading3"/>
        <w:ind w:left="1069"/>
      </w:pPr>
      <w:bookmarkStart w:id="117" w:name="_Toc379318475"/>
      <w:bookmarkStart w:id="118" w:name="_Toc379319887"/>
      <w:bookmarkStart w:id="119" w:name="_Toc379319944"/>
      <w:r w:rsidRPr="00923DEA">
        <w:t>Description applicative et technique :</w:t>
      </w:r>
      <w:bookmarkEnd w:id="117"/>
      <w:bookmarkEnd w:id="118"/>
      <w:bookmarkEnd w:id="119"/>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en un temps minimal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M520 (Serveur haute-performance pour applications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Seuls des courtiers identifiés peuvent accéder au serveur</w:t>
            </w:r>
          </w:p>
        </w:tc>
      </w:tr>
    </w:tbl>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3934" w:rsidRPr="00923DEA" w:rsidRDefault="00253934" w:rsidP="0025599E">
      <w:pPr>
        <w:jc w:val="both"/>
      </w:pPr>
    </w:p>
    <w:p w:rsidR="00253934" w:rsidRPr="00923DEA" w:rsidRDefault="00253934" w:rsidP="0025599E">
      <w:pPr>
        <w:jc w:val="both"/>
      </w:pPr>
    </w:p>
    <w:p w:rsidR="0025599E" w:rsidRPr="00923DEA" w:rsidRDefault="0025599E" w:rsidP="0025599E">
      <w:pPr>
        <w:jc w:val="both"/>
      </w:pPr>
    </w:p>
    <w:p w:rsidR="0025599E" w:rsidRPr="00923DEA" w:rsidRDefault="0025599E" w:rsidP="000F6D4B">
      <w:pPr>
        <w:pStyle w:val="Heading2"/>
      </w:pPr>
      <w:bookmarkStart w:id="120" w:name="_Toc379318476"/>
      <w:bookmarkStart w:id="121" w:name="_Toc379319888"/>
      <w:bookmarkStart w:id="122" w:name="_Toc379319945"/>
      <w:r w:rsidRPr="00923DEA">
        <w:lastRenderedPageBreak/>
        <w:t>Gros Client:</w:t>
      </w:r>
      <w:bookmarkEnd w:id="120"/>
      <w:bookmarkEnd w:id="121"/>
      <w:bookmarkEnd w:id="122"/>
    </w:p>
    <w:p w:rsidR="0025599E" w:rsidRPr="00923DEA" w:rsidRDefault="0025599E" w:rsidP="0025599E">
      <w:pPr>
        <w:pStyle w:val="Standard"/>
        <w:rPr>
          <w:lang w:val="fr-FR"/>
        </w:rPr>
      </w:pPr>
      <w:r w:rsidRPr="00923DEA">
        <w:rPr>
          <w:rFonts w:ascii="Times New Roman" w:hAnsi="Times New Roman"/>
          <w:sz w:val="24"/>
          <w:szCs w:val="24"/>
          <w:lang w:val="fr-FR"/>
        </w:rPr>
        <w:t>Le  bloc applicatif Gros Client est un software déployé auprès des agences de clients qui leur donne un accès privilégié pour passer des ordres à grande échelle.</w:t>
      </w:r>
    </w:p>
    <w:p w:rsidR="0025599E" w:rsidRPr="00923DEA" w:rsidRDefault="0025599E" w:rsidP="007A179D">
      <w:pPr>
        <w:pStyle w:val="Heading3"/>
        <w:numPr>
          <w:ilvl w:val="0"/>
          <w:numId w:val="55"/>
        </w:numPr>
      </w:pPr>
      <w:bookmarkStart w:id="123" w:name="_Toc379318477"/>
      <w:bookmarkStart w:id="124" w:name="_Toc379319889"/>
      <w:bookmarkStart w:id="125" w:name="_Toc379319946"/>
      <w:r w:rsidRPr="00923DEA">
        <w:t>Description fonctionnelle :</w:t>
      </w:r>
      <w:bookmarkEnd w:id="123"/>
      <w:bookmarkEnd w:id="124"/>
      <w:bookmarkEnd w:id="125"/>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de grands volumes et montants en un temps minimal</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ce bloc permet à la banque de gérer tous ses clients principaux</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 du client</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vérifications d'authentification de Account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3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Stock Information</w:t>
            </w:r>
          </w:p>
          <w:p w:rsidR="0025599E" w:rsidRPr="00923DEA" w:rsidRDefault="0025599E" w:rsidP="007A179D">
            <w:pPr>
              <w:pStyle w:val="TableContents"/>
              <w:numPr>
                <w:ilvl w:val="0"/>
                <w:numId w:val="3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 des données d'authentification vers Account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3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3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3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3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A875BA">
      <w:pPr>
        <w:pStyle w:val="Heading3"/>
        <w:ind w:left="1069"/>
      </w:pPr>
      <w:bookmarkStart w:id="126" w:name="_Toc379318478"/>
      <w:bookmarkStart w:id="127" w:name="_Toc379319890"/>
      <w:bookmarkStart w:id="128" w:name="_Toc379319947"/>
      <w:r w:rsidRPr="00923DEA">
        <w:t>Description applicative et technique :</w:t>
      </w:r>
      <w:bookmarkEnd w:id="126"/>
      <w:bookmarkEnd w:id="127"/>
      <w:bookmarkEnd w:id="128"/>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en un temps minimal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M520 (Serveur haute-performance pour applications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Seuls des clients identifiés peuvent accéder au serveur</w:t>
            </w:r>
          </w:p>
        </w:tc>
      </w:tr>
    </w:tbl>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25599E">
      <w:pPr>
        <w:jc w:val="both"/>
      </w:pPr>
    </w:p>
    <w:p w:rsidR="00253934" w:rsidRPr="00923DEA" w:rsidRDefault="00253934" w:rsidP="0025599E">
      <w:pPr>
        <w:jc w:val="both"/>
      </w:pPr>
    </w:p>
    <w:p w:rsidR="00253934" w:rsidRPr="00923DEA" w:rsidRDefault="00253934" w:rsidP="0025599E">
      <w:pPr>
        <w:jc w:val="both"/>
      </w:pPr>
    </w:p>
    <w:p w:rsidR="0025599E" w:rsidRPr="00923DEA" w:rsidRDefault="0025599E" w:rsidP="0025599E">
      <w:pPr>
        <w:jc w:val="both"/>
      </w:pPr>
    </w:p>
    <w:p w:rsidR="0025599E" w:rsidRPr="00923DEA" w:rsidRDefault="0025599E" w:rsidP="0025599E">
      <w:pPr>
        <w:jc w:val="both"/>
      </w:pPr>
    </w:p>
    <w:p w:rsidR="0025599E" w:rsidRPr="00923DEA" w:rsidRDefault="0025599E" w:rsidP="000F6D4B">
      <w:pPr>
        <w:pStyle w:val="Heading2"/>
      </w:pPr>
      <w:bookmarkStart w:id="129" w:name="_Toc379318479"/>
      <w:bookmarkStart w:id="130" w:name="_Toc379319891"/>
      <w:bookmarkStart w:id="131" w:name="_Toc379319948"/>
      <w:r w:rsidRPr="00923DEA">
        <w:lastRenderedPageBreak/>
        <w:t>Agence Régionale :</w:t>
      </w:r>
      <w:bookmarkEnd w:id="129"/>
      <w:bookmarkEnd w:id="130"/>
      <w:bookmarkEnd w:id="131"/>
    </w:p>
    <w:p w:rsidR="0025599E" w:rsidRPr="00923DEA" w:rsidRDefault="0025599E" w:rsidP="0025599E">
      <w:pPr>
        <w:pStyle w:val="Standard"/>
        <w:rPr>
          <w:lang w:val="fr-FR"/>
        </w:rPr>
      </w:pPr>
      <w:r w:rsidRPr="00923DEA">
        <w:rPr>
          <w:rFonts w:ascii="Times New Roman" w:hAnsi="Times New Roman"/>
          <w:sz w:val="24"/>
          <w:szCs w:val="24"/>
          <w:lang w:val="fr-FR"/>
        </w:rPr>
        <w:t>Le  bloc applicatif des agences régionales consiste en une application légère reliée à un serveur local, ce serveur communique ensuite avec les web services du bloc applicatif Web.</w:t>
      </w:r>
    </w:p>
    <w:p w:rsidR="0025599E" w:rsidRPr="00923DEA" w:rsidRDefault="0025599E" w:rsidP="007A179D">
      <w:pPr>
        <w:pStyle w:val="Heading3"/>
        <w:numPr>
          <w:ilvl w:val="0"/>
          <w:numId w:val="54"/>
        </w:numPr>
      </w:pPr>
      <w:bookmarkStart w:id="132" w:name="_Toc379318480"/>
      <w:bookmarkStart w:id="133" w:name="_Toc379319892"/>
      <w:bookmarkStart w:id="134" w:name="_Toc379319949"/>
      <w:r w:rsidRPr="00923DEA">
        <w:t>Description fonctionnelle :</w:t>
      </w:r>
      <w:bookmarkEnd w:id="132"/>
      <w:bookmarkEnd w:id="133"/>
      <w:bookmarkEnd w:id="134"/>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pour les agences régionales au travers d'une application dédiée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ce bloc permet aux agences de la banque de fournir le service à ses clients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3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Web</w:t>
            </w:r>
          </w:p>
          <w:p w:rsidR="0025599E" w:rsidRPr="00923DEA" w:rsidRDefault="0025599E" w:rsidP="007A179D">
            <w:pPr>
              <w:pStyle w:val="TableContents"/>
              <w:numPr>
                <w:ilvl w:val="0"/>
                <w:numId w:val="3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 de l'agence</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3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3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3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3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3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35" w:name="_Toc379318481"/>
      <w:bookmarkStart w:id="136" w:name="_Toc379319893"/>
      <w:bookmarkStart w:id="137" w:name="_Toc379319950"/>
      <w:r w:rsidRPr="00923DEA">
        <w:t>Description applicative et technique :</w:t>
      </w:r>
      <w:bookmarkEnd w:id="135"/>
      <w:bookmarkEnd w:id="136"/>
      <w:bookmarkEnd w:id="137"/>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Haute disponibilité (&gt; 90%)</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sans véritables contraintes temporelles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T110 II (Serveur idéal pour un petit nombre de transactions et de connexions)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un déploiement simple et rapide)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Régional (Province)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 le personnel de l'agence à accès au serveur.</w:t>
            </w:r>
          </w:p>
        </w:tc>
      </w:tr>
    </w:tbl>
    <w:p w:rsidR="0025599E" w:rsidRPr="00923DEA" w:rsidRDefault="0025599E" w:rsidP="0025599E">
      <w:pPr>
        <w:jc w:val="both"/>
      </w:pPr>
    </w:p>
    <w:p w:rsidR="00253934" w:rsidRPr="00923DEA" w:rsidRDefault="00253934" w:rsidP="0025599E">
      <w:pPr>
        <w:jc w:val="both"/>
      </w:pPr>
    </w:p>
    <w:p w:rsidR="00253934" w:rsidRPr="00923DEA" w:rsidRDefault="00253934" w:rsidP="0025599E">
      <w:pPr>
        <w:jc w:val="both"/>
      </w:pPr>
    </w:p>
    <w:p w:rsidR="00253934" w:rsidRPr="00923DEA" w:rsidRDefault="00253934" w:rsidP="0025599E">
      <w:pPr>
        <w:jc w:val="both"/>
      </w:pPr>
    </w:p>
    <w:p w:rsidR="00253934" w:rsidRPr="00923DEA" w:rsidRDefault="00253934" w:rsidP="0025599E">
      <w:pPr>
        <w:jc w:val="both"/>
      </w:pPr>
    </w:p>
    <w:p w:rsidR="00253934" w:rsidRPr="00923DEA" w:rsidRDefault="00253934" w:rsidP="0025599E">
      <w:pPr>
        <w:jc w:val="both"/>
      </w:pPr>
    </w:p>
    <w:p w:rsidR="00253934" w:rsidRPr="00923DEA" w:rsidRDefault="00253934" w:rsidP="0025599E">
      <w:pPr>
        <w:jc w:val="both"/>
      </w:pPr>
    </w:p>
    <w:p w:rsidR="00253934" w:rsidRPr="00923DEA" w:rsidRDefault="00253934" w:rsidP="0025599E">
      <w:pPr>
        <w:jc w:val="both"/>
      </w:pPr>
    </w:p>
    <w:p w:rsidR="00253934" w:rsidRPr="00923DEA" w:rsidRDefault="00253934" w:rsidP="0025599E">
      <w:pPr>
        <w:jc w:val="both"/>
      </w:pPr>
    </w:p>
    <w:p w:rsidR="00253934" w:rsidRPr="00923DEA" w:rsidRDefault="00253934" w:rsidP="0025599E">
      <w:pPr>
        <w:jc w:val="both"/>
      </w:pPr>
    </w:p>
    <w:p w:rsidR="00253934" w:rsidRPr="00923DEA" w:rsidRDefault="00253934" w:rsidP="0025599E">
      <w:pPr>
        <w:jc w:val="both"/>
      </w:pPr>
    </w:p>
    <w:p w:rsidR="0025599E" w:rsidRPr="00923DEA" w:rsidRDefault="0025599E" w:rsidP="00B011CB">
      <w:pPr>
        <w:ind w:left="0" w:firstLine="0"/>
        <w:jc w:val="both"/>
      </w:pPr>
    </w:p>
    <w:p w:rsidR="0025599E" w:rsidRPr="00923DEA" w:rsidRDefault="0025599E" w:rsidP="000F6D4B">
      <w:pPr>
        <w:pStyle w:val="Heading2"/>
      </w:pPr>
      <w:bookmarkStart w:id="138" w:name="_Toc379318482"/>
      <w:bookmarkStart w:id="139" w:name="_Toc379319894"/>
      <w:bookmarkStart w:id="140" w:name="_Toc379319951"/>
      <w:r w:rsidRPr="00923DEA">
        <w:lastRenderedPageBreak/>
        <w:t>Agence Locale:</w:t>
      </w:r>
      <w:bookmarkEnd w:id="138"/>
      <w:bookmarkEnd w:id="139"/>
      <w:bookmarkEnd w:id="140"/>
    </w:p>
    <w:p w:rsidR="0025599E" w:rsidRPr="00923DEA" w:rsidRDefault="0025599E" w:rsidP="0025599E">
      <w:pPr>
        <w:pStyle w:val="Standard"/>
        <w:rPr>
          <w:lang w:val="fr-FR"/>
        </w:rPr>
      </w:pPr>
      <w:r w:rsidRPr="00923DEA">
        <w:rPr>
          <w:rFonts w:ascii="Times New Roman" w:hAnsi="Times New Roman"/>
          <w:sz w:val="24"/>
          <w:szCs w:val="24"/>
          <w:lang w:val="fr-FR"/>
        </w:rPr>
        <w:t>Le  bloc applicatif des agences locales consiste en un terminal dédié aux fonctionnalités limitées et en communication avec le serveur de l'agence régionale afférente.</w:t>
      </w:r>
    </w:p>
    <w:p w:rsidR="0025599E" w:rsidRPr="00923DEA" w:rsidRDefault="0025599E" w:rsidP="007A179D">
      <w:pPr>
        <w:pStyle w:val="Heading3"/>
        <w:numPr>
          <w:ilvl w:val="0"/>
          <w:numId w:val="52"/>
        </w:numPr>
      </w:pPr>
      <w:bookmarkStart w:id="141" w:name="_Toc379318483"/>
      <w:bookmarkStart w:id="142" w:name="_Toc379319895"/>
      <w:bookmarkStart w:id="143" w:name="_Toc379319952"/>
      <w:r w:rsidRPr="00923DEA">
        <w:t>Description fonctionnelle :</w:t>
      </w:r>
      <w:bookmarkEnd w:id="141"/>
      <w:bookmarkEnd w:id="142"/>
      <w:bookmarkEnd w:id="143"/>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pour les agences locales au travers d'une application dédiée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Utile, ce bloc permet aux agences de la banque de fournir le service à ses clients les moins avertis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27"/>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l'agence régionale afférente</w:t>
            </w:r>
          </w:p>
          <w:p w:rsidR="0025599E" w:rsidRPr="00923DEA" w:rsidRDefault="0025599E" w:rsidP="007A179D">
            <w:pPr>
              <w:pStyle w:val="TableContents"/>
              <w:numPr>
                <w:ilvl w:val="0"/>
                <w:numId w:val="27"/>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 de l'opérateur</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2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l'agence régionale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9"/>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29"/>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30"/>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30"/>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44" w:name="_Toc379318484"/>
      <w:bookmarkStart w:id="145" w:name="_Toc379319896"/>
      <w:bookmarkStart w:id="146" w:name="_Toc379319953"/>
      <w:r w:rsidRPr="00923DEA">
        <w:t>Description applicative et technique :</w:t>
      </w:r>
      <w:bookmarkEnd w:id="144"/>
      <w:bookmarkEnd w:id="145"/>
      <w:bookmarkEnd w:id="146"/>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Haute disponibilité (&gt; 90%)</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sans aucunes contraintes temporelles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OptiFlex 7010 (Ordinateur fourni au personnel des agences)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8.1 (Suffisant pour l'usage réalisé)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Local</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 le personnel à accès à l'ordinateur</w:t>
            </w:r>
          </w:p>
        </w:tc>
      </w:tr>
    </w:tbl>
    <w:p w:rsidR="0025599E" w:rsidRPr="00923DEA" w:rsidRDefault="0025599E" w:rsidP="0025599E">
      <w:pPr>
        <w:pStyle w:val="Standard"/>
        <w:ind w:left="0" w:firstLine="0"/>
        <w:rPr>
          <w:lang w:val="fr-FR"/>
        </w:rPr>
      </w:pPr>
    </w:p>
    <w:p w:rsidR="00E13B81" w:rsidRPr="00923DEA" w:rsidRDefault="00E13B81" w:rsidP="00E13B81"/>
    <w:p w:rsidR="00CD5605" w:rsidRPr="00923DEA" w:rsidRDefault="00CD5605" w:rsidP="00E13B81"/>
    <w:p w:rsidR="00CD5605" w:rsidRPr="00923DEA" w:rsidRDefault="00CD5605"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CD5605" w:rsidRPr="00923DEA" w:rsidRDefault="00CD5605" w:rsidP="00E13B81"/>
    <w:p w:rsidR="006A0F5A" w:rsidRPr="00923DEA" w:rsidRDefault="006A0F5A" w:rsidP="00E13B81"/>
    <w:p w:rsidR="006A0F5A" w:rsidRPr="00923DEA" w:rsidRDefault="006A0F5A" w:rsidP="00E13B81"/>
    <w:p w:rsidR="006A0F5A" w:rsidRPr="00923DEA" w:rsidRDefault="006A0F5A" w:rsidP="00E13B81"/>
    <w:p w:rsidR="00C17ACB" w:rsidRPr="00923DEA" w:rsidRDefault="00C17ACB" w:rsidP="004A3751">
      <w:pPr>
        <w:pStyle w:val="Heading1"/>
      </w:pPr>
      <w:bookmarkStart w:id="147" w:name="_Toc378327375"/>
      <w:bookmarkStart w:id="148" w:name="_Toc379318485"/>
      <w:bookmarkStart w:id="149" w:name="_Toc379319897"/>
      <w:bookmarkStart w:id="150" w:name="_Toc379319954"/>
      <w:r w:rsidRPr="00923DEA">
        <w:lastRenderedPageBreak/>
        <w:t>Matrice des flux</w:t>
      </w:r>
      <w:bookmarkEnd w:id="147"/>
      <w:bookmarkEnd w:id="148"/>
      <w:bookmarkEnd w:id="149"/>
      <w:bookmarkEnd w:id="150"/>
    </w:p>
    <w:tbl>
      <w:tblPr>
        <w:tblStyle w:val="GridTable2-Accent1"/>
        <w:tblW w:w="0" w:type="auto"/>
        <w:tblLayout w:type="fixed"/>
        <w:tblLook w:val="04A0" w:firstRow="1" w:lastRow="0" w:firstColumn="1" w:lastColumn="0" w:noHBand="0" w:noVBand="1"/>
      </w:tblPr>
      <w:tblGrid>
        <w:gridCol w:w="445"/>
        <w:gridCol w:w="1710"/>
        <w:gridCol w:w="1620"/>
        <w:gridCol w:w="992"/>
        <w:gridCol w:w="990"/>
        <w:gridCol w:w="990"/>
        <w:gridCol w:w="1168"/>
        <w:gridCol w:w="1247"/>
      </w:tblGrid>
      <w:tr w:rsidR="006A0F5A" w:rsidRPr="00923DEA" w:rsidTr="009E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Borders>
              <w:top w:val="single" w:sz="2" w:space="0" w:color="00B0F0"/>
              <w:right w:val="single" w:sz="2" w:space="0" w:color="00B0F0"/>
            </w:tcBorders>
          </w:tcPr>
          <w:p w:rsidR="006A0F5A" w:rsidRPr="00923DEA" w:rsidRDefault="006A0F5A" w:rsidP="00E950A9">
            <w:pPr>
              <w:rPr>
                <w:rFonts w:cstheme="majorBidi"/>
                <w:sz w:val="20"/>
                <w:szCs w:val="20"/>
              </w:rPr>
            </w:pPr>
            <w:r w:rsidRPr="00923DEA">
              <w:rPr>
                <w:rFonts w:cstheme="majorBidi"/>
                <w:sz w:val="20"/>
                <w:szCs w:val="20"/>
              </w:rPr>
              <w:t>#</w:t>
            </w:r>
          </w:p>
        </w:tc>
        <w:tc>
          <w:tcPr>
            <w:tcW w:w="1710" w:type="dxa"/>
            <w:tcBorders>
              <w:top w:val="single" w:sz="2" w:space="0" w:color="00B0F0"/>
              <w:left w:val="single" w:sz="2" w:space="0" w:color="00B0F0"/>
              <w:right w:val="single" w:sz="2" w:space="0" w:color="00B0F0"/>
            </w:tcBorders>
          </w:tcPr>
          <w:p w:rsidR="006A0F5A" w:rsidRPr="00923DEA" w:rsidRDefault="006A0F5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Source</w:t>
            </w:r>
          </w:p>
        </w:tc>
        <w:tc>
          <w:tcPr>
            <w:tcW w:w="1620" w:type="dxa"/>
            <w:tcBorders>
              <w:top w:val="single" w:sz="2" w:space="0" w:color="00B0F0"/>
              <w:left w:val="single" w:sz="2" w:space="0" w:color="00B0F0"/>
              <w:right w:val="single" w:sz="2" w:space="0" w:color="00B0F0"/>
            </w:tcBorders>
          </w:tcPr>
          <w:p w:rsidR="006A0F5A" w:rsidRPr="00923DEA" w:rsidRDefault="006A0F5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Destination</w:t>
            </w:r>
          </w:p>
        </w:tc>
        <w:tc>
          <w:tcPr>
            <w:tcW w:w="992" w:type="dxa"/>
            <w:tcBorders>
              <w:top w:val="single" w:sz="2" w:space="0" w:color="00B0F0"/>
              <w:left w:val="single" w:sz="2" w:space="0" w:color="00B0F0"/>
              <w:right w:val="single" w:sz="2" w:space="0" w:color="00B0F0"/>
            </w:tcBorders>
          </w:tcPr>
          <w:p w:rsidR="006A0F5A" w:rsidRPr="00923DEA" w:rsidRDefault="006A0F5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Support</w:t>
            </w:r>
          </w:p>
        </w:tc>
        <w:tc>
          <w:tcPr>
            <w:tcW w:w="990" w:type="dxa"/>
            <w:tcBorders>
              <w:top w:val="single" w:sz="2" w:space="0" w:color="00B0F0"/>
              <w:left w:val="single" w:sz="2" w:space="0" w:color="00B0F0"/>
              <w:right w:val="single" w:sz="2" w:space="0" w:color="00B0F0"/>
            </w:tcBorders>
          </w:tcPr>
          <w:p w:rsidR="006A0F5A" w:rsidRPr="00923DEA" w:rsidRDefault="006A0F5A" w:rsidP="00DF292A">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18"/>
                <w:szCs w:val="18"/>
              </w:rPr>
              <w:t>TP</w:t>
            </w:r>
            <w:r w:rsidR="00D83B08" w:rsidRPr="00923DEA">
              <w:rPr>
                <w:rFonts w:cstheme="majorBidi"/>
                <w:sz w:val="18"/>
                <w:szCs w:val="18"/>
              </w:rPr>
              <w:t>/</w:t>
            </w:r>
            <w:r w:rsidRPr="00923DEA">
              <w:rPr>
                <w:rFonts w:cstheme="majorBidi"/>
                <w:sz w:val="18"/>
                <w:szCs w:val="18"/>
              </w:rPr>
              <w:t>Batch</w:t>
            </w:r>
          </w:p>
        </w:tc>
        <w:tc>
          <w:tcPr>
            <w:tcW w:w="990" w:type="dxa"/>
            <w:tcBorders>
              <w:top w:val="single" w:sz="2" w:space="0" w:color="00B0F0"/>
              <w:left w:val="single" w:sz="2" w:space="0" w:color="00B0F0"/>
              <w:right w:val="single" w:sz="2" w:space="0" w:color="00B0F0"/>
            </w:tcBorders>
          </w:tcPr>
          <w:p w:rsidR="006A0F5A" w:rsidRPr="00923DEA" w:rsidRDefault="00B2030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Message</w:t>
            </w:r>
          </w:p>
        </w:tc>
        <w:tc>
          <w:tcPr>
            <w:tcW w:w="1168" w:type="dxa"/>
            <w:tcBorders>
              <w:top w:val="single" w:sz="2" w:space="0" w:color="00B0F0"/>
              <w:left w:val="single" w:sz="2" w:space="0" w:color="00B0F0"/>
              <w:right w:val="single" w:sz="2" w:space="0" w:color="00B0F0"/>
            </w:tcBorders>
          </w:tcPr>
          <w:p w:rsidR="006A0F5A" w:rsidRPr="00923DEA" w:rsidRDefault="00B2030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Transport</w:t>
            </w:r>
          </w:p>
        </w:tc>
        <w:tc>
          <w:tcPr>
            <w:tcW w:w="1247" w:type="dxa"/>
            <w:tcBorders>
              <w:top w:val="single" w:sz="2" w:space="0" w:color="00B0F0"/>
              <w:left w:val="single" w:sz="2" w:space="0" w:color="00B0F0"/>
            </w:tcBorders>
          </w:tcPr>
          <w:p w:rsidR="006A0F5A" w:rsidRPr="00923DEA" w:rsidRDefault="00B2030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Description</w:t>
            </w:r>
          </w:p>
        </w:tc>
      </w:tr>
      <w:tr w:rsidR="006A0F5A" w:rsidRPr="00923DEA" w:rsidTr="00DF2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1</w:t>
            </w:r>
          </w:p>
        </w:tc>
        <w:tc>
          <w:tcPr>
            <w:tcW w:w="171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Navigateur client de l’agence régional</w:t>
            </w:r>
          </w:p>
        </w:tc>
        <w:tc>
          <w:tcPr>
            <w:tcW w:w="162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Serveur agence régional</w:t>
            </w:r>
          </w:p>
        </w:tc>
        <w:tc>
          <w:tcPr>
            <w:tcW w:w="992"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TP</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(x)HTML</w:t>
            </w:r>
          </w:p>
        </w:tc>
        <w:tc>
          <w:tcPr>
            <w:tcW w:w="1168"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Connexion au portail de l’agence régional</w:t>
            </w:r>
          </w:p>
        </w:tc>
      </w:tr>
      <w:tr w:rsidR="006A0F5A" w:rsidRPr="00923DEA" w:rsidTr="00DF292A">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2</w:t>
            </w:r>
          </w:p>
        </w:tc>
        <w:tc>
          <w:tcPr>
            <w:tcW w:w="171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Navigateur client de l’agence local</w:t>
            </w:r>
          </w:p>
        </w:tc>
        <w:tc>
          <w:tcPr>
            <w:tcW w:w="162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Serveur agence régional</w:t>
            </w:r>
          </w:p>
        </w:tc>
        <w:tc>
          <w:tcPr>
            <w:tcW w:w="992"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Internet</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TP</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(x)HTML</w:t>
            </w:r>
          </w:p>
        </w:tc>
        <w:tc>
          <w:tcPr>
            <w:tcW w:w="1168"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Connexion au portail de l’agence régional</w:t>
            </w:r>
          </w:p>
        </w:tc>
      </w:tr>
      <w:tr w:rsidR="006A0F5A" w:rsidRPr="00923DEA" w:rsidTr="00DF2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3</w:t>
            </w:r>
          </w:p>
        </w:tc>
        <w:tc>
          <w:tcPr>
            <w:tcW w:w="171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Serveur agence régional</w:t>
            </w:r>
          </w:p>
        </w:tc>
        <w:tc>
          <w:tcPr>
            <w:tcW w:w="162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Serveur web services agence central</w:t>
            </w:r>
          </w:p>
        </w:tc>
        <w:tc>
          <w:tcPr>
            <w:tcW w:w="992"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Internet</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SOAP</w:t>
            </w:r>
          </w:p>
        </w:tc>
        <w:tc>
          <w:tcPr>
            <w:tcW w:w="1168"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Utilisation des web services de l’agence centrale</w:t>
            </w:r>
          </w:p>
        </w:tc>
      </w:tr>
      <w:tr w:rsidR="006A0F5A" w:rsidRPr="00923DEA" w:rsidTr="00DF292A">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4</w:t>
            </w:r>
          </w:p>
        </w:tc>
        <w:tc>
          <w:tcPr>
            <w:tcW w:w="171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Serveur web services agence centrale</w:t>
            </w:r>
          </w:p>
        </w:tc>
        <w:tc>
          <w:tcPr>
            <w:tcW w:w="162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Transaction System</w:t>
            </w:r>
          </w:p>
        </w:tc>
        <w:tc>
          <w:tcPr>
            <w:tcW w:w="992"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REST</w:t>
            </w:r>
          </w:p>
        </w:tc>
        <w:tc>
          <w:tcPr>
            <w:tcW w:w="1168"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Gere le passage des ordres</w:t>
            </w:r>
          </w:p>
        </w:tc>
      </w:tr>
      <w:tr w:rsidR="006A0F5A" w:rsidRPr="00923DEA" w:rsidTr="00DF2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5</w:t>
            </w:r>
          </w:p>
        </w:tc>
        <w:tc>
          <w:tcPr>
            <w:tcW w:w="171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Transaction System</w:t>
            </w:r>
          </w:p>
        </w:tc>
        <w:tc>
          <w:tcPr>
            <w:tcW w:w="162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Stock Information</w:t>
            </w:r>
          </w:p>
        </w:tc>
        <w:tc>
          <w:tcPr>
            <w:tcW w:w="992"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 xml:space="preserve">REST </w:t>
            </w:r>
          </w:p>
        </w:tc>
        <w:tc>
          <w:tcPr>
            <w:tcW w:w="1168"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Traitement des données du marché</w:t>
            </w:r>
          </w:p>
        </w:tc>
      </w:tr>
      <w:tr w:rsidR="006A0F5A" w:rsidRPr="00923DEA" w:rsidTr="00DF292A">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6</w:t>
            </w:r>
          </w:p>
        </w:tc>
        <w:tc>
          <w:tcPr>
            <w:tcW w:w="171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Transaction System</w:t>
            </w:r>
          </w:p>
        </w:tc>
        <w:tc>
          <w:tcPr>
            <w:tcW w:w="162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Account Information</w:t>
            </w:r>
          </w:p>
        </w:tc>
        <w:tc>
          <w:tcPr>
            <w:tcW w:w="992"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REST</w:t>
            </w:r>
          </w:p>
        </w:tc>
        <w:tc>
          <w:tcPr>
            <w:tcW w:w="1168"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Traitement des informations client</w:t>
            </w:r>
          </w:p>
        </w:tc>
      </w:tr>
      <w:tr w:rsidR="006A0F5A" w:rsidRPr="00923DEA" w:rsidTr="00DF2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7</w:t>
            </w:r>
          </w:p>
        </w:tc>
        <w:tc>
          <w:tcPr>
            <w:tcW w:w="171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Account Information</w:t>
            </w:r>
          </w:p>
        </w:tc>
        <w:tc>
          <w:tcPr>
            <w:tcW w:w="162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Data Base Acces</w:t>
            </w:r>
          </w:p>
        </w:tc>
        <w:tc>
          <w:tcPr>
            <w:tcW w:w="992"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REST</w:t>
            </w:r>
          </w:p>
        </w:tc>
        <w:tc>
          <w:tcPr>
            <w:tcW w:w="1168"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Accès à la base de données</w:t>
            </w:r>
          </w:p>
        </w:tc>
      </w:tr>
      <w:tr w:rsidR="006A0F5A" w:rsidRPr="00923DEA" w:rsidTr="00DF292A">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8</w:t>
            </w:r>
          </w:p>
        </w:tc>
        <w:tc>
          <w:tcPr>
            <w:tcW w:w="171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Stock Information</w:t>
            </w:r>
          </w:p>
        </w:tc>
        <w:tc>
          <w:tcPr>
            <w:tcW w:w="162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Market Quote</w:t>
            </w:r>
          </w:p>
        </w:tc>
        <w:tc>
          <w:tcPr>
            <w:tcW w:w="992"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Internet</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REST</w:t>
            </w:r>
          </w:p>
        </w:tc>
        <w:tc>
          <w:tcPr>
            <w:tcW w:w="1168"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Passe les ordres sur le marché</w:t>
            </w:r>
          </w:p>
        </w:tc>
      </w:tr>
    </w:tbl>
    <w:p w:rsidR="00C17ACB" w:rsidRPr="00923DEA" w:rsidRDefault="00C17ACB" w:rsidP="007A179D">
      <w:pPr>
        <w:pStyle w:val="Heading2"/>
        <w:numPr>
          <w:ilvl w:val="0"/>
          <w:numId w:val="62"/>
        </w:numPr>
        <w:ind w:left="360"/>
      </w:pPr>
      <w:bookmarkStart w:id="151" w:name="_Toc379319898"/>
      <w:bookmarkStart w:id="152" w:name="_Toc379319955"/>
      <w:r w:rsidRPr="00923DEA">
        <w:t>Cinématique représentat</w:t>
      </w:r>
      <w:r w:rsidR="009418A9" w:rsidRPr="00923DEA">
        <w:t>ive de l’utilisation du system</w:t>
      </w:r>
      <w:bookmarkEnd w:id="151"/>
      <w:bookmarkEnd w:id="152"/>
      <w:r w:rsidR="009418A9" w:rsidRPr="00923DEA">
        <w:t> </w:t>
      </w:r>
    </w:p>
    <w:p w:rsidR="00C17ACB" w:rsidRPr="00923DEA" w:rsidRDefault="00C17ACB" w:rsidP="00C17ACB">
      <w:pPr>
        <w:rPr>
          <w:b/>
          <w:bCs/>
        </w:rPr>
      </w:pPr>
      <w:r w:rsidRPr="00923DEA">
        <w:rPr>
          <w:b/>
          <w:bCs/>
        </w:rPr>
        <w:t>UC : Afficher les flux des prix</w:t>
      </w:r>
    </w:p>
    <w:p w:rsidR="00C17ACB" w:rsidRPr="00923DEA" w:rsidRDefault="00C17ACB" w:rsidP="00C17ACB">
      <w:r w:rsidRPr="00923DEA">
        <w:rPr>
          <w:b/>
          <w:bCs/>
        </w:rPr>
        <w:t>User</w:t>
      </w:r>
      <w:r w:rsidRPr="00923DEA">
        <w:t> : Client Ordinaire</w:t>
      </w:r>
    </w:p>
    <w:p w:rsidR="00C17ACB" w:rsidRPr="00923DEA" w:rsidRDefault="00C17ACB" w:rsidP="00C100FB">
      <w:pPr>
        <w:spacing w:line="276" w:lineRule="auto"/>
      </w:pPr>
      <w:r w:rsidRPr="00923DEA">
        <w:rPr>
          <w:b/>
          <w:bCs/>
        </w:rPr>
        <w:t>Précondition</w:t>
      </w:r>
      <w:r w:rsidRPr="00923DEA">
        <w:t xml:space="preserve"> : Client Authentifié </w:t>
      </w:r>
    </w:p>
    <w:tbl>
      <w:tblPr>
        <w:tblStyle w:val="GridTable4"/>
        <w:tblW w:w="9355" w:type="dxa"/>
        <w:tblLook w:val="04A0" w:firstRow="1" w:lastRow="0" w:firstColumn="1" w:lastColumn="0" w:noHBand="0" w:noVBand="1"/>
      </w:tblPr>
      <w:tblGrid>
        <w:gridCol w:w="816"/>
        <w:gridCol w:w="96"/>
        <w:gridCol w:w="8443"/>
      </w:tblGrid>
      <w:tr w:rsidR="005A1BAB" w:rsidRPr="00923DEA" w:rsidTr="00F1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5A1BAB" w:rsidRPr="00923DEA" w:rsidRDefault="005A1BAB" w:rsidP="00F13BD0">
            <w:pPr>
              <w:jc w:val="center"/>
            </w:pPr>
            <w:r w:rsidRPr="00923DEA">
              <w:t>Etape</w:t>
            </w:r>
          </w:p>
        </w:tc>
        <w:tc>
          <w:tcPr>
            <w:tcW w:w="8618" w:type="dxa"/>
            <w:gridSpan w:val="2"/>
          </w:tcPr>
          <w:p w:rsidR="005A1BAB" w:rsidRPr="00923DEA" w:rsidRDefault="005A1BAB" w:rsidP="00F13BD0">
            <w:pPr>
              <w:jc w:val="center"/>
              <w:cnfStyle w:val="100000000000" w:firstRow="1" w:lastRow="0" w:firstColumn="0" w:lastColumn="0" w:oddVBand="0" w:evenVBand="0" w:oddHBand="0" w:evenHBand="0" w:firstRowFirstColumn="0" w:firstRowLastColumn="0" w:lastRowFirstColumn="0" w:lastRowLastColumn="0"/>
            </w:pPr>
            <w:r w:rsidRPr="00923DEA">
              <w:t>Description</w:t>
            </w:r>
          </w:p>
        </w:tc>
      </w:tr>
      <w:tr w:rsidR="005A1BAB" w:rsidRPr="00923DEA" w:rsidTr="00F1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gridSpan w:val="2"/>
          </w:tcPr>
          <w:p w:rsidR="005A1BAB" w:rsidRPr="00923DEA" w:rsidRDefault="005A1BAB" w:rsidP="00F13BD0">
            <w:r w:rsidRPr="00923DEA">
              <w:t>1</w:t>
            </w:r>
          </w:p>
        </w:tc>
        <w:tc>
          <w:tcPr>
            <w:tcW w:w="8521" w:type="dxa"/>
          </w:tcPr>
          <w:p w:rsidR="005A1BAB" w:rsidRPr="00923DEA" w:rsidRDefault="005A1BAB" w:rsidP="00F13BD0">
            <w:pPr>
              <w:cnfStyle w:val="000000100000" w:firstRow="0" w:lastRow="0" w:firstColumn="0" w:lastColumn="0" w:oddVBand="0" w:evenVBand="0" w:oddHBand="1" w:evenHBand="0" w:firstRowFirstColumn="0" w:firstRowLastColumn="0" w:lastRowFirstColumn="0" w:lastRowLastColumn="0"/>
            </w:pPr>
            <w:r w:rsidRPr="00923DEA">
              <w:t>Le client à travers son navigateur demande l’affichage du flux des prix d’une valeur boursière choisie</w:t>
            </w:r>
          </w:p>
        </w:tc>
      </w:tr>
      <w:tr w:rsidR="005A1BAB" w:rsidRPr="00923DEA" w:rsidTr="00F13BD0">
        <w:tc>
          <w:tcPr>
            <w:cnfStyle w:val="001000000000" w:firstRow="0" w:lastRow="0" w:firstColumn="1" w:lastColumn="0" w:oddVBand="0" w:evenVBand="0" w:oddHBand="0" w:evenHBand="0" w:firstRowFirstColumn="0" w:firstRowLastColumn="0" w:lastRowFirstColumn="0" w:lastRowLastColumn="0"/>
            <w:tcW w:w="834" w:type="dxa"/>
            <w:gridSpan w:val="2"/>
          </w:tcPr>
          <w:p w:rsidR="005A1BAB" w:rsidRPr="00923DEA" w:rsidRDefault="005A1BAB" w:rsidP="00F13BD0">
            <w:r w:rsidRPr="00923DEA">
              <w:t>2</w:t>
            </w:r>
          </w:p>
        </w:tc>
        <w:tc>
          <w:tcPr>
            <w:tcW w:w="8521" w:type="dxa"/>
          </w:tcPr>
          <w:p w:rsidR="005A1BAB" w:rsidRPr="00923DEA" w:rsidRDefault="005A1BAB" w:rsidP="00F13BD0">
            <w:pPr>
              <w:cnfStyle w:val="000000000000" w:firstRow="0" w:lastRow="0" w:firstColumn="0" w:lastColumn="0" w:oddVBand="0" w:evenVBand="0" w:oddHBand="0" w:evenHBand="0" w:firstRowFirstColumn="0" w:firstRowLastColumn="0" w:lastRowFirstColumn="0" w:lastRowLastColumn="0"/>
            </w:pPr>
            <w:r w:rsidRPr="00923DEA">
              <w:t>La requête est transmise vers l’application web des clients ordinaires</w:t>
            </w:r>
          </w:p>
        </w:tc>
      </w:tr>
      <w:tr w:rsidR="005A1BAB" w:rsidRPr="00923DEA" w:rsidTr="00F1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gridSpan w:val="2"/>
          </w:tcPr>
          <w:p w:rsidR="005A1BAB" w:rsidRPr="00923DEA" w:rsidRDefault="005A1BAB" w:rsidP="00F13BD0">
            <w:r w:rsidRPr="00923DEA">
              <w:t>3</w:t>
            </w:r>
          </w:p>
        </w:tc>
        <w:tc>
          <w:tcPr>
            <w:tcW w:w="8521" w:type="dxa"/>
          </w:tcPr>
          <w:p w:rsidR="005A1BAB" w:rsidRPr="00923DEA" w:rsidRDefault="005A1BAB" w:rsidP="00F13BD0">
            <w:pPr>
              <w:cnfStyle w:val="000000100000" w:firstRow="0" w:lastRow="0" w:firstColumn="0" w:lastColumn="0" w:oddVBand="0" w:evenVBand="0" w:oddHBand="1" w:evenHBand="0" w:firstRowFirstColumn="0" w:firstRowLastColumn="0" w:lastRowFirstColumn="0" w:lastRowLastColumn="0"/>
            </w:pPr>
            <w:r w:rsidRPr="00923DEA">
              <w:t>L’application web fait un appel en SOAP/HTTPS au block stock information system</w:t>
            </w:r>
          </w:p>
        </w:tc>
      </w:tr>
      <w:tr w:rsidR="005A1BAB" w:rsidRPr="00923DEA" w:rsidTr="00F13BD0">
        <w:tc>
          <w:tcPr>
            <w:cnfStyle w:val="001000000000" w:firstRow="0" w:lastRow="0" w:firstColumn="1" w:lastColumn="0" w:oddVBand="0" w:evenVBand="0" w:oddHBand="0" w:evenHBand="0" w:firstRowFirstColumn="0" w:firstRowLastColumn="0" w:lastRowFirstColumn="0" w:lastRowLastColumn="0"/>
            <w:tcW w:w="834" w:type="dxa"/>
            <w:gridSpan w:val="2"/>
          </w:tcPr>
          <w:p w:rsidR="005A1BAB" w:rsidRPr="00923DEA" w:rsidRDefault="005A1BAB" w:rsidP="00F13BD0">
            <w:r w:rsidRPr="00923DEA">
              <w:t>4</w:t>
            </w:r>
          </w:p>
        </w:tc>
        <w:tc>
          <w:tcPr>
            <w:tcW w:w="8521" w:type="dxa"/>
          </w:tcPr>
          <w:p w:rsidR="005A1BAB" w:rsidRPr="00923DEA" w:rsidRDefault="005A1BAB" w:rsidP="00F13BD0">
            <w:pPr>
              <w:cnfStyle w:val="000000000000" w:firstRow="0" w:lastRow="0" w:firstColumn="0" w:lastColumn="0" w:oddVBand="0" w:evenVBand="0" w:oddHBand="0" w:evenHBand="0" w:firstRowFirstColumn="0" w:firstRowLastColumn="0" w:lastRowFirstColumn="0" w:lastRowLastColumn="0"/>
              <w:rPr>
                <w:b/>
                <w:bCs/>
              </w:rPr>
            </w:pPr>
            <w:r w:rsidRPr="00923DEA">
              <w:t xml:space="preserve">Le block </w:t>
            </w:r>
            <w:r w:rsidRPr="00923DEA">
              <w:rPr>
                <w:b/>
                <w:bCs/>
              </w:rPr>
              <w:t>Stock Information System</w:t>
            </w:r>
            <w:r w:rsidRPr="00923DEA">
              <w:t xml:space="preserve"> vérifie  si le prix de la valeur boursière est le plus récent (peut inclure une requête REST/HTTPS pour mettre à jours le carnet d’ordre) et répond en REST/HTTPS au block </w:t>
            </w:r>
            <w:r w:rsidRPr="00923DEA">
              <w:rPr>
                <w:b/>
                <w:bCs/>
              </w:rPr>
              <w:t>Web.</w:t>
            </w:r>
          </w:p>
        </w:tc>
      </w:tr>
      <w:tr w:rsidR="005A1BAB" w:rsidRPr="00923DEA" w:rsidTr="00F1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gridSpan w:val="2"/>
          </w:tcPr>
          <w:p w:rsidR="005A1BAB" w:rsidRPr="00923DEA" w:rsidRDefault="005A1BAB" w:rsidP="00F13BD0">
            <w:r w:rsidRPr="00923DEA">
              <w:t>5</w:t>
            </w:r>
          </w:p>
        </w:tc>
        <w:tc>
          <w:tcPr>
            <w:tcW w:w="8521" w:type="dxa"/>
          </w:tcPr>
          <w:p w:rsidR="005A1BAB" w:rsidRPr="00923DEA" w:rsidRDefault="005A1BAB" w:rsidP="00F13BD0">
            <w:pPr>
              <w:cnfStyle w:val="000000100000" w:firstRow="0" w:lastRow="0" w:firstColumn="0" w:lastColumn="0" w:oddVBand="0" w:evenVBand="0" w:oddHBand="1" w:evenHBand="0" w:firstRowFirstColumn="0" w:firstRowLastColumn="0" w:lastRowFirstColumn="0" w:lastRowLastColumn="0"/>
            </w:pPr>
            <w:r w:rsidRPr="00923DEA">
              <w:t>Le block</w:t>
            </w:r>
            <w:r w:rsidRPr="00923DEA">
              <w:rPr>
                <w:b/>
                <w:bCs/>
              </w:rPr>
              <w:t xml:space="preserve"> Web</w:t>
            </w:r>
            <w:r w:rsidRPr="00923DEA">
              <w:t xml:space="preserve"> répond au client en html.</w:t>
            </w:r>
          </w:p>
        </w:tc>
      </w:tr>
      <w:tr w:rsidR="005A1BAB" w:rsidRPr="00923DEA" w:rsidTr="00F13BD0">
        <w:tc>
          <w:tcPr>
            <w:cnfStyle w:val="001000000000" w:firstRow="0" w:lastRow="0" w:firstColumn="1" w:lastColumn="0" w:oddVBand="0" w:evenVBand="0" w:oddHBand="0" w:evenHBand="0" w:firstRowFirstColumn="0" w:firstRowLastColumn="0" w:lastRowFirstColumn="0" w:lastRowLastColumn="0"/>
            <w:tcW w:w="834" w:type="dxa"/>
            <w:gridSpan w:val="2"/>
          </w:tcPr>
          <w:p w:rsidR="005A1BAB" w:rsidRPr="00923DEA" w:rsidRDefault="005A1BAB" w:rsidP="00F13BD0">
            <w:r w:rsidRPr="00923DEA">
              <w:t>6</w:t>
            </w:r>
          </w:p>
        </w:tc>
        <w:tc>
          <w:tcPr>
            <w:tcW w:w="8521" w:type="dxa"/>
          </w:tcPr>
          <w:p w:rsidR="005A1BAB" w:rsidRPr="00923DEA" w:rsidRDefault="005A1BAB" w:rsidP="00F13BD0">
            <w:pPr>
              <w:cnfStyle w:val="000000000000" w:firstRow="0" w:lastRow="0" w:firstColumn="0" w:lastColumn="0" w:oddVBand="0" w:evenVBand="0" w:oddHBand="0" w:evenHBand="0" w:firstRowFirstColumn="0" w:firstRowLastColumn="0" w:lastRowFirstColumn="0" w:lastRowLastColumn="0"/>
            </w:pPr>
            <w:r w:rsidRPr="00923DEA">
              <w:t>3 jusqu’à 5 se répètent jusqu’à le client affiche autre chose.</w:t>
            </w:r>
          </w:p>
        </w:tc>
      </w:tr>
    </w:tbl>
    <w:p w:rsidR="00C17ACB" w:rsidRPr="00923DEA" w:rsidRDefault="00C17ACB" w:rsidP="00C17ACB"/>
    <w:p w:rsidR="00C17ACB" w:rsidRPr="00923DEA" w:rsidRDefault="00DE686A" w:rsidP="000F6D4B">
      <w:pPr>
        <w:pStyle w:val="Heading2"/>
      </w:pPr>
      <w:bookmarkStart w:id="153" w:name="_Toc379319899"/>
      <w:bookmarkStart w:id="154" w:name="_Toc379319956"/>
      <w:r w:rsidRPr="00923DEA">
        <w:lastRenderedPageBreak/>
        <w:t>Vision Dynamique</w:t>
      </w:r>
      <w:bookmarkEnd w:id="153"/>
      <w:bookmarkEnd w:id="154"/>
      <w:r w:rsidRPr="00923DEA">
        <w:t> </w:t>
      </w:r>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55" w:name="_Toc379318487"/>
      <w:bookmarkStart w:id="156" w:name="_Toc379319798"/>
      <w:bookmarkStart w:id="157" w:name="_Toc379319849"/>
      <w:bookmarkStart w:id="158" w:name="_Toc379319900"/>
      <w:bookmarkStart w:id="159" w:name="_Toc379319957"/>
      <w:bookmarkEnd w:id="155"/>
      <w:bookmarkEnd w:id="156"/>
      <w:bookmarkEnd w:id="157"/>
      <w:bookmarkEnd w:id="158"/>
      <w:bookmarkEnd w:id="159"/>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60" w:name="_Toc379318488"/>
      <w:bookmarkStart w:id="161" w:name="_Toc379319799"/>
      <w:bookmarkStart w:id="162" w:name="_Toc379319850"/>
      <w:bookmarkStart w:id="163" w:name="_Toc379319901"/>
      <w:bookmarkStart w:id="164" w:name="_Toc379319958"/>
      <w:bookmarkEnd w:id="160"/>
      <w:bookmarkEnd w:id="161"/>
      <w:bookmarkEnd w:id="162"/>
      <w:bookmarkEnd w:id="163"/>
      <w:bookmarkEnd w:id="164"/>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65" w:name="_Toc379318489"/>
      <w:bookmarkStart w:id="166" w:name="_Toc379319800"/>
      <w:bookmarkStart w:id="167" w:name="_Toc379319851"/>
      <w:bookmarkStart w:id="168" w:name="_Toc379319902"/>
      <w:bookmarkStart w:id="169" w:name="_Toc379319959"/>
      <w:bookmarkEnd w:id="165"/>
      <w:bookmarkEnd w:id="166"/>
      <w:bookmarkEnd w:id="167"/>
      <w:bookmarkEnd w:id="168"/>
      <w:bookmarkEnd w:id="169"/>
    </w:p>
    <w:p w:rsidR="009204B7" w:rsidRPr="00923DEA" w:rsidRDefault="009204B7" w:rsidP="00ED57E4">
      <w:pPr>
        <w:spacing w:line="276" w:lineRule="auto"/>
        <w:ind w:left="0" w:firstLine="0"/>
        <w:rPr>
          <w:b/>
          <w:bCs/>
        </w:rPr>
      </w:pPr>
      <w:r w:rsidRPr="00923DEA">
        <w:rPr>
          <w:b/>
          <w:bCs/>
        </w:rPr>
        <w:t>UC : Afficher les flux des prix</w:t>
      </w:r>
      <w:r w:rsidRPr="00923DEA">
        <w:rPr>
          <w:b/>
          <w:bCs/>
        </w:rPr>
        <w:t xml:space="preserve"> pour un tradeur</w:t>
      </w:r>
    </w:p>
    <w:p w:rsidR="00137CA0" w:rsidRPr="00923DEA" w:rsidRDefault="00ED57E4" w:rsidP="00137CA0">
      <w:pPr>
        <w:keepNext/>
        <w:ind w:left="0" w:firstLine="0"/>
        <w:jc w:val="center"/>
      </w:pPr>
      <w:r w:rsidRPr="00923DEA">
        <w:rPr>
          <w:b/>
          <w:bCs/>
        </w:rPr>
        <w:drawing>
          <wp:inline distT="0" distB="0" distL="0" distR="0" wp14:anchorId="7A9DB249" wp14:editId="0ECD8958">
            <wp:extent cx="3705742" cy="3591426"/>
            <wp:effectExtent l="190500" t="190500" r="200025"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ionDynamiqueTraderQuotes.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3591426"/>
                    </a:xfrm>
                    <a:prstGeom prst="rect">
                      <a:avLst/>
                    </a:prstGeom>
                    <a:ln>
                      <a:noFill/>
                    </a:ln>
                    <a:effectLst>
                      <a:outerShdw blurRad="190500" algn="tl" rotWithShape="0">
                        <a:srgbClr val="000000">
                          <a:alpha val="70000"/>
                        </a:srgbClr>
                      </a:outerShdw>
                    </a:effectLst>
                  </pic:spPr>
                </pic:pic>
              </a:graphicData>
            </a:graphic>
          </wp:inline>
        </w:drawing>
      </w:r>
    </w:p>
    <w:p w:rsidR="00ED57E4" w:rsidRPr="00923DEA" w:rsidRDefault="00137CA0" w:rsidP="00137CA0">
      <w:pPr>
        <w:pStyle w:val="Caption"/>
        <w:jc w:val="center"/>
        <w:rPr>
          <w:b/>
          <w:bCs/>
        </w:rPr>
      </w:pPr>
      <w:r w:rsidRPr="00923DEA">
        <w:t xml:space="preserve">Figure </w:t>
      </w:r>
      <w:r w:rsidRPr="00923DEA">
        <w:fldChar w:fldCharType="begin"/>
      </w:r>
      <w:r w:rsidRPr="00923DEA">
        <w:instrText xml:space="preserve"> SEQ Figure \* ARABIC </w:instrText>
      </w:r>
      <w:r w:rsidRPr="00923DEA">
        <w:fldChar w:fldCharType="separate"/>
      </w:r>
      <w:r w:rsidRPr="00923DEA">
        <w:t>2</w:t>
      </w:r>
      <w:r w:rsidRPr="00923DEA">
        <w:fldChar w:fldCharType="end"/>
      </w:r>
      <w:r w:rsidRPr="00923DEA">
        <w:t xml:space="preserve"> Vision Dynamique du System: Tradeur affiche le cours d'une action</w:t>
      </w:r>
    </w:p>
    <w:p w:rsidR="007B36A1" w:rsidRPr="00923DEA" w:rsidRDefault="007B36A1" w:rsidP="0025599E">
      <w:pPr>
        <w:ind w:left="0" w:firstLine="0"/>
      </w:pPr>
    </w:p>
    <w:p w:rsidR="007B36A1" w:rsidRPr="00923DEA" w:rsidRDefault="007B36A1" w:rsidP="0025599E">
      <w:pPr>
        <w:ind w:left="0" w:firstLine="0"/>
      </w:pPr>
    </w:p>
    <w:p w:rsidR="007B36A1" w:rsidRPr="00923DEA" w:rsidRDefault="007B36A1" w:rsidP="0025599E">
      <w:pPr>
        <w:ind w:left="0" w:firstLine="0"/>
      </w:pPr>
    </w:p>
    <w:p w:rsidR="007B36A1" w:rsidRPr="00923DEA" w:rsidRDefault="007B36A1" w:rsidP="0025599E">
      <w:pPr>
        <w:ind w:left="0" w:firstLine="0"/>
      </w:pPr>
    </w:p>
    <w:p w:rsidR="00C17ACB" w:rsidRPr="00923DEA" w:rsidRDefault="00C17ACB" w:rsidP="0025599E">
      <w:pPr>
        <w:ind w:left="0" w:firstLine="0"/>
      </w:pPr>
    </w:p>
    <w:p w:rsidR="00E94FE2" w:rsidRPr="00923DEA" w:rsidRDefault="00C8072B" w:rsidP="00E91A2F">
      <w:pPr>
        <w:pStyle w:val="Standard"/>
        <w:rPr>
          <w:lang w:val="fr-FR"/>
        </w:rPr>
      </w:pPr>
      <w:r w:rsidRPr="00923DEA">
        <w:rPr>
          <w:rFonts w:ascii="Times New Roman" w:hAnsi="Times New Roman"/>
          <w:lang w:val="fr-FR"/>
        </w:rPr>
        <w:t>Décrire de façon détaillée (fonctionnelle, applicative et technique) chacun des blocs applicatifs (interne,</w:t>
      </w:r>
      <w:r w:rsidR="000617BD" w:rsidRPr="00923DEA">
        <w:rPr>
          <w:lang w:val="fr-FR"/>
        </w:rPr>
        <w:t xml:space="preserve"> </w:t>
      </w:r>
      <w:r w:rsidRPr="00923DEA">
        <w:rPr>
          <w:rFonts w:ascii="Times New Roman" w:hAnsi="Times New Roman"/>
          <w:lang w:val="fr-FR"/>
        </w:rPr>
        <w:t>externe, filiale ou partenaire). De plus il faut :</w:t>
      </w:r>
    </w:p>
    <w:p w:rsidR="00E94FE2" w:rsidRPr="00923DEA" w:rsidRDefault="00C8072B" w:rsidP="00E91A2F">
      <w:pPr>
        <w:pStyle w:val="Standard"/>
        <w:rPr>
          <w:lang w:val="fr-FR"/>
        </w:rPr>
      </w:pPr>
      <w:r w:rsidRPr="00923DEA">
        <w:rPr>
          <w:rFonts w:ascii="Times New Roman" w:hAnsi="Times New Roman"/>
          <w:lang w:val="fr-FR"/>
        </w:rPr>
        <w:t>–faire apparaître les blocs applicatifs concernant l’infrastructure (annuaire, SSO, supervision, ...) et</w:t>
      </w:r>
    </w:p>
    <w:p w:rsidR="00E94FE2" w:rsidRPr="00923DEA" w:rsidRDefault="00C8072B" w:rsidP="00E91A2F">
      <w:pPr>
        <w:pStyle w:val="Standard"/>
        <w:rPr>
          <w:lang w:val="fr-FR"/>
        </w:rPr>
      </w:pPr>
      <w:r w:rsidRPr="00923DEA">
        <w:rPr>
          <w:rFonts w:ascii="Times New Roman" w:hAnsi="Times New Roman"/>
          <w:lang w:val="fr-FR"/>
        </w:rPr>
        <w:t>–pour chaque bloc applicatif, il faut préciser les aspects liés aux contraintes de sécurité, aux performances, à la continuité de service et à la géographie</w:t>
      </w:r>
    </w:p>
    <w:p w:rsidR="00E94FE2" w:rsidRPr="00923DEA" w:rsidRDefault="00C8072B" w:rsidP="00E91A2F">
      <w:pPr>
        <w:jc w:val="both"/>
      </w:pPr>
      <w:r w:rsidRPr="00923DEA">
        <w:t>Description fonctionnelle</w:t>
      </w:r>
    </w:p>
    <w:p w:rsidR="00E94FE2" w:rsidRPr="00923DEA" w:rsidRDefault="00C8072B" w:rsidP="00E91A2F">
      <w:pPr>
        <w:pStyle w:val="Standard"/>
        <w:rPr>
          <w:lang w:val="fr-FR"/>
        </w:rPr>
      </w:pPr>
      <w:r w:rsidRPr="00923DEA">
        <w:rPr>
          <w:rFonts w:ascii="Times New Roman" w:hAnsi="Times New Roman"/>
          <w:lang w:val="fr-FR"/>
        </w:rPr>
        <w:t>– Objectifs</w:t>
      </w:r>
    </w:p>
    <w:p w:rsidR="00E94FE2" w:rsidRPr="00923DEA" w:rsidRDefault="00C8072B" w:rsidP="00E91A2F">
      <w:pPr>
        <w:pStyle w:val="Standard"/>
        <w:rPr>
          <w:lang w:val="fr-FR"/>
        </w:rPr>
      </w:pPr>
      <w:r w:rsidRPr="00923DEA">
        <w:rPr>
          <w:rFonts w:ascii="Times New Roman" w:hAnsi="Times New Roman"/>
          <w:lang w:val="fr-FR"/>
        </w:rPr>
        <w:t>– Classification (Critique, Important, Utile)</w:t>
      </w:r>
    </w:p>
    <w:p w:rsidR="00E94FE2" w:rsidRPr="00923DEA" w:rsidRDefault="00C8072B" w:rsidP="00E91A2F">
      <w:pPr>
        <w:pStyle w:val="Standard"/>
        <w:rPr>
          <w:lang w:val="fr-FR"/>
        </w:rPr>
      </w:pPr>
      <w:r w:rsidRPr="00923DEA">
        <w:rPr>
          <w:rFonts w:ascii="Times New Roman" w:hAnsi="Times New Roman"/>
          <w:lang w:val="fr-FR"/>
        </w:rPr>
        <w:t>– Entrées / Sorties</w:t>
      </w:r>
    </w:p>
    <w:p w:rsidR="00E94FE2" w:rsidRPr="00923DEA" w:rsidRDefault="00C8072B" w:rsidP="00E91A2F">
      <w:pPr>
        <w:pStyle w:val="Standard"/>
        <w:rPr>
          <w:lang w:val="fr-FR"/>
        </w:rPr>
      </w:pPr>
      <w:r w:rsidRPr="00923DEA">
        <w:rPr>
          <w:rFonts w:ascii="Times New Roman" w:hAnsi="Times New Roman"/>
          <w:lang w:val="fr-FR"/>
        </w:rPr>
        <w:t>– Fonctions</w:t>
      </w:r>
    </w:p>
    <w:p w:rsidR="00E94FE2" w:rsidRPr="00923DEA" w:rsidRDefault="00C8072B" w:rsidP="00E91A2F">
      <w:pPr>
        <w:pStyle w:val="Standard"/>
        <w:rPr>
          <w:lang w:val="fr-FR"/>
        </w:rPr>
      </w:pPr>
      <w:r w:rsidRPr="00923DEA">
        <w:rPr>
          <w:rFonts w:ascii="Times New Roman" w:hAnsi="Times New Roman"/>
          <w:lang w:val="fr-FR"/>
        </w:rPr>
        <w:t>– Classes concepts gérées (matrice entités gisement de données et référentiel) / Type gestion (création, modification, suppression, lecture)...</w:t>
      </w:r>
    </w:p>
    <w:p w:rsidR="00E94FE2" w:rsidRPr="00923DEA" w:rsidRDefault="00C8072B" w:rsidP="00E91A2F">
      <w:pPr>
        <w:pStyle w:val="Standard"/>
        <w:rPr>
          <w:lang w:val="fr-FR"/>
        </w:rPr>
      </w:pPr>
      <w:r w:rsidRPr="00923DEA">
        <w:rPr>
          <w:rFonts w:ascii="Times New Roman" w:hAnsi="Times New Roman"/>
          <w:lang w:val="fr-FR"/>
        </w:rPr>
        <w:t>Description applicative et technique</w:t>
      </w:r>
    </w:p>
    <w:p w:rsidR="00E94FE2" w:rsidRPr="00923DEA" w:rsidRDefault="00C8072B" w:rsidP="00E91A2F">
      <w:pPr>
        <w:pStyle w:val="Standard"/>
        <w:rPr>
          <w:lang w:val="fr-FR"/>
        </w:rPr>
      </w:pPr>
      <w:r w:rsidRPr="00923DEA">
        <w:rPr>
          <w:rFonts w:ascii="Times New Roman" w:hAnsi="Times New Roman"/>
          <w:lang w:val="fr-FR"/>
        </w:rPr>
        <w:t>– Développement spécifique ou progiciel</w:t>
      </w:r>
    </w:p>
    <w:p w:rsidR="00E94FE2" w:rsidRPr="00923DEA" w:rsidRDefault="00C8072B" w:rsidP="00E91A2F">
      <w:pPr>
        <w:pStyle w:val="Standard"/>
        <w:rPr>
          <w:lang w:val="fr-FR"/>
        </w:rPr>
      </w:pPr>
      <w:r w:rsidRPr="00923DEA">
        <w:rPr>
          <w:rFonts w:ascii="Times New Roman" w:hAnsi="Times New Roman"/>
          <w:lang w:val="fr-FR"/>
        </w:rPr>
        <w:t>– Volume traité (volumétries statiques et dynamiques)</w:t>
      </w:r>
    </w:p>
    <w:p w:rsidR="00E94FE2" w:rsidRPr="00923DEA" w:rsidRDefault="00C8072B" w:rsidP="00E91A2F">
      <w:pPr>
        <w:pStyle w:val="Standard"/>
        <w:rPr>
          <w:lang w:val="fr-FR"/>
        </w:rPr>
      </w:pPr>
      <w:r w:rsidRPr="00923DEA">
        <w:rPr>
          <w:rFonts w:ascii="Times New Roman" w:hAnsi="Times New Roman"/>
          <w:lang w:val="fr-FR"/>
        </w:rPr>
        <w:t>– Disponibilité (contraintes de disponibilité, plage horaire TP, fenêtre d’exécution des batchs)</w:t>
      </w:r>
    </w:p>
    <w:p w:rsidR="00E94FE2" w:rsidRPr="00923DEA" w:rsidRDefault="00C8072B" w:rsidP="00E91A2F">
      <w:pPr>
        <w:pStyle w:val="Standard"/>
        <w:rPr>
          <w:lang w:val="fr-FR"/>
        </w:rPr>
      </w:pPr>
      <w:r w:rsidRPr="00923DEA">
        <w:rPr>
          <w:rFonts w:ascii="Times New Roman" w:hAnsi="Times New Roman"/>
          <w:lang w:val="fr-FR"/>
        </w:rPr>
        <w:t>– Fiabilité, niveau de service, performances attendues</w:t>
      </w:r>
    </w:p>
    <w:p w:rsidR="00E94FE2" w:rsidRPr="00923DEA" w:rsidRDefault="00C8072B" w:rsidP="00E91A2F">
      <w:pPr>
        <w:pStyle w:val="Standard"/>
        <w:rPr>
          <w:lang w:val="fr-FR"/>
        </w:rPr>
      </w:pPr>
      <w:r w:rsidRPr="00923DEA">
        <w:rPr>
          <w:rFonts w:ascii="Times New Roman" w:hAnsi="Times New Roman"/>
          <w:lang w:val="fr-FR"/>
        </w:rPr>
        <w:t>– Matériel</w:t>
      </w:r>
    </w:p>
    <w:p w:rsidR="00E94FE2" w:rsidRPr="00923DEA" w:rsidRDefault="00C8072B" w:rsidP="00E91A2F">
      <w:pPr>
        <w:pStyle w:val="Standard"/>
        <w:rPr>
          <w:lang w:val="fr-FR"/>
        </w:rPr>
      </w:pPr>
      <w:r w:rsidRPr="00923DEA">
        <w:rPr>
          <w:rFonts w:ascii="Times New Roman" w:hAnsi="Times New Roman"/>
          <w:lang w:val="fr-FR"/>
        </w:rPr>
        <w:t>– Système d’exploitation</w:t>
      </w:r>
    </w:p>
    <w:p w:rsidR="00E94FE2" w:rsidRPr="00923DEA" w:rsidRDefault="00C8072B" w:rsidP="00E91A2F">
      <w:pPr>
        <w:pStyle w:val="Standard"/>
        <w:rPr>
          <w:lang w:val="fr-FR"/>
        </w:rPr>
      </w:pPr>
      <w:r w:rsidRPr="00923DEA">
        <w:rPr>
          <w:rFonts w:ascii="Times New Roman" w:hAnsi="Times New Roman"/>
          <w:lang w:val="fr-FR"/>
        </w:rPr>
        <w:t>– SGBDR ou SGF (Système de Gestion de Fichiers)</w:t>
      </w:r>
    </w:p>
    <w:p w:rsidR="00E94FE2" w:rsidRPr="00923DEA" w:rsidRDefault="00C8072B" w:rsidP="00E91A2F">
      <w:pPr>
        <w:pStyle w:val="Standard"/>
        <w:rPr>
          <w:lang w:val="fr-FR"/>
        </w:rPr>
      </w:pPr>
      <w:r w:rsidRPr="00923DEA">
        <w:rPr>
          <w:rFonts w:ascii="Times New Roman" w:hAnsi="Times New Roman"/>
          <w:lang w:val="fr-FR"/>
        </w:rPr>
        <w:t>– Middleware</w:t>
      </w:r>
    </w:p>
    <w:p w:rsidR="00E94FE2" w:rsidRPr="00923DEA" w:rsidRDefault="00C8072B" w:rsidP="00E91A2F">
      <w:pPr>
        <w:pStyle w:val="Standard"/>
        <w:rPr>
          <w:lang w:val="fr-FR"/>
        </w:rPr>
      </w:pPr>
      <w:r w:rsidRPr="00923DEA">
        <w:rPr>
          <w:rFonts w:ascii="Times New Roman" w:hAnsi="Times New Roman"/>
          <w:lang w:val="fr-FR"/>
        </w:rPr>
        <w:t>– Types de sites concernés (notion de localisation et</w:t>
      </w:r>
      <w:r w:rsidR="000617BD" w:rsidRPr="00923DEA">
        <w:rPr>
          <w:lang w:val="fr-FR"/>
        </w:rPr>
        <w:t xml:space="preserve"> </w:t>
      </w:r>
      <w:r w:rsidRPr="00923DEA">
        <w:rPr>
          <w:rFonts w:ascii="Times New Roman" w:hAnsi="Times New Roman"/>
          <w:lang w:val="fr-FR"/>
        </w:rPr>
        <w:t>de géographie)</w:t>
      </w:r>
    </w:p>
    <w:p w:rsidR="00E94FE2" w:rsidRPr="00923DEA" w:rsidRDefault="00C8072B" w:rsidP="00E91A2F">
      <w:pPr>
        <w:pStyle w:val="Standard"/>
        <w:rPr>
          <w:rFonts w:ascii="Times New Roman" w:hAnsi="Times New Roman"/>
          <w:lang w:val="fr-FR"/>
        </w:rPr>
      </w:pPr>
      <w:r w:rsidRPr="00923DEA">
        <w:rPr>
          <w:rFonts w:ascii="Times New Roman" w:hAnsi="Times New Roman"/>
          <w:lang w:val="fr-FR"/>
        </w:rPr>
        <w:lastRenderedPageBreak/>
        <w:t>– Sécurité (identification, authentification, gestion des habilitations, intégrité, confidentialité et non répudiation (données et échanges)...</w:t>
      </w:r>
    </w:p>
    <w:p w:rsidR="003B6871" w:rsidRPr="00923DEA" w:rsidRDefault="003B6871" w:rsidP="00E91A2F">
      <w:pPr>
        <w:pStyle w:val="Standard"/>
        <w:rPr>
          <w:rFonts w:ascii="Times New Roman" w:hAnsi="Times New Roman"/>
          <w:lang w:val="fr-FR"/>
        </w:rPr>
      </w:pPr>
    </w:p>
    <w:p w:rsidR="003B6871" w:rsidRPr="00923DEA" w:rsidRDefault="003B6871" w:rsidP="00E91A2F">
      <w:pPr>
        <w:pStyle w:val="Standard"/>
        <w:rPr>
          <w:rFonts w:ascii="Times New Roman" w:hAnsi="Times New Roman"/>
          <w:lang w:val="fr-FR"/>
        </w:rPr>
      </w:pPr>
    </w:p>
    <w:p w:rsidR="003B6871" w:rsidRPr="00923DEA" w:rsidRDefault="003B6871" w:rsidP="00E91A2F">
      <w:pPr>
        <w:pStyle w:val="Standard"/>
        <w:rPr>
          <w:rFonts w:ascii="Times New Roman" w:hAnsi="Times New Roman"/>
          <w:lang w:val="fr-FR"/>
        </w:rPr>
      </w:pPr>
    </w:p>
    <w:p w:rsidR="003B6871" w:rsidRPr="00923DEA" w:rsidRDefault="003B6871" w:rsidP="00E91A2F">
      <w:pPr>
        <w:pStyle w:val="Standard"/>
        <w:rPr>
          <w:rFonts w:ascii="Times New Roman" w:hAnsi="Times New Roman"/>
          <w:lang w:val="fr-FR"/>
        </w:rPr>
      </w:pPr>
    </w:p>
    <w:p w:rsidR="00B52DB8" w:rsidRPr="00923DEA" w:rsidRDefault="00B52DB8"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9D6A79">
      <w:pPr>
        <w:ind w:left="0" w:firstLine="0"/>
      </w:pPr>
    </w:p>
    <w:p w:rsidR="00B52DB8" w:rsidRPr="00923DEA" w:rsidRDefault="00B52DB8" w:rsidP="009D6A79">
      <w:pPr>
        <w:ind w:left="0" w:firstLine="0"/>
      </w:pPr>
    </w:p>
    <w:p w:rsidR="00B52DB8" w:rsidRPr="00923DEA" w:rsidRDefault="00B52DB8" w:rsidP="009D6A79">
      <w:pPr>
        <w:ind w:left="0" w:firstLine="0"/>
      </w:pPr>
    </w:p>
    <w:p w:rsidR="00B52DB8" w:rsidRPr="00923DEA" w:rsidRDefault="00B52DB8" w:rsidP="009D6A79">
      <w:pPr>
        <w:ind w:left="0" w:firstLine="0"/>
      </w:pPr>
      <w:r w:rsidRPr="00923DEA">
        <w:t>“</w:t>
      </w:r>
      <w:hyperlink r:id="rId14">
        <w:r w:rsidRPr="00923DEA">
          <w:rPr>
            <w:rStyle w:val="Hyperlink"/>
          </w:rPr>
          <w:t>Trading applications trade-offs : Databases and low-latency</w:t>
        </w:r>
      </w:hyperlink>
    </w:p>
    <w:p w:rsidR="00B52DB8" w:rsidRPr="00923DEA" w:rsidRDefault="00B52DB8" w:rsidP="009D6A79">
      <w:pPr>
        <w:ind w:left="0" w:firstLine="0"/>
        <w:rPr>
          <w:highlight w:val="white"/>
        </w:rPr>
      </w:pPr>
      <w:r w:rsidRPr="00923DEA">
        <w:t>Caching: Cache the rules in your application, so you don't need to hit the database for every trade</w:t>
      </w:r>
    </w:p>
    <w:p w:rsidR="00B52DB8" w:rsidRPr="00923DEA" w:rsidRDefault="00B52DB8" w:rsidP="009D6A79">
      <w:pPr>
        <w:ind w:left="0" w:firstLine="0"/>
        <w:rPr>
          <w:highlight w:val="white"/>
        </w:rPr>
      </w:pPr>
      <w:r w:rsidRPr="00923DEA">
        <w:t>Threading: Put the code that stores the transaction data in the database into another thread. Like this, you can route the trade to the exchange immediately and safe the data in the database parallel to that.”</w:t>
      </w:r>
    </w:p>
    <w:p w:rsidR="007D32A1" w:rsidRPr="00923DEA" w:rsidRDefault="007D32A1" w:rsidP="009D6A79">
      <w:pPr>
        <w:ind w:left="0" w:firstLine="0"/>
      </w:pPr>
      <w:r w:rsidRPr="00923DEA">
        <w:t>www.ksvali.com/wp-content/uploads/2009/08/fixed_income_trading_system_architecture.pdf</w:t>
      </w:r>
    </w:p>
    <w:p w:rsidR="007D32A1" w:rsidRPr="00923DEA" w:rsidRDefault="007D32A1" w:rsidP="009D6A79">
      <w:pPr>
        <w:ind w:left="0" w:firstLine="0"/>
      </w:pPr>
      <w:hyperlink r:id="rId15">
        <w:r w:rsidRPr="00923DEA">
          <w:rPr>
            <w:rStyle w:val="Hyperlink"/>
          </w:rPr>
          <w:t>http://www.cisco.com/web/strategy/docs/finance/TradingFlrArch110707.pdf</w:t>
        </w:r>
      </w:hyperlink>
    </w:p>
    <w:p w:rsidR="00B52DB8" w:rsidRPr="00923DEA" w:rsidRDefault="00B52DB8" w:rsidP="00ED110B">
      <w:pPr>
        <w:pStyle w:val="Standard"/>
        <w:ind w:left="0" w:firstLine="0"/>
        <w:rPr>
          <w:lang w:val="fr-FR"/>
        </w:rPr>
      </w:pPr>
    </w:p>
    <w:sectPr w:rsidR="00B52DB8" w:rsidRPr="00923D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79D" w:rsidRDefault="007A179D">
      <w:r>
        <w:separator/>
      </w:r>
    </w:p>
  </w:endnote>
  <w:endnote w:type="continuationSeparator" w:id="0">
    <w:p w:rsidR="007A179D" w:rsidRDefault="007A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 w:name="Adobe Arabic">
    <w:panose1 w:val="00000000000000000000"/>
    <w:charset w:val="00"/>
    <w:family w:val="roman"/>
    <w:notTrueType/>
    <w:pitch w:val="variable"/>
    <w:sig w:usb0="8000202F" w:usb1="8000A04A"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79D" w:rsidRDefault="007A179D">
      <w:r>
        <w:rPr>
          <w:color w:val="000000"/>
        </w:rPr>
        <w:separator/>
      </w:r>
    </w:p>
  </w:footnote>
  <w:footnote w:type="continuationSeparator" w:id="0">
    <w:p w:rsidR="007A179D" w:rsidRDefault="007A17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CBC"/>
    <w:multiLevelType w:val="hybridMultilevel"/>
    <w:tmpl w:val="FE2C976C"/>
    <w:lvl w:ilvl="0" w:tplc="F3AA7B0C">
      <w:start w:val="1"/>
      <w:numFmt w:val="upperRoman"/>
      <w:pStyle w:val="first"/>
      <w:lvlText w:val="Chapit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23304"/>
    <w:multiLevelType w:val="multilevel"/>
    <w:tmpl w:val="5ADE8884"/>
    <w:lvl w:ilvl="0">
      <w:start w:val="1"/>
      <w:numFmt w:val="bullet"/>
      <w:lvlText w:val="❖"/>
      <w:lvlJc w:val="left"/>
      <w:pPr>
        <w:ind w:left="1440" w:firstLine="1080"/>
      </w:pPr>
      <w:rPr>
        <w:u w:val="none"/>
      </w:rPr>
    </w:lvl>
    <w:lvl w:ilvl="1">
      <w:start w:val="1"/>
      <w:numFmt w:val="bullet"/>
      <w:lvlText w:val=""/>
      <w:lvlJc w:val="left"/>
      <w:pPr>
        <w:ind w:left="2160" w:firstLine="1800"/>
      </w:pPr>
      <w:rPr>
        <w:rFonts w:ascii="Wingdings" w:hAnsi="Wingdings" w:hint="default"/>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75743D6"/>
    <w:multiLevelType w:val="hybridMultilevel"/>
    <w:tmpl w:val="55B6B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714F2"/>
    <w:multiLevelType w:val="hybridMultilevel"/>
    <w:tmpl w:val="6F50D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3184E"/>
    <w:multiLevelType w:val="hybridMultilevel"/>
    <w:tmpl w:val="32683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A1A93"/>
    <w:multiLevelType w:val="hybridMultilevel"/>
    <w:tmpl w:val="60144D1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FC65BF"/>
    <w:multiLevelType w:val="hybridMultilevel"/>
    <w:tmpl w:val="5212EFA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4B1F01"/>
    <w:multiLevelType w:val="hybridMultilevel"/>
    <w:tmpl w:val="337CA0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1F32BE"/>
    <w:multiLevelType w:val="hybridMultilevel"/>
    <w:tmpl w:val="A2D66E02"/>
    <w:lvl w:ilvl="0" w:tplc="BF5E0ED2">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311D63"/>
    <w:multiLevelType w:val="hybridMultilevel"/>
    <w:tmpl w:val="282EB9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57148"/>
    <w:multiLevelType w:val="hybridMultilevel"/>
    <w:tmpl w:val="3592B07C"/>
    <w:lvl w:ilvl="0" w:tplc="BF5E0E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E26AEE"/>
    <w:multiLevelType w:val="hybridMultilevel"/>
    <w:tmpl w:val="E7D47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E4F0F"/>
    <w:multiLevelType w:val="hybridMultilevel"/>
    <w:tmpl w:val="854427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2500E2"/>
    <w:multiLevelType w:val="hybridMultilevel"/>
    <w:tmpl w:val="00B2E5F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DD4474"/>
    <w:multiLevelType w:val="hybridMultilevel"/>
    <w:tmpl w:val="FF3C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942A3"/>
    <w:multiLevelType w:val="hybridMultilevel"/>
    <w:tmpl w:val="59E63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046931"/>
    <w:multiLevelType w:val="hybridMultilevel"/>
    <w:tmpl w:val="8BEA2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B5575"/>
    <w:multiLevelType w:val="hybridMultilevel"/>
    <w:tmpl w:val="4F329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637FFE"/>
    <w:multiLevelType w:val="hybridMultilevel"/>
    <w:tmpl w:val="090C8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BF3B5E"/>
    <w:multiLevelType w:val="hybridMultilevel"/>
    <w:tmpl w:val="6DB65A4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B61DE4"/>
    <w:multiLevelType w:val="hybridMultilevel"/>
    <w:tmpl w:val="BCE89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847223"/>
    <w:multiLevelType w:val="hybridMultilevel"/>
    <w:tmpl w:val="09765B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385580"/>
    <w:multiLevelType w:val="hybridMultilevel"/>
    <w:tmpl w:val="C2328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040761"/>
    <w:multiLevelType w:val="hybridMultilevel"/>
    <w:tmpl w:val="63A415F2"/>
    <w:lvl w:ilvl="0" w:tplc="159A2902">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F31833"/>
    <w:multiLevelType w:val="hybridMultilevel"/>
    <w:tmpl w:val="18584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F43FDC"/>
    <w:multiLevelType w:val="hybridMultilevel"/>
    <w:tmpl w:val="3E4421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3D0669"/>
    <w:multiLevelType w:val="hybridMultilevel"/>
    <w:tmpl w:val="54082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6B4D11"/>
    <w:multiLevelType w:val="hybridMultilevel"/>
    <w:tmpl w:val="BA1A0C3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DBD21D5"/>
    <w:multiLevelType w:val="hybridMultilevel"/>
    <w:tmpl w:val="55A4EF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8FA294E"/>
    <w:multiLevelType w:val="hybridMultilevel"/>
    <w:tmpl w:val="BABE9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DF0EAD"/>
    <w:multiLevelType w:val="hybridMultilevel"/>
    <w:tmpl w:val="6C3CC22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DB242AF"/>
    <w:multiLevelType w:val="hybridMultilevel"/>
    <w:tmpl w:val="CCA68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FE2578"/>
    <w:multiLevelType w:val="hybridMultilevel"/>
    <w:tmpl w:val="5330BBAC"/>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176E1B"/>
    <w:multiLevelType w:val="hybridMultilevel"/>
    <w:tmpl w:val="88E412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808AE"/>
    <w:multiLevelType w:val="hybridMultilevel"/>
    <w:tmpl w:val="7CAEA0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747792"/>
    <w:multiLevelType w:val="hybridMultilevel"/>
    <w:tmpl w:val="F886E646"/>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nsid w:val="6C037C89"/>
    <w:multiLevelType w:val="hybridMultilevel"/>
    <w:tmpl w:val="4FF030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F4D39C1"/>
    <w:multiLevelType w:val="hybridMultilevel"/>
    <w:tmpl w:val="C66A72A0"/>
    <w:lvl w:ilvl="0" w:tplc="BF5E0E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2DE78F0"/>
    <w:multiLevelType w:val="hybridMultilevel"/>
    <w:tmpl w:val="D67A986E"/>
    <w:lvl w:ilvl="0" w:tplc="91481354">
      <w:start w:val="1"/>
      <w:numFmt w:val="upperLetter"/>
      <w:pStyle w:val="second"/>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9B02D20"/>
    <w:multiLevelType w:val="hybridMultilevel"/>
    <w:tmpl w:val="AD5AC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CC1AD0"/>
    <w:multiLevelType w:val="hybridMultilevel"/>
    <w:tmpl w:val="A61A9DBE"/>
    <w:lvl w:ilvl="0" w:tplc="E7BEEA0C">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83E9B6A">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453980"/>
    <w:multiLevelType w:val="hybridMultilevel"/>
    <w:tmpl w:val="2592A4A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8B7D42"/>
    <w:multiLevelType w:val="hybridMultilevel"/>
    <w:tmpl w:val="2B8C24EE"/>
    <w:lvl w:ilvl="0" w:tplc="ED5C8D8E">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F84733"/>
    <w:multiLevelType w:val="hybridMultilevel"/>
    <w:tmpl w:val="8416B2C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EF97911"/>
    <w:multiLevelType w:val="hybridMultilevel"/>
    <w:tmpl w:val="A5AC4F4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FC57FCD"/>
    <w:multiLevelType w:val="hybridMultilevel"/>
    <w:tmpl w:val="84B2138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0"/>
  </w:num>
  <w:num w:numId="3">
    <w:abstractNumId w:val="42"/>
  </w:num>
  <w:num w:numId="4">
    <w:abstractNumId w:val="10"/>
  </w:num>
  <w:num w:numId="5">
    <w:abstractNumId w:val="12"/>
  </w:num>
  <w:num w:numId="6">
    <w:abstractNumId w:val="16"/>
  </w:num>
  <w:num w:numId="7">
    <w:abstractNumId w:val="3"/>
  </w:num>
  <w:num w:numId="8">
    <w:abstractNumId w:val="8"/>
  </w:num>
  <w:num w:numId="9">
    <w:abstractNumId w:val="6"/>
  </w:num>
  <w:num w:numId="10">
    <w:abstractNumId w:val="22"/>
  </w:num>
  <w:num w:numId="11">
    <w:abstractNumId w:val="29"/>
  </w:num>
  <w:num w:numId="12">
    <w:abstractNumId w:val="43"/>
  </w:num>
  <w:num w:numId="13">
    <w:abstractNumId w:val="25"/>
  </w:num>
  <w:num w:numId="14">
    <w:abstractNumId w:val="14"/>
  </w:num>
  <w:num w:numId="15">
    <w:abstractNumId w:val="44"/>
  </w:num>
  <w:num w:numId="16">
    <w:abstractNumId w:val="5"/>
  </w:num>
  <w:num w:numId="17">
    <w:abstractNumId w:val="34"/>
  </w:num>
  <w:num w:numId="18">
    <w:abstractNumId w:val="4"/>
  </w:num>
  <w:num w:numId="19">
    <w:abstractNumId w:val="32"/>
  </w:num>
  <w:num w:numId="20">
    <w:abstractNumId w:val="41"/>
  </w:num>
  <w:num w:numId="21">
    <w:abstractNumId w:val="9"/>
  </w:num>
  <w:num w:numId="22">
    <w:abstractNumId w:val="24"/>
  </w:num>
  <w:num w:numId="23">
    <w:abstractNumId w:val="30"/>
  </w:num>
  <w:num w:numId="24">
    <w:abstractNumId w:val="7"/>
  </w:num>
  <w:num w:numId="25">
    <w:abstractNumId w:val="39"/>
  </w:num>
  <w:num w:numId="26">
    <w:abstractNumId w:val="31"/>
  </w:num>
  <w:num w:numId="27">
    <w:abstractNumId w:val="13"/>
  </w:num>
  <w:num w:numId="28">
    <w:abstractNumId w:val="37"/>
  </w:num>
  <w:num w:numId="29">
    <w:abstractNumId w:val="20"/>
  </w:num>
  <w:num w:numId="30">
    <w:abstractNumId w:val="18"/>
  </w:num>
  <w:num w:numId="31">
    <w:abstractNumId w:val="17"/>
  </w:num>
  <w:num w:numId="32">
    <w:abstractNumId w:val="27"/>
  </w:num>
  <w:num w:numId="33">
    <w:abstractNumId w:val="28"/>
  </w:num>
  <w:num w:numId="34">
    <w:abstractNumId w:val="26"/>
  </w:num>
  <w:num w:numId="35">
    <w:abstractNumId w:val="19"/>
  </w:num>
  <w:num w:numId="36">
    <w:abstractNumId w:val="45"/>
  </w:num>
  <w:num w:numId="37">
    <w:abstractNumId w:val="21"/>
  </w:num>
  <w:num w:numId="38">
    <w:abstractNumId w:val="2"/>
  </w:num>
  <w:num w:numId="39">
    <w:abstractNumId w:val="1"/>
  </w:num>
  <w:num w:numId="40">
    <w:abstractNumId w:val="36"/>
  </w:num>
  <w:num w:numId="41">
    <w:abstractNumId w:val="38"/>
    <w:lvlOverride w:ilvl="0">
      <w:startOverride w:val="1"/>
    </w:lvlOverride>
  </w:num>
  <w:num w:numId="42">
    <w:abstractNumId w:val="40"/>
    <w:lvlOverride w:ilvl="0">
      <w:startOverride w:val="1"/>
    </w:lvlOverride>
  </w:num>
  <w:num w:numId="43">
    <w:abstractNumId w:val="40"/>
    <w:lvlOverride w:ilvl="0">
      <w:startOverride w:val="1"/>
    </w:lvlOverride>
  </w:num>
  <w:num w:numId="44">
    <w:abstractNumId w:val="38"/>
  </w:num>
  <w:num w:numId="45">
    <w:abstractNumId w:val="38"/>
    <w:lvlOverride w:ilvl="0">
      <w:startOverride w:val="1"/>
    </w:lvlOverride>
  </w:num>
  <w:num w:numId="46">
    <w:abstractNumId w:val="40"/>
    <w:lvlOverride w:ilvl="0">
      <w:startOverride w:val="1"/>
    </w:lvlOverride>
  </w:num>
  <w:num w:numId="47">
    <w:abstractNumId w:val="35"/>
  </w:num>
  <w:num w:numId="48">
    <w:abstractNumId w:val="33"/>
  </w:num>
  <w:num w:numId="49">
    <w:abstractNumId w:val="15"/>
  </w:num>
  <w:num w:numId="50">
    <w:abstractNumId w:val="11"/>
  </w:num>
  <w:num w:numId="51">
    <w:abstractNumId w:val="40"/>
    <w:lvlOverride w:ilvl="0">
      <w:startOverride w:val="1"/>
    </w:lvlOverride>
  </w:num>
  <w:num w:numId="52">
    <w:abstractNumId w:val="23"/>
    <w:lvlOverride w:ilvl="0">
      <w:startOverride w:val="1"/>
    </w:lvlOverride>
  </w:num>
  <w:num w:numId="53">
    <w:abstractNumId w:val="23"/>
  </w:num>
  <w:num w:numId="54">
    <w:abstractNumId w:val="23"/>
    <w:lvlOverride w:ilvl="0">
      <w:startOverride w:val="1"/>
    </w:lvlOverride>
  </w:num>
  <w:num w:numId="55">
    <w:abstractNumId w:val="23"/>
    <w:lvlOverride w:ilvl="0">
      <w:startOverride w:val="1"/>
    </w:lvlOverride>
  </w:num>
  <w:num w:numId="56">
    <w:abstractNumId w:val="23"/>
    <w:lvlOverride w:ilvl="0">
      <w:startOverride w:val="1"/>
    </w:lvlOverride>
  </w:num>
  <w:num w:numId="57">
    <w:abstractNumId w:val="23"/>
    <w:lvlOverride w:ilvl="0">
      <w:startOverride w:val="1"/>
    </w:lvlOverride>
  </w:num>
  <w:num w:numId="58">
    <w:abstractNumId w:val="23"/>
    <w:lvlOverride w:ilvl="0">
      <w:startOverride w:val="1"/>
    </w:lvlOverride>
  </w:num>
  <w:num w:numId="59">
    <w:abstractNumId w:val="23"/>
    <w:lvlOverride w:ilvl="0">
      <w:startOverride w:val="1"/>
    </w:lvlOverride>
  </w:num>
  <w:num w:numId="60">
    <w:abstractNumId w:val="42"/>
    <w:lvlOverride w:ilvl="0">
      <w:startOverride w:val="1"/>
    </w:lvlOverride>
  </w:num>
  <w:num w:numId="61">
    <w:abstractNumId w:val="23"/>
    <w:lvlOverride w:ilvl="0">
      <w:startOverride w:val="1"/>
    </w:lvlOverride>
  </w:num>
  <w:num w:numId="62">
    <w:abstractNumId w:val="42"/>
    <w:lvlOverride w:ilvl="0">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E2"/>
    <w:rsid w:val="000160BD"/>
    <w:rsid w:val="00016CFC"/>
    <w:rsid w:val="000417BC"/>
    <w:rsid w:val="000617BD"/>
    <w:rsid w:val="00071556"/>
    <w:rsid w:val="00085BFB"/>
    <w:rsid w:val="00095E2C"/>
    <w:rsid w:val="000A74CE"/>
    <w:rsid w:val="000B394F"/>
    <w:rsid w:val="000D26F0"/>
    <w:rsid w:val="000E743A"/>
    <w:rsid w:val="000E78D9"/>
    <w:rsid w:val="000F6D4B"/>
    <w:rsid w:val="0011165C"/>
    <w:rsid w:val="00131638"/>
    <w:rsid w:val="00134453"/>
    <w:rsid w:val="00137CA0"/>
    <w:rsid w:val="0015288B"/>
    <w:rsid w:val="00173ED1"/>
    <w:rsid w:val="00180254"/>
    <w:rsid w:val="00181A65"/>
    <w:rsid w:val="00182ADE"/>
    <w:rsid w:val="00186A3F"/>
    <w:rsid w:val="001916D2"/>
    <w:rsid w:val="001A2E27"/>
    <w:rsid w:val="001A7143"/>
    <w:rsid w:val="00222475"/>
    <w:rsid w:val="00237065"/>
    <w:rsid w:val="0025108E"/>
    <w:rsid w:val="00253934"/>
    <w:rsid w:val="0025599E"/>
    <w:rsid w:val="00261BE0"/>
    <w:rsid w:val="00270AAA"/>
    <w:rsid w:val="00275034"/>
    <w:rsid w:val="00294990"/>
    <w:rsid w:val="002A0050"/>
    <w:rsid w:val="002A069B"/>
    <w:rsid w:val="003609DB"/>
    <w:rsid w:val="0036703A"/>
    <w:rsid w:val="003A0A79"/>
    <w:rsid w:val="003B6871"/>
    <w:rsid w:val="003C6CAB"/>
    <w:rsid w:val="003C76BC"/>
    <w:rsid w:val="003D2261"/>
    <w:rsid w:val="003E3242"/>
    <w:rsid w:val="00434D80"/>
    <w:rsid w:val="004360AC"/>
    <w:rsid w:val="00447CDA"/>
    <w:rsid w:val="00455764"/>
    <w:rsid w:val="00462C07"/>
    <w:rsid w:val="00485079"/>
    <w:rsid w:val="00493F00"/>
    <w:rsid w:val="004A3751"/>
    <w:rsid w:val="004A6550"/>
    <w:rsid w:val="004D336F"/>
    <w:rsid w:val="004E3DC3"/>
    <w:rsid w:val="004F22DE"/>
    <w:rsid w:val="005018F7"/>
    <w:rsid w:val="0051099C"/>
    <w:rsid w:val="005413CB"/>
    <w:rsid w:val="00545C22"/>
    <w:rsid w:val="00570419"/>
    <w:rsid w:val="005725DB"/>
    <w:rsid w:val="005A1BAB"/>
    <w:rsid w:val="005A5D2C"/>
    <w:rsid w:val="005A6578"/>
    <w:rsid w:val="005D4E06"/>
    <w:rsid w:val="00653174"/>
    <w:rsid w:val="00656126"/>
    <w:rsid w:val="00667D5C"/>
    <w:rsid w:val="00673958"/>
    <w:rsid w:val="0067537F"/>
    <w:rsid w:val="006A0F5A"/>
    <w:rsid w:val="006A5319"/>
    <w:rsid w:val="006C1C37"/>
    <w:rsid w:val="006C3DC6"/>
    <w:rsid w:val="007011B4"/>
    <w:rsid w:val="00720042"/>
    <w:rsid w:val="00760948"/>
    <w:rsid w:val="0076592B"/>
    <w:rsid w:val="00780B39"/>
    <w:rsid w:val="0078251F"/>
    <w:rsid w:val="00797329"/>
    <w:rsid w:val="007A179D"/>
    <w:rsid w:val="007A5971"/>
    <w:rsid w:val="007B0511"/>
    <w:rsid w:val="007B36A1"/>
    <w:rsid w:val="007C425A"/>
    <w:rsid w:val="007C5180"/>
    <w:rsid w:val="007C595E"/>
    <w:rsid w:val="007D32A1"/>
    <w:rsid w:val="007E5340"/>
    <w:rsid w:val="00832352"/>
    <w:rsid w:val="0085434F"/>
    <w:rsid w:val="008617AD"/>
    <w:rsid w:val="00862827"/>
    <w:rsid w:val="008A3F39"/>
    <w:rsid w:val="008F525D"/>
    <w:rsid w:val="008F54C2"/>
    <w:rsid w:val="008F7AA9"/>
    <w:rsid w:val="00920163"/>
    <w:rsid w:val="009204B7"/>
    <w:rsid w:val="00923DEA"/>
    <w:rsid w:val="00930507"/>
    <w:rsid w:val="00930EA1"/>
    <w:rsid w:val="0093465A"/>
    <w:rsid w:val="009418A9"/>
    <w:rsid w:val="00944270"/>
    <w:rsid w:val="00944718"/>
    <w:rsid w:val="00946498"/>
    <w:rsid w:val="00951DDF"/>
    <w:rsid w:val="00962B72"/>
    <w:rsid w:val="009805C8"/>
    <w:rsid w:val="009B1033"/>
    <w:rsid w:val="009C35D8"/>
    <w:rsid w:val="009C4F2D"/>
    <w:rsid w:val="009C6C2F"/>
    <w:rsid w:val="009D339A"/>
    <w:rsid w:val="009D4D47"/>
    <w:rsid w:val="009D6A79"/>
    <w:rsid w:val="009E4CF2"/>
    <w:rsid w:val="009F5A8B"/>
    <w:rsid w:val="009F6699"/>
    <w:rsid w:val="00A0171F"/>
    <w:rsid w:val="00A20F43"/>
    <w:rsid w:val="00A50DFF"/>
    <w:rsid w:val="00A6208C"/>
    <w:rsid w:val="00A75842"/>
    <w:rsid w:val="00A76A83"/>
    <w:rsid w:val="00A875BA"/>
    <w:rsid w:val="00AA5C70"/>
    <w:rsid w:val="00AA6F4C"/>
    <w:rsid w:val="00B011CB"/>
    <w:rsid w:val="00B06705"/>
    <w:rsid w:val="00B15C9D"/>
    <w:rsid w:val="00B2030A"/>
    <w:rsid w:val="00B3624D"/>
    <w:rsid w:val="00B37845"/>
    <w:rsid w:val="00B4140C"/>
    <w:rsid w:val="00B52DB8"/>
    <w:rsid w:val="00B705C8"/>
    <w:rsid w:val="00B7238A"/>
    <w:rsid w:val="00BA774D"/>
    <w:rsid w:val="00BB08E6"/>
    <w:rsid w:val="00BD08AE"/>
    <w:rsid w:val="00BE2CB0"/>
    <w:rsid w:val="00BE777E"/>
    <w:rsid w:val="00C068A6"/>
    <w:rsid w:val="00C100FB"/>
    <w:rsid w:val="00C17ACB"/>
    <w:rsid w:val="00C543F3"/>
    <w:rsid w:val="00C8072B"/>
    <w:rsid w:val="00C855C5"/>
    <w:rsid w:val="00CB0FDA"/>
    <w:rsid w:val="00CC286C"/>
    <w:rsid w:val="00CD5605"/>
    <w:rsid w:val="00D05EE3"/>
    <w:rsid w:val="00D06C8F"/>
    <w:rsid w:val="00D33494"/>
    <w:rsid w:val="00D37FB2"/>
    <w:rsid w:val="00D435FB"/>
    <w:rsid w:val="00D448AC"/>
    <w:rsid w:val="00D601CF"/>
    <w:rsid w:val="00D70233"/>
    <w:rsid w:val="00D767E8"/>
    <w:rsid w:val="00D80CD2"/>
    <w:rsid w:val="00D83B08"/>
    <w:rsid w:val="00DA2540"/>
    <w:rsid w:val="00DC58C9"/>
    <w:rsid w:val="00DD613D"/>
    <w:rsid w:val="00DD6526"/>
    <w:rsid w:val="00DE51D3"/>
    <w:rsid w:val="00DE686A"/>
    <w:rsid w:val="00DF292A"/>
    <w:rsid w:val="00E13B81"/>
    <w:rsid w:val="00E207DE"/>
    <w:rsid w:val="00E36E91"/>
    <w:rsid w:val="00E45D96"/>
    <w:rsid w:val="00E52729"/>
    <w:rsid w:val="00E6560E"/>
    <w:rsid w:val="00E70581"/>
    <w:rsid w:val="00E804EB"/>
    <w:rsid w:val="00E809EA"/>
    <w:rsid w:val="00E90DC8"/>
    <w:rsid w:val="00E91A2F"/>
    <w:rsid w:val="00E94FE2"/>
    <w:rsid w:val="00E950A9"/>
    <w:rsid w:val="00EA1A42"/>
    <w:rsid w:val="00EB4817"/>
    <w:rsid w:val="00EC3605"/>
    <w:rsid w:val="00ED110B"/>
    <w:rsid w:val="00ED30CF"/>
    <w:rsid w:val="00ED57E4"/>
    <w:rsid w:val="00EF0394"/>
    <w:rsid w:val="00EF1A10"/>
    <w:rsid w:val="00F24953"/>
    <w:rsid w:val="00F30D96"/>
    <w:rsid w:val="00F9275E"/>
    <w:rsid w:val="00F97BCD"/>
    <w:rsid w:val="00FA64DF"/>
    <w:rsid w:val="00FC41F3"/>
    <w:rsid w:val="00FD7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ACA39-BEA1-4691-B2F2-920EB5FF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8E"/>
    <w:rPr>
      <w:rFonts w:asciiTheme="majorBidi" w:hAnsiTheme="majorBidi"/>
      <w:sz w:val="24"/>
      <w:lang w:val="fr-FR"/>
    </w:rPr>
  </w:style>
  <w:style w:type="paragraph" w:styleId="Heading1">
    <w:name w:val="heading 1"/>
    <w:basedOn w:val="Normal"/>
    <w:next w:val="Normal"/>
    <w:link w:val="Heading1Char"/>
    <w:uiPriority w:val="9"/>
    <w:qFormat/>
    <w:rsid w:val="000160BD"/>
    <w:pPr>
      <w:keepNext/>
      <w:keepLines/>
      <w:numPr>
        <w:numId w:val="2"/>
      </w:numPr>
      <w:spacing w:before="360" w:after="120"/>
      <w:ind w:left="1069"/>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0BD"/>
    <w:pPr>
      <w:keepNext/>
      <w:keepLines/>
      <w:numPr>
        <w:numId w:val="3"/>
      </w:numPr>
      <w:spacing w:before="120" w:after="120"/>
      <w:ind w:left="1778"/>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360AC"/>
    <w:pPr>
      <w:keepNext/>
      <w:keepLines/>
      <w:numPr>
        <w:numId w:val="53"/>
      </w:numPr>
      <w:spacing w:before="40" w:line="360" w:lineRule="auto"/>
      <w:outlineLvl w:val="2"/>
    </w:pPr>
    <w:rPr>
      <w:rFonts w:eastAsiaTheme="majorEastAsia" w:cstheme="majorBidi"/>
      <w:color w:val="00B0F0"/>
      <w:szCs w:val="24"/>
    </w:rPr>
  </w:style>
  <w:style w:type="paragraph" w:styleId="Heading4">
    <w:name w:val="heading 4"/>
    <w:basedOn w:val="Normal"/>
    <w:next w:val="Normal"/>
    <w:link w:val="Heading4Char"/>
    <w:uiPriority w:val="9"/>
    <w:semiHidden/>
    <w:unhideWhenUsed/>
    <w:qFormat/>
    <w:rsid w:val="0013163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163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1638"/>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131638"/>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31638"/>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1638"/>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131638"/>
    <w:pPr>
      <w:spacing w:after="200"/>
    </w:pPr>
    <w:rPr>
      <w:i/>
      <w:iCs/>
      <w:color w:val="44546A" w:themeColor="text2"/>
      <w:sz w:val="18"/>
      <w:szCs w:val="18"/>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0160BD"/>
    <w:rPr>
      <w:rFonts w:asciiTheme="majorBidi" w:eastAsiaTheme="majorEastAsia" w:hAnsiTheme="majorBid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0160BD"/>
    <w:rPr>
      <w:rFonts w:asciiTheme="majorBidi" w:eastAsiaTheme="majorEastAsia" w:hAnsiTheme="majorBidi" w:cstheme="majorBidi"/>
      <w:color w:val="2E74B5" w:themeColor="accent1" w:themeShade="BF"/>
      <w:sz w:val="28"/>
      <w:szCs w:val="28"/>
      <w:lang w:val="fr-FR"/>
    </w:rPr>
  </w:style>
  <w:style w:type="character" w:customStyle="1" w:styleId="Heading3Char">
    <w:name w:val="Heading 3 Char"/>
    <w:basedOn w:val="DefaultParagraphFont"/>
    <w:link w:val="Heading3"/>
    <w:uiPriority w:val="9"/>
    <w:rsid w:val="004360AC"/>
    <w:rPr>
      <w:rFonts w:asciiTheme="majorBidi" w:eastAsiaTheme="majorEastAsia" w:hAnsiTheme="majorBidi" w:cstheme="majorBidi"/>
      <w:color w:val="00B0F0"/>
      <w:sz w:val="24"/>
      <w:szCs w:val="24"/>
      <w:lang w:val="fr-FR"/>
    </w:rPr>
  </w:style>
  <w:style w:type="character" w:customStyle="1" w:styleId="Heading4Char">
    <w:name w:val="Heading 4 Char"/>
    <w:basedOn w:val="DefaultParagraphFont"/>
    <w:link w:val="Heading4"/>
    <w:uiPriority w:val="9"/>
    <w:semiHidden/>
    <w:rsid w:val="0013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163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13163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3163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163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131638"/>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163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1638"/>
    <w:pPr>
      <w:numPr>
        <w:ilvl w:val="1"/>
      </w:numPr>
      <w:ind w:left="360" w:hanging="360"/>
    </w:pPr>
    <w:rPr>
      <w:color w:val="5A5A5A" w:themeColor="text1" w:themeTint="A5"/>
      <w:spacing w:val="15"/>
    </w:rPr>
  </w:style>
  <w:style w:type="character" w:customStyle="1" w:styleId="SubtitleChar">
    <w:name w:val="Subtitle Char"/>
    <w:basedOn w:val="DefaultParagraphFont"/>
    <w:link w:val="Subtitle"/>
    <w:uiPriority w:val="11"/>
    <w:rsid w:val="00131638"/>
    <w:rPr>
      <w:color w:val="5A5A5A" w:themeColor="text1" w:themeTint="A5"/>
      <w:spacing w:val="15"/>
    </w:rPr>
  </w:style>
  <w:style w:type="character" w:styleId="Strong">
    <w:name w:val="Strong"/>
    <w:basedOn w:val="DefaultParagraphFont"/>
    <w:uiPriority w:val="22"/>
    <w:qFormat/>
    <w:rsid w:val="00131638"/>
    <w:rPr>
      <w:b/>
      <w:bCs/>
      <w:color w:val="auto"/>
    </w:rPr>
  </w:style>
  <w:style w:type="character" w:styleId="Emphasis">
    <w:name w:val="Emphasis"/>
    <w:basedOn w:val="DefaultParagraphFont"/>
    <w:uiPriority w:val="20"/>
    <w:qFormat/>
    <w:rsid w:val="00131638"/>
    <w:rPr>
      <w:i/>
      <w:iCs/>
      <w:color w:val="auto"/>
    </w:rPr>
  </w:style>
  <w:style w:type="paragraph" w:styleId="NoSpacing">
    <w:name w:val="No Spacing"/>
    <w:link w:val="NoSpacingChar"/>
    <w:uiPriority w:val="1"/>
    <w:qFormat/>
    <w:rsid w:val="00131638"/>
  </w:style>
  <w:style w:type="paragraph" w:styleId="Quote">
    <w:name w:val="Quote"/>
    <w:basedOn w:val="Normal"/>
    <w:next w:val="Normal"/>
    <w:link w:val="QuoteChar"/>
    <w:uiPriority w:val="29"/>
    <w:qFormat/>
    <w:rsid w:val="0013163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1638"/>
    <w:rPr>
      <w:i/>
      <w:iCs/>
      <w:color w:val="404040" w:themeColor="text1" w:themeTint="BF"/>
    </w:rPr>
  </w:style>
  <w:style w:type="paragraph" w:styleId="IntenseQuote">
    <w:name w:val="Intense Quote"/>
    <w:basedOn w:val="Normal"/>
    <w:next w:val="Normal"/>
    <w:link w:val="IntenseQuoteChar"/>
    <w:uiPriority w:val="30"/>
    <w:qFormat/>
    <w:rsid w:val="001316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638"/>
    <w:rPr>
      <w:i/>
      <w:iCs/>
      <w:color w:val="5B9BD5" w:themeColor="accent1"/>
    </w:rPr>
  </w:style>
  <w:style w:type="character" w:styleId="SubtleEmphasis">
    <w:name w:val="Subtle Emphasis"/>
    <w:basedOn w:val="DefaultParagraphFont"/>
    <w:uiPriority w:val="19"/>
    <w:qFormat/>
    <w:rsid w:val="00131638"/>
    <w:rPr>
      <w:i/>
      <w:iCs/>
      <w:color w:val="404040" w:themeColor="text1" w:themeTint="BF"/>
    </w:rPr>
  </w:style>
  <w:style w:type="character" w:styleId="IntenseEmphasis">
    <w:name w:val="Intense Emphasis"/>
    <w:basedOn w:val="DefaultParagraphFont"/>
    <w:uiPriority w:val="21"/>
    <w:qFormat/>
    <w:rsid w:val="00131638"/>
    <w:rPr>
      <w:i/>
      <w:iCs/>
      <w:color w:val="5B9BD5" w:themeColor="accent1"/>
    </w:rPr>
  </w:style>
  <w:style w:type="character" w:styleId="SubtleReference">
    <w:name w:val="Subtle Reference"/>
    <w:basedOn w:val="DefaultParagraphFont"/>
    <w:uiPriority w:val="31"/>
    <w:qFormat/>
    <w:rsid w:val="00131638"/>
    <w:rPr>
      <w:smallCaps/>
      <w:color w:val="404040" w:themeColor="text1" w:themeTint="BF"/>
    </w:rPr>
  </w:style>
  <w:style w:type="character" w:styleId="IntenseReference">
    <w:name w:val="Intense Reference"/>
    <w:basedOn w:val="DefaultParagraphFont"/>
    <w:uiPriority w:val="32"/>
    <w:qFormat/>
    <w:rsid w:val="00131638"/>
    <w:rPr>
      <w:b/>
      <w:bCs/>
      <w:smallCaps/>
      <w:color w:val="5B9BD5" w:themeColor="accent1"/>
      <w:spacing w:val="5"/>
    </w:rPr>
  </w:style>
  <w:style w:type="character" w:styleId="BookTitle">
    <w:name w:val="Book Title"/>
    <w:basedOn w:val="DefaultParagraphFont"/>
    <w:uiPriority w:val="33"/>
    <w:qFormat/>
    <w:rsid w:val="00131638"/>
    <w:rPr>
      <w:b/>
      <w:bCs/>
      <w:i/>
      <w:iCs/>
      <w:spacing w:val="5"/>
    </w:rPr>
  </w:style>
  <w:style w:type="paragraph" w:styleId="TOCHeading">
    <w:name w:val="TOC Heading"/>
    <w:basedOn w:val="Heading1"/>
    <w:next w:val="Normal"/>
    <w:uiPriority w:val="39"/>
    <w:unhideWhenUsed/>
    <w:qFormat/>
    <w:rsid w:val="00131638"/>
    <w:pPr>
      <w:outlineLvl w:val="9"/>
    </w:pPr>
  </w:style>
  <w:style w:type="table" w:styleId="ListTable4-Accent1">
    <w:name w:val="List Table 4 Accent 1"/>
    <w:basedOn w:val="TableNormal"/>
    <w:uiPriority w:val="49"/>
    <w:rsid w:val="003D2261"/>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irst">
    <w:name w:val="first"/>
    <w:basedOn w:val="Heading1"/>
    <w:link w:val="firstChar"/>
    <w:qFormat/>
    <w:rsid w:val="00131638"/>
    <w:pPr>
      <w:numPr>
        <w:numId w:val="1"/>
      </w:numPr>
      <w:ind w:left="360"/>
    </w:pPr>
    <w:rPr>
      <w:sz w:val="36"/>
    </w:rPr>
  </w:style>
  <w:style w:type="paragraph" w:customStyle="1" w:styleId="tab1">
    <w:name w:val="tab1"/>
    <w:basedOn w:val="Normal"/>
    <w:link w:val="tab1Char"/>
    <w:qFormat/>
    <w:rsid w:val="0067537F"/>
    <w:rPr>
      <w:b/>
    </w:rPr>
  </w:style>
  <w:style w:type="character" w:customStyle="1" w:styleId="firstChar">
    <w:name w:val="first Char"/>
    <w:basedOn w:val="Heading1Char"/>
    <w:link w:val="first"/>
    <w:rsid w:val="00131638"/>
    <w:rPr>
      <w:rFonts w:asciiTheme="majorBidi" w:eastAsiaTheme="majorEastAsia" w:hAnsiTheme="majorBidi" w:cstheme="majorBidi"/>
      <w:color w:val="2E74B5" w:themeColor="accent1" w:themeShade="BF"/>
      <w:sz w:val="36"/>
      <w:szCs w:val="32"/>
      <w:lang w:val="fr-FR"/>
    </w:rPr>
  </w:style>
  <w:style w:type="paragraph" w:styleId="ListParagraph">
    <w:name w:val="List Paragraph"/>
    <w:basedOn w:val="Normal"/>
    <w:uiPriority w:val="36"/>
    <w:qFormat/>
    <w:rsid w:val="007B0511"/>
    <w:pPr>
      <w:ind w:left="720"/>
      <w:contextualSpacing/>
    </w:pPr>
  </w:style>
  <w:style w:type="character" w:customStyle="1" w:styleId="tab1Char">
    <w:name w:val="tab1 Char"/>
    <w:basedOn w:val="DefaultParagraphFont"/>
    <w:link w:val="tab1"/>
    <w:rsid w:val="0067537F"/>
    <w:rPr>
      <w:rFonts w:asciiTheme="majorBidi" w:hAnsiTheme="majorBidi"/>
      <w:b/>
      <w:sz w:val="24"/>
      <w:lang w:val="fr-FR"/>
    </w:rPr>
  </w:style>
  <w:style w:type="table" w:styleId="ListTable4-Accent6">
    <w:name w:val="List Table 4 Accent 6"/>
    <w:basedOn w:val="GridTable6Colorful-Accent6"/>
    <w:uiPriority w:val="49"/>
    <w:rsid w:val="00EF0394"/>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3">
    <w:name w:val="List Table 7 Colorful Accent 3"/>
    <w:basedOn w:val="TableList5"/>
    <w:uiPriority w:val="52"/>
    <w:rsid w:val="00237065"/>
    <w:rPr>
      <w:rFonts w:asciiTheme="majorBidi" w:hAnsiTheme="majorBidi"/>
      <w:color w:val="000000" w:themeColor="text1"/>
      <w:sz w:val="24"/>
      <w:szCs w:val="20"/>
    </w:rPr>
    <w:tblPr>
      <w:tblStyleRowBandSize w:val="1"/>
      <w:tblStyleColBandSize w:val="1"/>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E7E6E6" w:themeFill="background2"/>
    </w:tcPr>
    <w:tblStylePr w:type="firstRow">
      <w:rPr>
        <w:rFonts w:asciiTheme="majorHAnsi" w:eastAsiaTheme="majorEastAsia" w:hAnsiTheme="majorHAnsi" w:cstheme="majorBidi"/>
        <w:b/>
        <w:bCs/>
        <w:i/>
        <w:iCs/>
        <w:sz w:val="26"/>
      </w:rPr>
      <w:tblPr/>
      <w:tcPr>
        <w:tcBorders>
          <w:bottom w:val="single" w:sz="4" w:space="0" w:color="A5A5A5" w:themeColor="accent3"/>
          <w:tl2br w:val="none" w:sz="0" w:space="0" w:color="auto"/>
          <w:tr2bl w:val="none" w:sz="0" w:space="0" w:color="auto"/>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Bidi" w:eastAsiaTheme="majorEastAsia" w:hAnsiTheme="majorBidi" w:cstheme="majorBidi"/>
        <w:b/>
        <w:bCs/>
        <w:i w:val="0"/>
        <w:iCs/>
        <w:sz w:val="24"/>
      </w:rPr>
      <w:tblPr/>
      <w:tcPr>
        <w:tcBorders>
          <w:right w:val="single" w:sz="4" w:space="0" w:color="A5A5A5" w:themeColor="accent3"/>
          <w:tl2br w:val="none" w:sz="0" w:space="0" w:color="auto"/>
          <w:tr2bl w:val="none" w:sz="0" w:space="0" w:color="auto"/>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EF0394"/>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237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5">
    <w:name w:val="Table List 5"/>
    <w:basedOn w:val="TableNormal"/>
    <w:uiPriority w:val="99"/>
    <w:semiHidden/>
    <w:unhideWhenUsed/>
    <w:rsid w:val="00EF0394"/>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second">
    <w:name w:val="second"/>
    <w:basedOn w:val="first"/>
    <w:link w:val="secondChar"/>
    <w:qFormat/>
    <w:rsid w:val="000160BD"/>
    <w:pPr>
      <w:numPr>
        <w:numId w:val="44"/>
      </w:numPr>
      <w:ind w:left="1069"/>
    </w:pPr>
    <w:rPr>
      <w:color w:val="1F4E79" w:themeColor="accent1" w:themeShade="80"/>
      <w:sz w:val="32"/>
      <w14:textOutline w14:w="9525" w14:cap="rnd" w14:cmpd="sng" w14:algn="ctr">
        <w14:noFill/>
        <w14:prstDash w14:val="solid"/>
        <w14:bevel/>
      </w14:textOutline>
    </w:rPr>
  </w:style>
  <w:style w:type="character" w:customStyle="1" w:styleId="secondChar">
    <w:name w:val="second Char"/>
    <w:basedOn w:val="firstChar"/>
    <w:link w:val="second"/>
    <w:rsid w:val="000160BD"/>
    <w:rPr>
      <w:rFonts w:asciiTheme="majorBidi" w:eastAsiaTheme="majorEastAsia" w:hAnsiTheme="majorBidi" w:cstheme="majorBidi"/>
      <w:color w:val="1F4E79" w:themeColor="accent1" w:themeShade="80"/>
      <w:sz w:val="32"/>
      <w:szCs w:val="32"/>
      <w:lang w:val="fr-FR"/>
      <w14:textOutline w14:w="9525" w14:cap="rnd" w14:cmpd="sng" w14:algn="ctr">
        <w14:noFill/>
        <w14:prstDash w14:val="solid"/>
        <w14:bevel/>
      </w14:textOutline>
    </w:rPr>
  </w:style>
  <w:style w:type="paragraph" w:styleId="TOC2">
    <w:name w:val="toc 2"/>
    <w:basedOn w:val="Normal"/>
    <w:next w:val="Normal"/>
    <w:autoRedefine/>
    <w:uiPriority w:val="39"/>
    <w:qFormat/>
    <w:rsid w:val="00C17ACB"/>
    <w:pPr>
      <w:spacing w:after="100" w:line="276" w:lineRule="auto"/>
      <w:ind w:left="200" w:firstLine="0"/>
    </w:pPr>
    <w:rPr>
      <w:rFonts w:asciiTheme="minorHAnsi" w:hAnsiTheme="minorHAnsi"/>
      <w:color w:val="323E4F" w:themeColor="text2" w:themeShade="BF"/>
      <w:sz w:val="20"/>
      <w:szCs w:val="20"/>
    </w:rPr>
  </w:style>
  <w:style w:type="character" w:styleId="Hyperlink">
    <w:name w:val="Hyperlink"/>
    <w:basedOn w:val="DefaultParagraphFont"/>
    <w:uiPriority w:val="99"/>
    <w:unhideWhenUsed/>
    <w:rsid w:val="00C17ACB"/>
    <w:rPr>
      <w:color w:val="0563C1" w:themeColor="hyperlink"/>
      <w:u w:val="single"/>
    </w:rPr>
  </w:style>
  <w:style w:type="paragraph" w:styleId="TOC1">
    <w:name w:val="toc 1"/>
    <w:basedOn w:val="Normal"/>
    <w:next w:val="Normal"/>
    <w:autoRedefine/>
    <w:uiPriority w:val="39"/>
    <w:qFormat/>
    <w:rsid w:val="00C17ACB"/>
    <w:pPr>
      <w:spacing w:after="100" w:line="276" w:lineRule="auto"/>
      <w:ind w:left="0" w:firstLine="0"/>
    </w:pPr>
    <w:rPr>
      <w:rFonts w:asciiTheme="minorHAnsi" w:hAnsiTheme="minorHAnsi"/>
      <w:color w:val="323E4F" w:themeColor="text2" w:themeShade="BF"/>
      <w:sz w:val="20"/>
      <w:szCs w:val="20"/>
    </w:rPr>
  </w:style>
  <w:style w:type="paragraph" w:styleId="TOC3">
    <w:name w:val="toc 3"/>
    <w:basedOn w:val="Normal"/>
    <w:next w:val="Normal"/>
    <w:autoRedefine/>
    <w:uiPriority w:val="39"/>
    <w:qFormat/>
    <w:rsid w:val="00C17ACB"/>
    <w:pPr>
      <w:spacing w:after="100" w:line="276" w:lineRule="auto"/>
      <w:ind w:left="400" w:firstLine="0"/>
    </w:pPr>
    <w:rPr>
      <w:rFonts w:asciiTheme="minorHAnsi" w:hAnsiTheme="minorHAnsi"/>
      <w:color w:val="323E4F" w:themeColor="text2" w:themeShade="BF"/>
      <w:sz w:val="20"/>
      <w:szCs w:val="20"/>
    </w:rPr>
  </w:style>
  <w:style w:type="table" w:customStyle="1" w:styleId="GridTable41">
    <w:name w:val="Grid Table 41"/>
    <w:basedOn w:val="TableNormal"/>
    <w:uiPriority w:val="49"/>
    <w:rsid w:val="00C17ACB"/>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SpacingChar">
    <w:name w:val="No Spacing Char"/>
    <w:basedOn w:val="DefaultParagraphFont"/>
    <w:link w:val="NoSpacing"/>
    <w:uiPriority w:val="1"/>
    <w:rsid w:val="00B15C9D"/>
  </w:style>
  <w:style w:type="table" w:styleId="GridTable4">
    <w:name w:val="Grid Table 4"/>
    <w:basedOn w:val="TableNormal"/>
    <w:uiPriority w:val="49"/>
    <w:rsid w:val="00A20F43"/>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A0171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3">
    <w:name w:val="Grid Table 3 Accent 3"/>
    <w:basedOn w:val="TableNormal"/>
    <w:uiPriority w:val="48"/>
    <w:rsid w:val="00A0171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A0171F"/>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1">
    <w:name w:val="Grid Table 2 Accent 1"/>
    <w:basedOn w:val="TableNormal"/>
    <w:uiPriority w:val="47"/>
    <w:rsid w:val="00A0171F"/>
    <w:tblPr>
      <w:tblStyleRowBandSize w:val="1"/>
      <w:tblStyleColBandSize w:val="1"/>
      <w:tblInd w:w="0" w:type="dxa"/>
      <w:tblBorders>
        <w:top w:val="single" w:sz="2" w:space="0" w:color="00B0F0"/>
        <w:left w:val="single" w:sz="2" w:space="0" w:color="00B0F0"/>
        <w:bottom w:val="single" w:sz="2" w:space="0" w:color="00B0F0"/>
        <w:right w:val="single" w:sz="2" w:space="0" w:color="00B0F0"/>
        <w:insideH w:val="single" w:sz="2" w:space="0" w:color="00B0F0"/>
        <w:insideV w:val="single" w:sz="2" w:space="0" w:color="00B0F0"/>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cisco.com/web/strategy/docs/finance/TradingFlrArch110707.pdf"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ackoverflow.com/questions/7281391/trading-applications-trade-offs-databases-and-low-la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2013/2014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D38A76-0EE3-486C-B6F6-CA084910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3965</Words>
  <Characters>22606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Plateforme De Passage D’ordre Boursier </vt:lpstr>
    </vt:vector>
  </TitlesOfParts>
  <Company/>
  <LinksUpToDate>false</LinksUpToDate>
  <CharactersWithSpaces>26518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Passage D’ordre Boursier </dc:title>
  <dc:creator>Ahmed</dc:creator>
  <cp:lastModifiedBy>Compte Microsoft</cp:lastModifiedBy>
  <cp:revision>195</cp:revision>
  <dcterms:created xsi:type="dcterms:W3CDTF">2014-02-04T19:12:00Z</dcterms:created>
  <dcterms:modified xsi:type="dcterms:W3CDTF">2014-02-04T22:29:00Z</dcterms:modified>
</cp:coreProperties>
</file>