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3923CBF" w14:textId="77777777" w:rsidR="00B77A51" w:rsidRDefault="009D774F">
      <w:pPr>
        <w:spacing w:before="1800" w:after="60"/>
      </w:pPr>
      <w:r>
        <w:rPr>
          <w:color w:val="595959"/>
        </w:rPr>
        <w:t xml:space="preserve">Universidad del Istmo · Campus </w:t>
      </w:r>
      <w:proofErr w:type="spellStart"/>
      <w:r>
        <w:rPr>
          <w:color w:val="595959"/>
        </w:rPr>
        <w:t>Ixtepec</w:t>
      </w:r>
      <w:proofErr w:type="spellEnd"/>
    </w:p>
    <w:p w14:paraId="0C314AC6" w14:textId="77777777" w:rsidR="00B77A51" w:rsidRDefault="009D774F">
      <w:pPr>
        <w:spacing w:after="60"/>
      </w:pPr>
      <w:r>
        <w:rPr>
          <w:color w:val="595959"/>
        </w:rPr>
        <w:t>Ingeniería en Desarrollo de Software y Sistemas Inteligentes</w:t>
      </w:r>
    </w:p>
    <w:p w14:paraId="5A0E4A2C" w14:textId="77777777" w:rsidR="00B77A51" w:rsidRDefault="009D774F">
      <w:pPr>
        <w:pBdr>
          <w:bottom w:val="single" w:sz="12" w:space="8" w:color="2E75B6"/>
        </w:pBdr>
        <w:spacing w:after="600"/>
      </w:pPr>
      <w:r>
        <w:rPr>
          <w:color w:val="595959"/>
        </w:rPr>
        <w:t>Ingeniería de Software I (IDSSI-27) · Quinto semestre</w:t>
      </w:r>
    </w:p>
    <w:p w14:paraId="71405552" w14:textId="77777777" w:rsidR="00B77A51" w:rsidRDefault="009D774F">
      <w:pPr>
        <w:spacing w:after="240"/>
      </w:pPr>
      <w:r>
        <w:rPr>
          <w:b/>
          <w:bCs/>
          <w:color w:val="1F3A5F"/>
          <w:sz w:val="52"/>
          <w:szCs w:val="52"/>
        </w:rPr>
        <w:t>Machote: Documento de Ingeniería del Proyecto – Fase 1</w:t>
      </w:r>
    </w:p>
    <w:p w14:paraId="4C1614BD" w14:textId="147B1DF0" w:rsidR="00B77A51" w:rsidRDefault="00C60F16">
      <w:pPr>
        <w:spacing w:after="900"/>
      </w:pPr>
      <w:r>
        <w:rPr>
          <w:color w:val="2E75B6"/>
          <w:sz w:val="28"/>
          <w:szCs w:val="28"/>
        </w:rPr>
        <w:t>Sistema de Órdenes de Servicio y Citas · Servicio Automotriz Hermanos Ruiz, S.A. de C.V.</w:t>
      </w:r>
    </w:p>
    <w:p w14:paraId="06266A82" w14:textId="0A3AF6C5" w:rsidR="00B77A51" w:rsidRDefault="009D774F">
      <w:pPr>
        <w:spacing w:after="60"/>
      </w:pPr>
      <w:r>
        <w:rPr>
          <w:b/>
          <w:bCs/>
          <w:color w:val="595959"/>
          <w:sz w:val="21"/>
          <w:szCs w:val="21"/>
        </w:rPr>
        <w:t>Equipo:</w:t>
      </w:r>
      <w:r>
        <w:rPr>
          <w:color w:val="595959"/>
          <w:sz w:val="21"/>
          <w:szCs w:val="21"/>
        </w:rPr>
        <w:t xml:space="preserve">  B (5 integrantes</w:t>
      </w:r>
    </w:p>
    <w:p w14:paraId="0AD0BA85" w14:textId="59C11BC7" w:rsidR="00B77A51" w:rsidRDefault="009D774F">
      <w:pPr>
        <w:spacing w:after="60"/>
      </w:pPr>
      <w:r>
        <w:rPr>
          <w:b/>
          <w:bCs/>
          <w:color w:val="595959"/>
          <w:sz w:val="21"/>
          <w:szCs w:val="21"/>
        </w:rPr>
        <w:t>Cliente:</w:t>
      </w:r>
      <w:r>
        <w:rPr>
          <w:color w:val="595959"/>
          <w:sz w:val="21"/>
          <w:szCs w:val="21"/>
        </w:rPr>
        <w:t xml:space="preserve"> Servicio Automotriz Hermanos Ruiz</w:t>
      </w:r>
    </w:p>
    <w:p w14:paraId="04904A20" w14:textId="3F14F241" w:rsidR="00B77A51" w:rsidRDefault="009D774F">
      <w:pPr>
        <w:spacing w:after="60"/>
      </w:pPr>
      <w:r>
        <w:rPr>
          <w:b/>
          <w:bCs/>
          <w:color w:val="595959"/>
          <w:sz w:val="21"/>
          <w:szCs w:val="21"/>
        </w:rPr>
        <w:t>Producto:</w:t>
      </w:r>
      <w:r>
        <w:rPr>
          <w:color w:val="595959"/>
          <w:sz w:val="21"/>
          <w:szCs w:val="21"/>
        </w:rPr>
        <w:t xml:space="preserve"> </w:t>
      </w:r>
      <w:r w:rsidR="00C60F16">
        <w:rPr>
          <w:color w:val="595959"/>
          <w:sz w:val="21"/>
          <w:szCs w:val="21"/>
        </w:rPr>
        <w:t>Sistema de Órdenes de Servicio y Citas</w:t>
      </w:r>
    </w:p>
    <w:p w14:paraId="2E785DE1" w14:textId="744B7072" w:rsidR="00B77A51" w:rsidRDefault="009D774F">
      <w:pPr>
        <w:spacing w:after="60"/>
      </w:pPr>
      <w:r>
        <w:rPr>
          <w:b/>
          <w:bCs/>
          <w:color w:val="595959"/>
          <w:sz w:val="21"/>
          <w:szCs w:val="21"/>
        </w:rPr>
        <w:t>Versión del documento:</w:t>
      </w:r>
      <w:r>
        <w:rPr>
          <w:color w:val="595959"/>
          <w:sz w:val="21"/>
          <w:szCs w:val="21"/>
        </w:rPr>
        <w:t xml:space="preserve"> v0.1· </w:t>
      </w:r>
      <w:r>
        <w:rPr>
          <w:b/>
          <w:bCs/>
          <w:color w:val="595959"/>
          <w:sz w:val="21"/>
          <w:szCs w:val="21"/>
        </w:rPr>
        <w:t>Fecha:</w:t>
      </w:r>
      <w:r>
        <w:rPr>
          <w:color w:val="595959"/>
          <w:sz w:val="21"/>
          <w:szCs w:val="21"/>
        </w:rPr>
        <w:t xml:space="preserve"> </w:t>
      </w:r>
      <w:r w:rsidR="00C60F16">
        <w:rPr>
          <w:color w:val="595959"/>
          <w:sz w:val="21"/>
          <w:szCs w:val="21"/>
        </w:rPr>
        <w:t>22</w:t>
      </w:r>
      <w:r>
        <w:rPr>
          <w:color w:val="595959"/>
          <w:sz w:val="21"/>
          <w:szCs w:val="21"/>
        </w:rPr>
        <w:t>/</w:t>
      </w:r>
      <w:r w:rsidR="00C60F16">
        <w:rPr>
          <w:color w:val="595959"/>
          <w:sz w:val="21"/>
          <w:szCs w:val="21"/>
        </w:rPr>
        <w:t>10</w:t>
      </w:r>
      <w:r>
        <w:rPr>
          <w:color w:val="595959"/>
          <w:sz w:val="21"/>
          <w:szCs w:val="21"/>
        </w:rPr>
        <w:t>/</w:t>
      </w:r>
      <w:r w:rsidR="00C60F16">
        <w:rPr>
          <w:color w:val="595959"/>
          <w:sz w:val="21"/>
          <w:szCs w:val="21"/>
        </w:rPr>
        <w:t>2026</w:t>
      </w:r>
    </w:p>
    <w:p w14:paraId="5AB659AD" w14:textId="77777777" w:rsidR="00B77A51" w:rsidRDefault="009D774F">
      <w:r>
        <w:br w:type="page"/>
      </w:r>
    </w:p>
    <w:p w14:paraId="209B32FE" w14:textId="77777777" w:rsidR="00B77A51" w:rsidRDefault="009D774F">
      <w:pPr>
        <w:spacing w:after="200"/>
      </w:pPr>
      <w:r>
        <w:rPr>
          <w:b/>
          <w:bCs/>
          <w:color w:val="1F3A5F"/>
          <w:sz w:val="32"/>
          <w:szCs w:val="32"/>
        </w:rPr>
        <w:lastRenderedPageBreak/>
        <w:t>Contenido</w:t>
      </w:r>
    </w:p>
    <w:p w14:paraId="7CFFF863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0. Cómo usar este machote</w:t>
      </w:r>
    </w:p>
    <w:p w14:paraId="02E8DE10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Portada</w:t>
      </w:r>
    </w:p>
    <w:p w14:paraId="3A9BB519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1. Información general del proyecto</w:t>
      </w:r>
    </w:p>
    <w:p w14:paraId="027F5D26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 xml:space="preserve">2. Gestión del proyecto con </w:t>
      </w:r>
      <w:proofErr w:type="spellStart"/>
      <w:r>
        <w:rPr>
          <w:color w:val="1F3A5F"/>
          <w:sz w:val="24"/>
          <w:szCs w:val="24"/>
        </w:rPr>
        <w:t>Scrum</w:t>
      </w:r>
      <w:proofErr w:type="spellEnd"/>
    </w:p>
    <w:p w14:paraId="6B2535D9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3. Visión y viabilidad del producto</w:t>
      </w:r>
    </w:p>
    <w:p w14:paraId="0D8FA4C6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4. Especificación de requisitos de software (SRS)</w:t>
      </w:r>
    </w:p>
    <w:p w14:paraId="5AB0E95D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5. Plan de pruebas y trazabilidad</w:t>
      </w:r>
    </w:p>
    <w:p w14:paraId="4FF57FC8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6. Modelos de análisis</w:t>
      </w:r>
    </w:p>
    <w:p w14:paraId="1834042F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7. Arquitectura y diseño</w:t>
      </w:r>
    </w:p>
    <w:p w14:paraId="1E914177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8. Diseño de la interfaz de usuario</w:t>
      </w:r>
    </w:p>
    <w:p w14:paraId="45892329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 xml:space="preserve">9. Implementación del </w:t>
      </w:r>
      <w:proofErr w:type="spellStart"/>
      <w:r>
        <w:rPr>
          <w:color w:val="1F3A5F"/>
          <w:sz w:val="24"/>
          <w:szCs w:val="24"/>
        </w:rPr>
        <w:t>Release</w:t>
      </w:r>
      <w:proofErr w:type="spellEnd"/>
      <w:r>
        <w:rPr>
          <w:color w:val="1F3A5F"/>
          <w:sz w:val="24"/>
          <w:szCs w:val="24"/>
        </w:rPr>
        <w:t xml:space="preserve"> v0.1.0</w:t>
      </w:r>
    </w:p>
    <w:p w14:paraId="3916A6D3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10. Reporte final de pruebas e incidencias</w:t>
      </w:r>
    </w:p>
    <w:p w14:paraId="350AB8B5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11. Paquete de transferencia a la Fase 2</w:t>
      </w:r>
    </w:p>
    <w:p w14:paraId="775CB93D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12. Retrospectiva del proyecto y contribución individual</w:t>
      </w:r>
    </w:p>
    <w:p w14:paraId="3B3B4FEC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13. Referencias</w:t>
      </w:r>
    </w:p>
    <w:p w14:paraId="6D75E6D3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Anexos</w:t>
      </w:r>
    </w:p>
    <w:p w14:paraId="5F25218A" w14:textId="77777777" w:rsidR="00B77A51" w:rsidRDefault="009D774F">
      <w:pPr>
        <w:pBdr>
          <w:bottom w:val="dotted" w:sz="4" w:space="4" w:color="BFBFBF"/>
        </w:pBdr>
        <w:spacing w:after="120"/>
      </w:pPr>
      <w:r>
        <w:rPr>
          <w:color w:val="1F3A5F"/>
          <w:sz w:val="24"/>
          <w:szCs w:val="24"/>
        </w:rPr>
        <w:t>Lista de verificación antes de entregar</w:t>
      </w:r>
    </w:p>
    <w:p w14:paraId="2E8492C3" w14:textId="77777777" w:rsidR="00B77A51" w:rsidRDefault="009D774F">
      <w:r>
        <w:br w:type="page"/>
      </w:r>
    </w:p>
    <w:p w14:paraId="2EFEFE56" w14:textId="77777777" w:rsidR="00B77A51" w:rsidRDefault="009D774F">
      <w:pPr>
        <w:pStyle w:val="Ttulo1"/>
      </w:pPr>
      <w:r>
        <w:lastRenderedPageBreak/>
        <w:t>0. Cómo usar este machote</w:t>
      </w:r>
    </w:p>
    <w:p w14:paraId="076FE543" w14:textId="77777777" w:rsidR="00B77A51" w:rsidRDefault="009D774F">
      <w:pPr>
        <w:spacing w:after="120" w:line="276" w:lineRule="auto"/>
        <w:jc w:val="both"/>
      </w:pPr>
      <w:r>
        <w:t xml:space="preserve">Este documento es la plantilla del </w:t>
      </w:r>
      <w:r>
        <w:rPr>
          <w:b/>
          <w:bCs/>
        </w:rPr>
        <w:t>Documento</w:t>
      </w:r>
      <w:r>
        <w:t xml:space="preserve"> </w:t>
      </w:r>
      <w:r>
        <w:rPr>
          <w:b/>
          <w:bCs/>
        </w:rPr>
        <w:t>de</w:t>
      </w:r>
      <w:r>
        <w:t xml:space="preserve"> </w:t>
      </w:r>
      <w:r>
        <w:rPr>
          <w:b/>
          <w:bCs/>
        </w:rPr>
        <w:t>Ingeniería</w:t>
      </w:r>
      <w:r>
        <w:t xml:space="preserve"> </w:t>
      </w:r>
      <w:r>
        <w:rPr>
          <w:b/>
          <w:bCs/>
        </w:rPr>
        <w:t>del</w:t>
      </w:r>
      <w:r>
        <w:t xml:space="preserve"> </w:t>
      </w:r>
      <w:r>
        <w:rPr>
          <w:b/>
          <w:bCs/>
        </w:rPr>
        <w:t>Proyecto</w:t>
      </w:r>
      <w:r>
        <w:t xml:space="preserve"> </w:t>
      </w:r>
      <w:r>
        <w:rPr>
          <w:b/>
          <w:bCs/>
        </w:rPr>
        <w:t>–</w:t>
      </w:r>
      <w:r>
        <w:t xml:space="preserve"> </w:t>
      </w:r>
      <w:r>
        <w:rPr>
          <w:b/>
          <w:bCs/>
        </w:rPr>
        <w:t>Fase</w:t>
      </w:r>
      <w:r>
        <w:t xml:space="preserve"> </w:t>
      </w:r>
      <w:r>
        <w:rPr>
          <w:b/>
          <w:bCs/>
        </w:rPr>
        <w:t>1</w:t>
      </w:r>
      <w:r>
        <w:t xml:space="preserve"> que cada equipo entrega al profesor para su evaluación. Reúne en un solo archivo lo que el equipo produce durante los </w:t>
      </w:r>
      <w:proofErr w:type="spellStart"/>
      <w:r>
        <w:t>sprints</w:t>
      </w:r>
      <w:proofErr w:type="spellEnd"/>
      <w:r>
        <w:t xml:space="preserve"> 0 a 6 y que se encuentra en la carpeta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/</w:t>
      </w:r>
      <w:r>
        <w:t xml:space="preserve"> del repositorio.</w:t>
      </w:r>
    </w:p>
    <w:p w14:paraId="6ABB01C5" w14:textId="77777777" w:rsidR="00B77A51" w:rsidRDefault="009D774F">
      <w:pPr>
        <w:pStyle w:val="Ttulo2"/>
      </w:pPr>
      <w:r>
        <w:t>0.1 Reglas de uso</w:t>
      </w:r>
    </w:p>
    <w:p w14:paraId="233FD8E1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Conserven la numeración y el orden de las secciones. Si una sección no aplica, déjenla con la leyenda "No aplica" y una justificación de una línea.</w:t>
      </w:r>
    </w:p>
    <w:p w14:paraId="6370024F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t xml:space="preserve">Los recuadros grises marcados como </w:t>
      </w:r>
      <w:r>
        <w:rPr>
          <w:b/>
          <w:bCs/>
        </w:rPr>
        <w:t>"Instrucción"</w:t>
      </w:r>
      <w:r>
        <w:t xml:space="preserve"> explican qué debe contener cada sección.</w:t>
      </w:r>
      <w:r>
        <w:rPr>
          <w:color w:val="000000"/>
        </w:rPr>
        <w:t xml:space="preserve"> </w:t>
      </w:r>
      <w:r>
        <w:rPr>
          <w:b/>
          <w:bCs/>
          <w:color w:val="000000"/>
        </w:rPr>
        <w:t>Bórrenlos antes de entregar.</w:t>
      </w:r>
    </w:p>
    <w:p w14:paraId="5B1570FB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 xml:space="preserve">El texto gris entre corchetes, como </w:t>
      </w:r>
      <w:r>
        <w:rPr>
          <w:rFonts w:ascii="Consolas" w:eastAsia="Consolas" w:hAnsi="Consolas" w:cs="Consolas"/>
          <w:color w:val="A31515"/>
          <w:sz w:val="20"/>
          <w:szCs w:val="20"/>
        </w:rPr>
        <w:t>[Escriba aquí…]</w:t>
      </w:r>
      <w:r>
        <w:rPr>
          <w:color w:val="000000"/>
        </w:rPr>
        <w:t>, es un marcador: reemplácenlo por contenido propio.</w:t>
      </w:r>
    </w:p>
    <w:p w14:paraId="609C36AE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Las filas de ejemplo en las tablas solo muestran el formato; sustitúyanlas por los datos de su proyecto.</w:t>
      </w:r>
    </w:p>
    <w:p w14:paraId="63EAA7D2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t xml:space="preserve">Los diagramas se insertan como imágenes legibles y su archivo fuente (draw.io, </w:t>
      </w:r>
      <w:proofErr w:type="spellStart"/>
      <w:r>
        <w:t>PlantUML</w:t>
      </w:r>
      <w:proofErr w:type="spellEnd"/>
      <w:r>
        <w:t xml:space="preserve"> o </w:t>
      </w:r>
      <w:proofErr w:type="spellStart"/>
      <w:r>
        <w:t>Mermaid</w:t>
      </w:r>
      <w:proofErr w:type="spellEnd"/>
      <w:r>
        <w:t>) queda en el repositorio.</w:t>
      </w:r>
      <w:r>
        <w:rPr>
          <w:color w:val="000000"/>
        </w:rPr>
        <w:t xml:space="preserve"> Cada diagrama lleva número, título y ruta de su fuente: </w:t>
      </w:r>
      <w:r>
        <w:rPr>
          <w:i/>
          <w:iCs/>
          <w:color w:val="000000"/>
        </w:rPr>
        <w:t xml:space="preserve">Figura 4.2. Máquina de estados de Pedido. Fuente: </w:t>
      </w:r>
      <w:proofErr w:type="spellStart"/>
      <w:r>
        <w:rPr>
          <w:i/>
          <w:iCs/>
          <w:color w:val="000000"/>
        </w:rPr>
        <w:t>docs</w:t>
      </w:r>
      <w:proofErr w:type="spellEnd"/>
      <w:r>
        <w:rPr>
          <w:i/>
          <w:iCs/>
          <w:color w:val="000000"/>
        </w:rPr>
        <w:t>/04-analisis/estados/</w:t>
      </w:r>
      <w:proofErr w:type="spellStart"/>
      <w:r>
        <w:rPr>
          <w:i/>
          <w:iCs/>
          <w:color w:val="000000"/>
        </w:rPr>
        <w:t>pedido.puml</w:t>
      </w:r>
      <w:proofErr w:type="spellEnd"/>
      <w:r>
        <w:rPr>
          <w:color w:val="000000"/>
        </w:rPr>
        <w:t>.</w:t>
      </w:r>
    </w:p>
    <w:p w14:paraId="3C3511BC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color w:val="000000"/>
        </w:rPr>
        <w:t>Cuando el contenido sea muy extenso (por ejemplo, las 35 historias de usuario o los 25 casos de prueba), el documento incluye la tabla resumen y el detalle completo puede quedar en un anexo o en el repositorio, con su enlace.</w:t>
      </w:r>
    </w:p>
    <w:p w14:paraId="5AF62918" w14:textId="77777777" w:rsidR="00B77A51" w:rsidRDefault="009D774F">
      <w:pPr>
        <w:pStyle w:val="Ttulo2"/>
      </w:pPr>
      <w:r>
        <w:t>0.2 Entrega acumulativa</w:t>
      </w:r>
    </w:p>
    <w:p w14:paraId="309368B8" w14:textId="77777777" w:rsidR="00B77A51" w:rsidRDefault="009D774F">
      <w:pPr>
        <w:spacing w:after="120" w:line="276" w:lineRule="auto"/>
        <w:jc w:val="both"/>
      </w:pPr>
      <w:r>
        <w:t xml:space="preserve">El documento </w:t>
      </w:r>
      <w:r>
        <w:rPr>
          <w:b/>
          <w:bCs/>
        </w:rPr>
        <w:t>crece sprint a sprint</w:t>
      </w:r>
      <w:r>
        <w:t xml:space="preserve">. En cada Sprint </w:t>
      </w:r>
      <w:proofErr w:type="spellStart"/>
      <w:r>
        <w:t>Review</w:t>
      </w:r>
      <w:proofErr w:type="spellEnd"/>
      <w:r>
        <w:t xml:space="preserve"> se entrega la versión vigente con las secciones correspondientes completas; el profesor evalúa solo las secciones del corte, pero puede pedir corregir las anteriores.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900"/>
        <w:gridCol w:w="3660"/>
        <w:gridCol w:w="2000"/>
      </w:tblGrid>
      <w:tr w:rsidR="00B77A51" w14:paraId="1FBCE1F8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1D02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Corte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981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Versión del documento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667D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Secciones que deben estar completas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9FAF2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Evaluación en la que cuenta</w:t>
            </w:r>
          </w:p>
        </w:tc>
      </w:tr>
      <w:tr w:rsidR="00B77A51" w14:paraId="6C058FE5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5A895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0 (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>. 5)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12C87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v0.1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60D0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Portada, 1, 2.1– 2.4, 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FE65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Parcial 1</w:t>
            </w:r>
          </w:p>
        </w:tc>
      </w:tr>
      <w:tr w:rsidR="00B77A51" w14:paraId="60B22B11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E25AD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1 (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>. 7)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81D77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v0.2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19E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+ 4.1– 4.5 (borrador), 4.6, 4.7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07055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Parcial 1</w:t>
            </w:r>
          </w:p>
        </w:tc>
      </w:tr>
      <w:tr w:rsidR="00B77A51" w14:paraId="3C001CDF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223D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2 (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>. 9)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D49B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v1.0 (SRS firmado)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0C26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+ 4 completa, 5.1–5.3, 2.5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DA3C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Parcial 2</w:t>
            </w:r>
          </w:p>
        </w:tc>
      </w:tr>
      <w:tr w:rsidR="00B77A51" w14:paraId="3168F2CD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7738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3 (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>. 11)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A81D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v1.1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542D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+ 6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410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Parcial 3</w:t>
            </w:r>
          </w:p>
        </w:tc>
      </w:tr>
      <w:tr w:rsidR="00B77A51" w14:paraId="143430C3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777F8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4 (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>. 13)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2223C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v1.2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3A0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+ 7.1–7.5, 9.1–9.3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6FD67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Parcial 3</w:t>
            </w:r>
          </w:p>
        </w:tc>
      </w:tr>
      <w:tr w:rsidR="00B77A51" w14:paraId="2975B9FB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F623C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5 (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>. 15)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876E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v1.3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82D5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+ 7.6–7.8, 8, 9.4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9113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Ordinaria</w:t>
            </w:r>
          </w:p>
        </w:tc>
      </w:tr>
      <w:tr w:rsidR="00B77A51" w14:paraId="26F079A8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8D9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Demo final (</w:t>
            </w:r>
            <w:proofErr w:type="spellStart"/>
            <w:r>
              <w:rPr>
                <w:sz w:val="18"/>
                <w:szCs w:val="18"/>
              </w:rPr>
              <w:t>sem</w:t>
            </w:r>
            <w:proofErr w:type="spellEnd"/>
            <w:r>
              <w:rPr>
                <w:sz w:val="18"/>
                <w:szCs w:val="18"/>
              </w:rPr>
              <w:t>. 16)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1285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v2.0 (final de la Fase 1)</w:t>
            </w:r>
          </w:p>
        </w:tc>
        <w:tc>
          <w:tcPr>
            <w:tcW w:w="3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61BF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Todo el documento, incluidas 10, 11, 12, 13 y anexos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157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Ordinaria</w:t>
            </w:r>
          </w:p>
        </w:tc>
      </w:tr>
    </w:tbl>
    <w:p w14:paraId="7277EC6F" w14:textId="77777777" w:rsidR="00B77A51" w:rsidRDefault="00B77A51">
      <w:pPr>
        <w:spacing w:after="80"/>
      </w:pPr>
    </w:p>
    <w:p w14:paraId="7DB64652" w14:textId="77777777" w:rsidR="00B77A51" w:rsidRDefault="009D774F">
      <w:pPr>
        <w:pStyle w:val="Ttulo2"/>
      </w:pPr>
      <w:r>
        <w:lastRenderedPageBreak/>
        <w:t>0.3 Formato de entrega</w:t>
      </w:r>
    </w:p>
    <w:p w14:paraId="54B4BC7C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Archivos:</w:t>
      </w:r>
      <w:r>
        <w:rPr>
          <w:color w:val="000000"/>
        </w:rPr>
        <w:t xml:space="preserve"> este documento en Word (.</w:t>
      </w:r>
      <w:proofErr w:type="spellStart"/>
      <w:r>
        <w:rPr>
          <w:color w:val="000000"/>
        </w:rPr>
        <w:t>docx</w:t>
      </w:r>
      <w:proofErr w:type="spellEnd"/>
      <w:r>
        <w:rPr>
          <w:color w:val="000000"/>
        </w:rPr>
        <w:t xml:space="preserve">) y en PDF, en 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color w:val="A31515"/>
          <w:sz w:val="20"/>
          <w:szCs w:val="20"/>
        </w:rPr>
        <w:t>/entregas/</w:t>
      </w:r>
      <w:r>
        <w:rPr>
          <w:color w:val="000000"/>
        </w:rPr>
        <w:t xml:space="preserve"> del repositorio, y la liga del PDF en la minuta de la </w:t>
      </w:r>
      <w:proofErr w:type="spellStart"/>
      <w:r>
        <w:rPr>
          <w:color w:val="000000"/>
        </w:rPr>
        <w:t>Review</w:t>
      </w:r>
      <w:proofErr w:type="spellEnd"/>
      <w:r>
        <w:rPr>
          <w:color w:val="000000"/>
        </w:rPr>
        <w:t>.</w:t>
      </w:r>
    </w:p>
    <w:p w14:paraId="34AFD543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Nombre del archivo: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A31515"/>
          <w:sz w:val="20"/>
          <w:szCs w:val="20"/>
        </w:rPr>
        <w:t>IS1-Fase1-Equipo&lt;A|B&gt;-v&lt;versión&gt;.</w:t>
      </w:r>
      <w:proofErr w:type="spellStart"/>
      <w:r>
        <w:rPr>
          <w:rFonts w:ascii="Consolas" w:eastAsia="Consolas" w:hAnsi="Consolas" w:cs="Consolas"/>
          <w:color w:val="A31515"/>
          <w:sz w:val="20"/>
          <w:szCs w:val="20"/>
        </w:rPr>
        <w:t>pdf</w:t>
      </w:r>
      <w:proofErr w:type="spellEnd"/>
      <w:r>
        <w:rPr>
          <w:color w:val="000000"/>
        </w:rPr>
        <w:t xml:space="preserve">, por ejemplo </w:t>
      </w:r>
      <w:r>
        <w:rPr>
          <w:rFonts w:ascii="Consolas" w:eastAsia="Consolas" w:hAnsi="Consolas" w:cs="Consolas"/>
          <w:color w:val="A31515"/>
          <w:sz w:val="20"/>
          <w:szCs w:val="20"/>
        </w:rPr>
        <w:t>IS1-Fase1-EquipoA-v1.0.pdf</w:t>
      </w:r>
      <w:r>
        <w:rPr>
          <w:color w:val="000000"/>
        </w:rPr>
        <w:t>.</w:t>
      </w:r>
    </w:p>
    <w:p w14:paraId="58953A9D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Formato:</w:t>
      </w:r>
      <w:r>
        <w:rPr>
          <w:color w:val="000000"/>
        </w:rPr>
        <w:t xml:space="preserve"> carta, márgenes de 2.5 cm, fuente de 11 puntos, encabezados numerados, numeración de páginas, figuras y tablas numeradas.</w:t>
      </w:r>
    </w:p>
    <w:p w14:paraId="6FF6799D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Citas y referencias:</w:t>
      </w:r>
      <w:r>
        <w:rPr>
          <w:color w:val="000000"/>
        </w:rPr>
        <w:t xml:space="preserve"> formato APA 7. Toda norma, libro o dato de terceros se cita; las referencias deben ser verificables.</w:t>
      </w:r>
    </w:p>
    <w:p w14:paraId="5DA48168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Uso de IA:</w:t>
      </w:r>
      <w:r>
        <w:rPr>
          <w:color w:val="000000"/>
        </w:rPr>
        <w:t xml:space="preserve"> se declara en la sección 2.6. Cualquier integrante debe poder explicar cualquier parte del documento.</w:t>
      </w:r>
    </w:p>
    <w:p w14:paraId="0B0558E9" w14:textId="77777777" w:rsidR="00B77A51" w:rsidRDefault="009D774F">
      <w:pPr>
        <w:pBdr>
          <w:left w:val="single" w:sz="18" w:space="6" w:color="E0A800"/>
        </w:pBdr>
        <w:shd w:val="clear" w:color="auto" w:fill="FFF4D6"/>
        <w:spacing w:before="120" w:after="160" w:line="264" w:lineRule="auto"/>
        <w:ind w:left="144" w:right="144"/>
      </w:pPr>
      <w:r>
        <w:t>Si la versión del documento no coincide con lo que hay en el repositorio y en el tablero, el profesor toma como válido el repositorio.</w:t>
      </w:r>
    </w:p>
    <w:p w14:paraId="6730AC39" w14:textId="77777777" w:rsidR="00B77A51" w:rsidRDefault="009D774F">
      <w:r>
        <w:br w:type="page"/>
      </w:r>
    </w:p>
    <w:p w14:paraId="514BEEC8" w14:textId="77777777" w:rsidR="00B77A51" w:rsidRDefault="009D774F">
      <w:pPr>
        <w:pStyle w:val="Ttulo1"/>
      </w:pPr>
      <w:r>
        <w:lastRenderedPageBreak/>
        <w:t>Portada</w:t>
      </w:r>
    </w:p>
    <w:p w14:paraId="691453F5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Llenen todos los campos. El nombre del producto lo elige el equipo y se mantiene durante el proyecto.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B77A51" w14:paraId="697ECD1A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CE0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D84DC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</w:tr>
      <w:tr w:rsidR="00B77A51" w14:paraId="57172447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F4ED7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Asignatura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0534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Ingeniería de Software I (IDSSI-27)</w:t>
            </w:r>
          </w:p>
        </w:tc>
      </w:tr>
      <w:tr w:rsidR="00B77A51" w14:paraId="3A23576D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7AA0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Documento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3DB5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Documento de Ingeniería del Proyecto – Fase 1</w:t>
            </w:r>
          </w:p>
        </w:tc>
      </w:tr>
      <w:tr w:rsidR="00B77A51" w14:paraId="6D35F38E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DC5D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Equipo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CA43F" w14:textId="333368E5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B (5 integrantes)</w:t>
            </w:r>
          </w:p>
        </w:tc>
      </w:tr>
      <w:tr w:rsidR="00B77A51" w14:paraId="5CB2475D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735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F9C76" w14:textId="39C8B650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Servicio Automotriz Hermanos Ruiz</w:t>
            </w:r>
          </w:p>
        </w:tc>
      </w:tr>
      <w:tr w:rsidR="00B77A51" w14:paraId="013EADA1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8953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Nombre del producto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8EC3" w14:textId="0371BC4B" w:rsidR="00B77A51" w:rsidRDefault="0026325D">
            <w:pPr>
              <w:spacing w:after="30"/>
            </w:pPr>
            <w:r>
              <w:rPr>
                <w:sz w:val="18"/>
                <w:szCs w:val="18"/>
              </w:rPr>
              <w:t>Sistema de Órdenes de Servicio y Citas</w:t>
            </w:r>
          </w:p>
        </w:tc>
      </w:tr>
      <w:tr w:rsidR="00B77A51" w14:paraId="59452FD8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7A45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Versión del documento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8C047" w14:textId="0970CE4E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v0.1</w:t>
            </w:r>
          </w:p>
        </w:tc>
      </w:tr>
      <w:tr w:rsidR="00B77A51" w14:paraId="325A5A75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595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Fecha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46F2F" w14:textId="4EFA8277" w:rsidR="00B77A51" w:rsidRDefault="0026325D">
            <w:pPr>
              <w:spacing w:after="30"/>
            </w:pPr>
            <w:r>
              <w:rPr>
                <w:sz w:val="18"/>
                <w:szCs w:val="18"/>
              </w:rPr>
              <w:t>22/10/2026</w:t>
            </w:r>
          </w:p>
        </w:tc>
      </w:tr>
      <w:tr w:rsidR="00B77A51" w14:paraId="4BE990A5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D020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Repositorio</w:t>
            </w:r>
          </w:p>
        </w:tc>
        <w:tc>
          <w:tcPr>
            <w:tcW w:w="6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1F34" w14:textId="3CEB8ED9" w:rsidR="00B77A51" w:rsidRDefault="005A5FEE">
            <w:pPr>
              <w:spacing w:after="30"/>
            </w:pPr>
            <w:hyperlink r:id="rId7" w:history="1">
              <w:r w:rsidR="0026325D" w:rsidRPr="001E1CCC">
                <w:rPr>
                  <w:rStyle w:val="Hipervnculo"/>
                </w:rPr>
                <w:t>https://github.com/AyagDan/SistemaDeServiciosYCitas</w:t>
              </w:r>
            </w:hyperlink>
          </w:p>
          <w:p w14:paraId="5854E532" w14:textId="200B5D5F" w:rsidR="0026325D" w:rsidRDefault="0026325D">
            <w:pPr>
              <w:spacing w:after="30"/>
            </w:pPr>
          </w:p>
        </w:tc>
      </w:tr>
    </w:tbl>
    <w:p w14:paraId="5A5EEFD8" w14:textId="77777777" w:rsidR="00B77A51" w:rsidRDefault="00B77A51">
      <w:pPr>
        <w:spacing w:after="80"/>
      </w:pPr>
    </w:p>
    <w:p w14:paraId="07240C83" w14:textId="77777777" w:rsidR="00B77A51" w:rsidRDefault="009D774F">
      <w:pPr>
        <w:pStyle w:val="Ttulo2"/>
      </w:pPr>
      <w:r>
        <w:t>Control de versiones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1400"/>
        <w:gridCol w:w="2000"/>
        <w:gridCol w:w="3360"/>
        <w:gridCol w:w="1600"/>
      </w:tblGrid>
      <w:tr w:rsidR="00B77A51" w14:paraId="2CDF556F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0A54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5F2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92F63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Autor(es)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BC919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 del cambio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9FA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Revisó</w:t>
            </w:r>
          </w:p>
        </w:tc>
      </w:tr>
      <w:tr w:rsidR="00B77A51" w14:paraId="52977EFF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4AA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E5DF" w14:textId="58F9B73B" w:rsidR="00B77A51" w:rsidRDefault="0026325D">
            <w:pPr>
              <w:spacing w:after="30"/>
            </w:pPr>
            <w:r>
              <w:rPr>
                <w:sz w:val="18"/>
                <w:szCs w:val="18"/>
              </w:rPr>
              <w:t>22/10/2026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089DB" w14:textId="2F5FA363" w:rsidR="00B77A51" w:rsidRDefault="0026325D">
            <w:pPr>
              <w:spacing w:after="30"/>
            </w:pPr>
            <w:r>
              <w:rPr>
                <w:sz w:val="18"/>
                <w:szCs w:val="18"/>
              </w:rPr>
              <w:t xml:space="preserve">Isis </w:t>
            </w:r>
            <w:proofErr w:type="spellStart"/>
            <w:r>
              <w:rPr>
                <w:sz w:val="18"/>
                <w:szCs w:val="18"/>
              </w:rPr>
              <w:t>Yamilet</w:t>
            </w:r>
            <w:proofErr w:type="spellEnd"/>
            <w:r>
              <w:rPr>
                <w:sz w:val="18"/>
                <w:szCs w:val="18"/>
              </w:rPr>
              <w:t xml:space="preserve"> Meléndez Hernández</w:t>
            </w: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57B57" w14:textId="3F21A280" w:rsidR="00B77A51" w:rsidRPr="0026325D" w:rsidRDefault="0026325D">
            <w:pPr>
              <w:spacing w:after="30"/>
              <w:rPr>
                <w:sz w:val="18"/>
                <w:szCs w:val="18"/>
              </w:rPr>
            </w:pPr>
            <w:r w:rsidRPr="0026325D">
              <w:rPr>
                <w:sz w:val="18"/>
                <w:szCs w:val="18"/>
              </w:rPr>
              <w:t>Integración del avance al machote oficial del profesor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77D9" w14:textId="43A09160" w:rsidR="00B77A51" w:rsidRDefault="0026325D">
            <w:pPr>
              <w:spacing w:after="30"/>
            </w:pPr>
            <w:r>
              <w:rPr>
                <w:sz w:val="18"/>
                <w:szCs w:val="18"/>
              </w:rPr>
              <w:t xml:space="preserve">Ángel </w:t>
            </w:r>
            <w:proofErr w:type="spellStart"/>
            <w:r>
              <w:rPr>
                <w:sz w:val="18"/>
                <w:szCs w:val="18"/>
              </w:rPr>
              <w:t>Yael</w:t>
            </w:r>
            <w:proofErr w:type="spellEnd"/>
            <w:r>
              <w:rPr>
                <w:sz w:val="18"/>
                <w:szCs w:val="18"/>
              </w:rPr>
              <w:t xml:space="preserve"> Avendaño Guzmán</w:t>
            </w:r>
          </w:p>
        </w:tc>
      </w:tr>
      <w:tr w:rsidR="00B77A51" w14:paraId="26FD930F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FDB33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8EFD8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13C7" w14:textId="77777777" w:rsidR="00B77A51" w:rsidRDefault="00B77A51">
            <w:pPr>
              <w:spacing w:after="30"/>
            </w:pP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78C3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27E8C" w14:textId="77777777" w:rsidR="00B77A51" w:rsidRDefault="00B77A51">
            <w:pPr>
              <w:spacing w:after="30"/>
            </w:pPr>
          </w:p>
        </w:tc>
      </w:tr>
      <w:tr w:rsidR="00B77A51" w14:paraId="2BFD2A15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F6F64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135B8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6A2AA" w14:textId="77777777" w:rsidR="00B77A51" w:rsidRDefault="00B77A51">
            <w:pPr>
              <w:spacing w:after="30"/>
            </w:pP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5743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506D" w14:textId="77777777" w:rsidR="00B77A51" w:rsidRDefault="00B77A51">
            <w:pPr>
              <w:spacing w:after="30"/>
            </w:pPr>
          </w:p>
        </w:tc>
      </w:tr>
      <w:tr w:rsidR="00B77A51" w14:paraId="6A2F4E29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44238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D28FA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9AEFF" w14:textId="77777777" w:rsidR="00B77A51" w:rsidRDefault="00B77A51">
            <w:pPr>
              <w:spacing w:after="30"/>
            </w:pPr>
          </w:p>
        </w:tc>
        <w:tc>
          <w:tcPr>
            <w:tcW w:w="3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B64F9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D735C" w14:textId="77777777" w:rsidR="00B77A51" w:rsidRDefault="00B77A51">
            <w:pPr>
              <w:spacing w:after="30"/>
            </w:pPr>
          </w:p>
        </w:tc>
      </w:tr>
    </w:tbl>
    <w:p w14:paraId="33D66E83" w14:textId="77777777" w:rsidR="00B77A51" w:rsidRDefault="00B77A51">
      <w:pPr>
        <w:spacing w:after="80"/>
      </w:pPr>
    </w:p>
    <w:p w14:paraId="588E2ADF" w14:textId="7D47D988" w:rsidR="00B77A51" w:rsidRDefault="009D774F" w:rsidP="00E0787F">
      <w:pPr>
        <w:pStyle w:val="Ttulo2"/>
      </w:pPr>
      <w:r>
        <w:t>Aprobación del cliente</w:t>
      </w:r>
    </w:p>
    <w:p w14:paraId="37747102" w14:textId="19B35FB3" w:rsidR="00E0787F" w:rsidRPr="00E0787F" w:rsidRDefault="00E0787F" w:rsidP="00E0787F">
      <w:pPr>
        <w:rPr>
          <w:sz w:val="18"/>
          <w:szCs w:val="18"/>
        </w:rPr>
      </w:pPr>
      <w:r w:rsidRPr="00E0787F">
        <w:rPr>
          <w:sz w:val="18"/>
          <w:szCs w:val="18"/>
        </w:rPr>
        <w:t>No aplica</w:t>
      </w:r>
    </w:p>
    <w:p w14:paraId="51DCD118" w14:textId="05072FFC" w:rsidR="00E0787F" w:rsidRPr="00E0787F" w:rsidRDefault="00E0787F" w:rsidP="00E0787F">
      <w:pPr>
        <w:rPr>
          <w:sz w:val="18"/>
          <w:szCs w:val="18"/>
        </w:rPr>
      </w:pPr>
      <w:r w:rsidRPr="00E0787F">
        <w:rPr>
          <w:sz w:val="18"/>
          <w:szCs w:val="18"/>
        </w:rPr>
        <w:t xml:space="preserve">Esta sección no aplica para la versión v0.1 (Parcial 1) debido a que los hitos de firma formal del SRS y del </w:t>
      </w:r>
      <w:proofErr w:type="spellStart"/>
      <w:r w:rsidRPr="00E0787F">
        <w:rPr>
          <w:sz w:val="18"/>
          <w:szCs w:val="18"/>
        </w:rPr>
        <w:t>Release</w:t>
      </w:r>
      <w:proofErr w:type="spellEnd"/>
      <w:r w:rsidRPr="00E0787F">
        <w:rPr>
          <w:sz w:val="18"/>
          <w:szCs w:val="18"/>
        </w:rPr>
        <w:t xml:space="preserve"> v0.1.0 se evalúan y registran en la </w:t>
      </w:r>
      <w:proofErr w:type="spellStart"/>
      <w:r w:rsidRPr="00E0787F">
        <w:rPr>
          <w:sz w:val="18"/>
          <w:szCs w:val="18"/>
        </w:rPr>
        <w:t>Review</w:t>
      </w:r>
      <w:proofErr w:type="spellEnd"/>
      <w:r w:rsidRPr="00E0787F">
        <w:rPr>
          <w:sz w:val="18"/>
          <w:szCs w:val="18"/>
        </w:rPr>
        <w:t xml:space="preserve"> 2 y en la Demo Final, respectivamente.</w:t>
      </w:r>
    </w:p>
    <w:p w14:paraId="468ED811" w14:textId="77777777" w:rsidR="00E0787F" w:rsidRPr="00E0787F" w:rsidRDefault="00E0787F" w:rsidP="00E0787F"/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200"/>
        <w:gridCol w:w="2360"/>
        <w:gridCol w:w="1500"/>
        <w:gridCol w:w="1300"/>
      </w:tblGrid>
      <w:tr w:rsidR="00B77A51" w14:paraId="5585791C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890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Hito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8871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Resultado (aceptado / aceptado con observaciones / rechazado)</w:t>
            </w: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45ED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Observaciones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843B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Firma del cliente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B826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</w:tr>
      <w:tr w:rsidR="00B77A51" w14:paraId="4B8E0F27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180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SRS v1.0 (</w:t>
            </w:r>
            <w:proofErr w:type="spellStart"/>
            <w:r>
              <w:rPr>
                <w:sz w:val="18"/>
                <w:szCs w:val="18"/>
              </w:rPr>
              <w:t>Review</w:t>
            </w:r>
            <w:proofErr w:type="spellEnd"/>
            <w:r>
              <w:rPr>
                <w:sz w:val="18"/>
                <w:szCs w:val="18"/>
              </w:rPr>
              <w:t xml:space="preserve"> 2)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A1A0E" w14:textId="77777777" w:rsidR="00B77A51" w:rsidRDefault="00B77A51">
            <w:pPr>
              <w:spacing w:after="30"/>
            </w:pP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68BBE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BA6DA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CE731" w14:textId="77777777" w:rsidR="00B77A51" w:rsidRDefault="00B77A51">
            <w:pPr>
              <w:spacing w:after="30"/>
            </w:pPr>
          </w:p>
        </w:tc>
      </w:tr>
      <w:tr w:rsidR="00B77A51" w14:paraId="0A95F876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2888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Release</w:t>
            </w:r>
            <w:proofErr w:type="spellEnd"/>
            <w:r>
              <w:rPr>
                <w:sz w:val="18"/>
                <w:szCs w:val="18"/>
              </w:rPr>
              <w:t xml:space="preserve"> v0.1.0 (Demo final)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7A953" w14:textId="77777777" w:rsidR="00B77A51" w:rsidRDefault="00B77A51">
            <w:pPr>
              <w:spacing w:after="30"/>
            </w:pP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7864E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83E2C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5DDAC" w14:textId="77777777" w:rsidR="00B77A51" w:rsidRDefault="00B77A51">
            <w:pPr>
              <w:spacing w:after="30"/>
            </w:pPr>
          </w:p>
        </w:tc>
      </w:tr>
    </w:tbl>
    <w:p w14:paraId="36698CB4" w14:textId="77777777" w:rsidR="00B77A51" w:rsidRDefault="00B77A51">
      <w:pPr>
        <w:spacing w:after="80"/>
      </w:pPr>
    </w:p>
    <w:p w14:paraId="0A4793F6" w14:textId="77777777" w:rsidR="00B77A51" w:rsidRDefault="009D774F">
      <w:r>
        <w:br w:type="page"/>
      </w:r>
    </w:p>
    <w:p w14:paraId="7703EB2D" w14:textId="77777777" w:rsidR="00B77A51" w:rsidRDefault="009D774F">
      <w:pPr>
        <w:pStyle w:val="Ttulo1"/>
      </w:pPr>
      <w:r>
        <w:lastRenderedPageBreak/>
        <w:t>1. Información general del proyecto</w:t>
      </w:r>
    </w:p>
    <w:p w14:paraId="0B98B606" w14:textId="1EE87701" w:rsidR="00B77A51" w:rsidRDefault="009D774F" w:rsidP="00E0787F">
      <w:pPr>
        <w:pStyle w:val="Ttulo2"/>
      </w:pPr>
      <w:r>
        <w:t>1.1 Integrantes y roles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1200"/>
        <w:gridCol w:w="1882"/>
        <w:gridCol w:w="1578"/>
        <w:gridCol w:w="2400"/>
      </w:tblGrid>
      <w:tr w:rsidR="00B77A51" w14:paraId="20E73280" w14:textId="77777777" w:rsidTr="007300DF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BC07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Nombre completo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4AA72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Matrícula</w:t>
            </w:r>
          </w:p>
        </w:tc>
        <w:tc>
          <w:tcPr>
            <w:tcW w:w="18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B96E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GitHub</w:t>
            </w:r>
            <w:proofErr w:type="spellEnd"/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09C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Rol(es) 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sprints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D1C6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Áreas principales de contribución</w:t>
            </w:r>
          </w:p>
        </w:tc>
      </w:tr>
      <w:tr w:rsidR="00B77A51" w14:paraId="13C45213" w14:textId="77777777" w:rsidTr="007300DF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909E0" w14:textId="2DF7B07E" w:rsidR="00B77A51" w:rsidRDefault="00E0787F">
            <w:pPr>
              <w:spacing w:after="30"/>
            </w:pPr>
            <w:r>
              <w:rPr>
                <w:sz w:val="18"/>
                <w:szCs w:val="18"/>
              </w:rPr>
              <w:t>Abdías Daniel Chávez Cruz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CB1E" w14:textId="3556EA4A" w:rsidR="00B77A51" w:rsidRPr="00141E4D" w:rsidRDefault="00141E4D">
            <w:pPr>
              <w:spacing w:after="30"/>
              <w:rPr>
                <w:sz w:val="18"/>
                <w:szCs w:val="18"/>
              </w:rPr>
            </w:pPr>
            <w:r w:rsidRPr="00141E4D">
              <w:rPr>
                <w:sz w:val="18"/>
                <w:szCs w:val="18"/>
              </w:rPr>
              <w:t>0224170024</w:t>
            </w:r>
          </w:p>
        </w:tc>
        <w:tc>
          <w:tcPr>
            <w:tcW w:w="18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8F13A" w14:textId="3E3201D9" w:rsidR="00B77A51" w:rsidRDefault="00141E4D">
            <w:pPr>
              <w:spacing w:after="30"/>
            </w:pPr>
            <w:r w:rsidRPr="00FC4FE8">
              <w:rPr>
                <w:sz w:val="18"/>
                <w:szCs w:val="18"/>
              </w:rPr>
              <w:t>adcc.wrh@gmail.com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19E7" w14:textId="77777777" w:rsidR="00B77A51" w:rsidRPr="003F6667" w:rsidRDefault="009D774F">
            <w:pPr>
              <w:spacing w:after="30"/>
              <w:rPr>
                <w:sz w:val="18"/>
                <w:szCs w:val="18"/>
                <w:lang w:val="en-US"/>
              </w:rPr>
            </w:pPr>
            <w:r w:rsidRPr="003F6667">
              <w:rPr>
                <w:sz w:val="18"/>
                <w:szCs w:val="18"/>
                <w:lang w:val="en-US"/>
              </w:rPr>
              <w:t>Product Owner (S0–S6)</w:t>
            </w:r>
          </w:p>
          <w:p w14:paraId="04EB01CF" w14:textId="3AC84427" w:rsidR="007300DF" w:rsidRPr="003F6667" w:rsidRDefault="007300DF">
            <w:pPr>
              <w:spacing w:after="30"/>
              <w:rPr>
                <w:lang w:val="en-US"/>
              </w:rPr>
            </w:pPr>
            <w:r w:rsidRPr="003F6667">
              <w:rPr>
                <w:sz w:val="18"/>
                <w:szCs w:val="18"/>
                <w:lang w:val="en-US"/>
              </w:rPr>
              <w:t xml:space="preserve">Developer 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1D7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[Requisitos, relación con el cliente…]</w:t>
            </w:r>
          </w:p>
        </w:tc>
      </w:tr>
      <w:tr w:rsidR="00B77A51" w14:paraId="560597AD" w14:textId="77777777" w:rsidTr="007300DF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D4F55" w14:textId="22DB4530" w:rsidR="00B77A51" w:rsidRDefault="00E0787F" w:rsidP="00E0787F">
            <w:pPr>
              <w:spacing w:after="30"/>
            </w:pPr>
            <w:r>
              <w:rPr>
                <w:sz w:val="18"/>
                <w:szCs w:val="18"/>
              </w:rPr>
              <w:t xml:space="preserve">Ángel </w:t>
            </w:r>
            <w:proofErr w:type="spellStart"/>
            <w:r>
              <w:rPr>
                <w:sz w:val="18"/>
                <w:szCs w:val="18"/>
              </w:rPr>
              <w:t>Yael</w:t>
            </w:r>
            <w:proofErr w:type="spellEnd"/>
            <w:r>
              <w:rPr>
                <w:sz w:val="18"/>
                <w:szCs w:val="18"/>
              </w:rPr>
              <w:t xml:space="preserve"> Avendaño Guzmán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96511" w14:textId="3C1C8ACC" w:rsidR="00B77A51" w:rsidRPr="00141E4D" w:rsidRDefault="00141E4D">
            <w:pPr>
              <w:spacing w:after="30"/>
              <w:rPr>
                <w:sz w:val="18"/>
                <w:szCs w:val="18"/>
              </w:rPr>
            </w:pPr>
            <w:r w:rsidRPr="00141E4D">
              <w:rPr>
                <w:sz w:val="18"/>
                <w:szCs w:val="18"/>
              </w:rPr>
              <w:t>0224170023</w:t>
            </w:r>
          </w:p>
        </w:tc>
        <w:tc>
          <w:tcPr>
            <w:tcW w:w="18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1A51" w14:textId="77777777" w:rsidR="00B77A51" w:rsidRDefault="00B77A51">
            <w:pPr>
              <w:spacing w:after="30"/>
            </w:pP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D1CF9" w14:textId="77777777" w:rsidR="00B77A51" w:rsidRDefault="007300DF">
            <w:pPr>
              <w:spacing w:after="30"/>
            </w:pPr>
            <w:proofErr w:type="spellStart"/>
            <w:r>
              <w:t>Scrum</w:t>
            </w:r>
            <w:proofErr w:type="spellEnd"/>
            <w:r>
              <w:t xml:space="preserve"> master </w:t>
            </w:r>
          </w:p>
          <w:p w14:paraId="6D59406F" w14:textId="360B2CCB" w:rsidR="007300DF" w:rsidRDefault="007300DF">
            <w:pPr>
              <w:spacing w:after="30"/>
            </w:pPr>
            <w:proofErr w:type="spellStart"/>
            <w:r>
              <w:t>Developer</w:t>
            </w:r>
            <w:proofErr w:type="spellEnd"/>
            <w:r>
              <w:t xml:space="preserve"> 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9C635" w14:textId="77777777" w:rsidR="00B77A51" w:rsidRDefault="00B77A51">
            <w:pPr>
              <w:spacing w:after="30"/>
            </w:pPr>
          </w:p>
        </w:tc>
      </w:tr>
      <w:tr w:rsidR="00B77A51" w14:paraId="1419B693" w14:textId="77777777" w:rsidTr="007300DF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89912" w14:textId="7E37223D" w:rsidR="00B77A51" w:rsidRDefault="00E0787F">
            <w:pPr>
              <w:spacing w:after="30"/>
            </w:pPr>
            <w:r>
              <w:rPr>
                <w:sz w:val="18"/>
                <w:szCs w:val="18"/>
              </w:rPr>
              <w:t>Dulce María Estudillo Rosado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1D7C" w14:textId="33D50C74" w:rsidR="00B77A51" w:rsidRPr="00141E4D" w:rsidRDefault="004164C1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022470028</w:t>
            </w:r>
          </w:p>
        </w:tc>
        <w:tc>
          <w:tcPr>
            <w:tcW w:w="18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8DEA2" w14:textId="6B923CED" w:rsidR="00B77A51" w:rsidRPr="00141E4D" w:rsidRDefault="00E0787F">
            <w:pPr>
              <w:spacing w:after="30"/>
              <w:rPr>
                <w:sz w:val="18"/>
                <w:szCs w:val="18"/>
              </w:rPr>
            </w:pPr>
            <w:r w:rsidRPr="00141E4D">
              <w:rPr>
                <w:sz w:val="18"/>
                <w:szCs w:val="18"/>
              </w:rPr>
              <w:t>rosadomar.qx@gmail.com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DCB9" w14:textId="146C6F65" w:rsidR="00B77A51" w:rsidRDefault="007300DF">
            <w:pPr>
              <w:spacing w:after="30"/>
            </w:pPr>
            <w:proofErr w:type="spellStart"/>
            <w:r>
              <w:t>Product</w:t>
            </w:r>
            <w:proofErr w:type="spellEnd"/>
            <w:r>
              <w:t xml:space="preserve"> manager 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D6006" w14:textId="77777777" w:rsidR="00B77A51" w:rsidRDefault="00B77A51">
            <w:pPr>
              <w:spacing w:after="30"/>
            </w:pPr>
          </w:p>
        </w:tc>
      </w:tr>
      <w:tr w:rsidR="00B77A51" w14:paraId="4A56A73A" w14:textId="77777777" w:rsidTr="007300DF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EA90" w14:textId="36DD0318" w:rsidR="00B77A51" w:rsidRDefault="00E0787F" w:rsidP="00E0787F">
            <w:pPr>
              <w:spacing w:after="30"/>
            </w:pPr>
            <w:r>
              <w:rPr>
                <w:sz w:val="18"/>
                <w:szCs w:val="18"/>
              </w:rPr>
              <w:t>Isis Alhelí González Maldonado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62E4" w14:textId="77777777" w:rsidR="00B77A51" w:rsidRPr="00141E4D" w:rsidRDefault="00B77A51">
            <w:pPr>
              <w:spacing w:after="30"/>
              <w:rPr>
                <w:sz w:val="18"/>
                <w:szCs w:val="18"/>
              </w:rPr>
            </w:pPr>
          </w:p>
        </w:tc>
        <w:tc>
          <w:tcPr>
            <w:tcW w:w="18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A90BB" w14:textId="53D0845C" w:rsidR="00B77A51" w:rsidRPr="00E0787F" w:rsidRDefault="00E0787F">
            <w:pPr>
              <w:spacing w:after="30"/>
              <w:rPr>
                <w:sz w:val="18"/>
                <w:szCs w:val="18"/>
              </w:rPr>
            </w:pPr>
            <w:r w:rsidRPr="00E0787F">
              <w:rPr>
                <w:sz w:val="18"/>
                <w:szCs w:val="18"/>
              </w:rPr>
              <w:t>alhelig24@gmail.com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F2FDA" w14:textId="77777777" w:rsidR="00B77A51" w:rsidRDefault="00B77A51">
            <w:pPr>
              <w:spacing w:after="30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B7078" w14:textId="77777777" w:rsidR="00B77A51" w:rsidRDefault="00B77A51">
            <w:pPr>
              <w:spacing w:after="30"/>
            </w:pPr>
          </w:p>
        </w:tc>
      </w:tr>
      <w:tr w:rsidR="00B77A51" w14:paraId="6E4EEBF6" w14:textId="77777777" w:rsidTr="007300DF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A2AD1" w14:textId="67228BD7" w:rsidR="00B77A51" w:rsidRDefault="00E0787F">
            <w:pPr>
              <w:spacing w:after="30"/>
            </w:pPr>
            <w:r>
              <w:rPr>
                <w:sz w:val="18"/>
                <w:szCs w:val="18"/>
              </w:rPr>
              <w:t xml:space="preserve">Isis </w:t>
            </w:r>
            <w:proofErr w:type="spellStart"/>
            <w:r>
              <w:rPr>
                <w:sz w:val="18"/>
                <w:szCs w:val="18"/>
              </w:rPr>
              <w:t>Yamilet</w:t>
            </w:r>
            <w:proofErr w:type="spellEnd"/>
            <w:r>
              <w:rPr>
                <w:sz w:val="18"/>
                <w:szCs w:val="18"/>
              </w:rPr>
              <w:t xml:space="preserve"> Meléndez Hernández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99076" w14:textId="5F638276" w:rsidR="00B77A51" w:rsidRPr="00141E4D" w:rsidRDefault="00141E4D">
            <w:pPr>
              <w:spacing w:after="30"/>
              <w:rPr>
                <w:sz w:val="18"/>
                <w:szCs w:val="18"/>
              </w:rPr>
            </w:pPr>
            <w:r w:rsidRPr="00141E4D">
              <w:rPr>
                <w:sz w:val="18"/>
                <w:szCs w:val="18"/>
              </w:rPr>
              <w:t>0224170037</w:t>
            </w:r>
          </w:p>
        </w:tc>
        <w:tc>
          <w:tcPr>
            <w:tcW w:w="18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7AE26" w14:textId="3314C4CA" w:rsidR="00B77A51" w:rsidRPr="00E0787F" w:rsidRDefault="00E0787F">
            <w:pPr>
              <w:spacing w:after="30"/>
              <w:rPr>
                <w:sz w:val="18"/>
                <w:szCs w:val="18"/>
              </w:rPr>
            </w:pPr>
            <w:r w:rsidRPr="00E0787F">
              <w:rPr>
                <w:sz w:val="18"/>
                <w:szCs w:val="18"/>
              </w:rPr>
              <w:t>isisyamiletmelendezher@gmail.com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0B2E3" w14:textId="77777777" w:rsidR="00B77A51" w:rsidRDefault="00B77A51">
            <w:pPr>
              <w:spacing w:after="30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6218" w14:textId="77777777" w:rsidR="00B77A51" w:rsidRDefault="00B77A51">
            <w:pPr>
              <w:spacing w:after="30"/>
            </w:pPr>
          </w:p>
        </w:tc>
      </w:tr>
    </w:tbl>
    <w:p w14:paraId="368FC37E" w14:textId="77777777" w:rsidR="00B77A51" w:rsidRDefault="00B77A51">
      <w:pPr>
        <w:spacing w:after="80"/>
      </w:pPr>
    </w:p>
    <w:p w14:paraId="444B9875" w14:textId="77777777" w:rsidR="00B77A51" w:rsidRDefault="009D774F">
      <w:pPr>
        <w:pStyle w:val="Ttulo2"/>
      </w:pPr>
      <w:r>
        <w:t>1.2 Enlaces del proyecto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5960"/>
      </w:tblGrid>
      <w:tr w:rsidR="00B77A51" w14:paraId="6AD9307B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989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Recurso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D69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Enlace</w:t>
            </w:r>
          </w:p>
        </w:tc>
      </w:tr>
      <w:tr w:rsidR="00B77A51" w14:paraId="063A5580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CAA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Repositorio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C5F2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[URL]</w:t>
            </w:r>
          </w:p>
        </w:tc>
      </w:tr>
      <w:tr w:rsidR="00B77A51" w14:paraId="112A47CA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EC12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Tablero (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Projects</w:t>
            </w:r>
            <w:proofErr w:type="spellEnd"/>
            <w:r>
              <w:rPr>
                <w:sz w:val="18"/>
                <w:szCs w:val="18"/>
              </w:rPr>
              <w:t xml:space="preserve"> / Jira)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C59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[URL]</w:t>
            </w:r>
          </w:p>
        </w:tc>
      </w:tr>
      <w:tr w:rsidR="00B77A51" w14:paraId="55EBC8B2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0D59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Prototipo de UI (</w:t>
            </w:r>
            <w:proofErr w:type="spellStart"/>
            <w:r>
              <w:rPr>
                <w:sz w:val="18"/>
                <w:szCs w:val="18"/>
              </w:rPr>
              <w:t>Figma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Penpot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FE1F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[URL]</w:t>
            </w:r>
          </w:p>
        </w:tc>
      </w:tr>
      <w:tr w:rsidR="00B77A51" w14:paraId="04EAC882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F2EF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Ambiente de pruebas (</w:t>
            </w:r>
            <w:proofErr w:type="spellStart"/>
            <w:r>
              <w:rPr>
                <w:sz w:val="18"/>
                <w:szCs w:val="18"/>
              </w:rPr>
              <w:t>staging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1BC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[URL] (desde el Sprint 4)</w:t>
            </w:r>
          </w:p>
        </w:tc>
      </w:tr>
      <w:tr w:rsidR="00B77A51" w14:paraId="45544FDE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ACD56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Release</w:t>
            </w:r>
            <w:proofErr w:type="spellEnd"/>
            <w:r>
              <w:rPr>
                <w:sz w:val="18"/>
                <w:szCs w:val="18"/>
              </w:rPr>
              <w:t xml:space="preserve"> v0.1.0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4393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 xml:space="preserve">[URL de </w:t>
            </w:r>
            <w:proofErr w:type="spellStart"/>
            <w:r>
              <w:rPr>
                <w:sz w:val="18"/>
                <w:szCs w:val="18"/>
              </w:rPr>
              <w:t>GitHub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Releases</w:t>
            </w:r>
            <w:proofErr w:type="spellEnd"/>
            <w:r>
              <w:rPr>
                <w:sz w:val="18"/>
                <w:szCs w:val="18"/>
              </w:rPr>
              <w:t>]</w:t>
            </w:r>
          </w:p>
        </w:tc>
      </w:tr>
      <w:tr w:rsidR="00B77A51" w14:paraId="5A4A3E57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8E3C5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Canal de comunicación del equipo</w:t>
            </w:r>
          </w:p>
        </w:tc>
        <w:tc>
          <w:tcPr>
            <w:tcW w:w="5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6DA8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[Nombre del canal]</w:t>
            </w:r>
          </w:p>
        </w:tc>
      </w:tr>
    </w:tbl>
    <w:p w14:paraId="6D466C97" w14:textId="77777777" w:rsidR="00B77A51" w:rsidRDefault="00B77A51">
      <w:pPr>
        <w:spacing w:after="80"/>
      </w:pPr>
    </w:p>
    <w:p w14:paraId="41C0C6A8" w14:textId="77777777" w:rsidR="00B77A51" w:rsidRDefault="009D774F">
      <w:pPr>
        <w:pStyle w:val="Ttulo2"/>
      </w:pPr>
      <w:r>
        <w:t>1.3 Resumen ejecutivo</w:t>
      </w:r>
    </w:p>
    <w:p w14:paraId="1B91E0CB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Máximo media página, escrita para el cliente y sin jerga técnica: qué problema se resuelve, qué se entregó en la Fase 1, qué queda para la Fase 2 y cuál es el estado del producto. Esta sección se reescribe en cada versión.</w:t>
      </w:r>
    </w:p>
    <w:p w14:paraId="46698358" w14:textId="77777777" w:rsidR="00B77A51" w:rsidRDefault="009D774F">
      <w:pPr>
        <w:spacing w:after="120" w:line="276" w:lineRule="auto"/>
      </w:pPr>
      <w:r>
        <w:rPr>
          <w:color w:val="7F7F7F"/>
        </w:rPr>
        <w:t>[Escriba aquí el resumen ejecutivo.]</w:t>
      </w:r>
    </w:p>
    <w:p w14:paraId="58E09844" w14:textId="77777777" w:rsidR="00B77A51" w:rsidRDefault="009D774F">
      <w:r>
        <w:br w:type="page"/>
      </w:r>
    </w:p>
    <w:p w14:paraId="3B3E459D" w14:textId="77777777" w:rsidR="00B77A51" w:rsidRDefault="009D774F">
      <w:pPr>
        <w:pStyle w:val="Ttulo1"/>
      </w:pPr>
      <w:r>
        <w:lastRenderedPageBreak/>
        <w:t xml:space="preserve">2. Gestión del proyecto con </w:t>
      </w:r>
      <w:proofErr w:type="spellStart"/>
      <w:r>
        <w:t>Scrum</w:t>
      </w:r>
      <w:proofErr w:type="spellEnd"/>
    </w:p>
    <w:p w14:paraId="5F017ADD" w14:textId="77777777" w:rsidR="00B77A51" w:rsidRDefault="009D774F">
      <w:pPr>
        <w:pStyle w:val="Ttulo2"/>
      </w:pPr>
      <w:r>
        <w:t>2.1 Acuerdos de trabajo</w:t>
      </w:r>
    </w:p>
    <w:p w14:paraId="56D36087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Resumen de </w:t>
      </w:r>
      <w:r>
        <w:rPr>
          <w:rFonts w:ascii="Consolas" w:eastAsia="Consolas" w:hAnsi="Consolas" w:cs="Consolas"/>
          <w:i/>
          <w:iCs/>
          <w:color w:val="6B5E3C"/>
          <w:sz w:val="19"/>
          <w:szCs w:val="19"/>
        </w:rPr>
        <w:t>CONTRIBUTING.md</w:t>
      </w:r>
      <w:r>
        <w:rPr>
          <w:i/>
          <w:iCs/>
          <w:color w:val="6B5E3C"/>
          <w:sz w:val="20"/>
          <w:szCs w:val="20"/>
        </w:rPr>
        <w:t xml:space="preserve">: horarios y canal de comunicación, tiempo máximo de respuesta, cómo se toman las decisiones, convenciones de ramas y </w:t>
      </w:r>
      <w:proofErr w:type="spellStart"/>
      <w:r>
        <w:rPr>
          <w:i/>
          <w:iCs/>
          <w:color w:val="6B5E3C"/>
          <w:sz w:val="20"/>
          <w:szCs w:val="20"/>
        </w:rPr>
        <w:t>commits</w:t>
      </w:r>
      <w:proofErr w:type="spellEnd"/>
      <w:r>
        <w:rPr>
          <w:i/>
          <w:iCs/>
          <w:color w:val="6B5E3C"/>
          <w:sz w:val="20"/>
          <w:szCs w:val="20"/>
        </w:rPr>
        <w:t>, y consecuencias por incumplimiento.</w:t>
      </w:r>
    </w:p>
    <w:p w14:paraId="062AF8A2" w14:textId="77777777" w:rsidR="00B77A51" w:rsidRDefault="009D774F">
      <w:pPr>
        <w:spacing w:after="120" w:line="276" w:lineRule="auto"/>
      </w:pPr>
      <w:r>
        <w:rPr>
          <w:color w:val="7F7F7F"/>
        </w:rPr>
        <w:t>[Escriba aquí los acuerdos de trabajo.]</w:t>
      </w:r>
    </w:p>
    <w:p w14:paraId="39910D4F" w14:textId="77777777" w:rsidR="00B77A51" w:rsidRDefault="009D774F">
      <w:pPr>
        <w:pStyle w:val="Ttulo2"/>
      </w:pPr>
      <w:r>
        <w:t>2.2 Definición de Listo (</w:t>
      </w:r>
      <w:proofErr w:type="spellStart"/>
      <w:r>
        <w:t>DoR</w:t>
      </w:r>
      <w:proofErr w:type="spellEnd"/>
      <w:r>
        <w:t>) y Definición de Terminado (</w:t>
      </w:r>
      <w:proofErr w:type="spellStart"/>
      <w:r>
        <w:t>DoD</w:t>
      </w:r>
      <w:proofErr w:type="spellEnd"/>
      <w:r>
        <w:t>)</w:t>
      </w:r>
    </w:p>
    <w:p w14:paraId="0CB85ADB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>Instrucción:</w:t>
      </w:r>
      <w:r>
        <w:rPr>
          <w:i/>
          <w:iCs/>
          <w:color w:val="6B5E3C"/>
          <w:sz w:val="20"/>
          <w:szCs w:val="20"/>
        </w:rPr>
        <w:t xml:space="preserve"> Partan de la versión base del documento "Cronograma y entregables por sprint". Pueden hacerla más exigente, nunca más laxa. Registren los cambios por sprint.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B77A51" w14:paraId="168BB38E" w14:textId="77777777">
        <w:trPr>
          <w:cantSplit/>
          <w:tblHeader/>
        </w:trPr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23E2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 de Listo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39A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 de Terminado</w:t>
            </w:r>
          </w:p>
        </w:tc>
      </w:tr>
      <w:tr w:rsidR="00B77A51" w14:paraId="50645873" w14:textId="77777777">
        <w:trPr>
          <w:cantSplit/>
        </w:trPr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41A0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~ [Criterios]</w:t>
            </w:r>
          </w:p>
        </w:tc>
        <w:tc>
          <w:tcPr>
            <w:tcW w:w="46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C81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~ [Criterios]</w:t>
            </w:r>
          </w:p>
        </w:tc>
      </w:tr>
    </w:tbl>
    <w:p w14:paraId="34A206CD" w14:textId="77777777" w:rsidR="00B77A51" w:rsidRDefault="00B77A51">
      <w:pPr>
        <w:spacing w:after="80"/>
      </w:pPr>
    </w:p>
    <w:p w14:paraId="46EBA3D7" w14:textId="77777777" w:rsidR="00B77A51" w:rsidRDefault="009D774F">
      <w:pPr>
        <w:pStyle w:val="Ttulo2"/>
      </w:pPr>
      <w:r>
        <w:t xml:space="preserve">2.3 Resumen de </w:t>
      </w:r>
      <w:proofErr w:type="spellStart"/>
      <w:r>
        <w:t>sprints</w:t>
      </w:r>
      <w:proofErr w:type="spellEnd"/>
    </w:p>
    <w:p w14:paraId="58F93FE1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Un renglón por sprint terminado. La velocidad es los puntos de historia </w:t>
      </w:r>
      <w:r>
        <w:rPr>
          <w:b/>
          <w:bCs/>
          <w:i/>
          <w:iCs/>
          <w:color w:val="6B5E3C"/>
          <w:sz w:val="20"/>
          <w:szCs w:val="20"/>
        </w:rPr>
        <w:t xml:space="preserve">terminados según la </w:t>
      </w:r>
      <w:proofErr w:type="spellStart"/>
      <w:r>
        <w:rPr>
          <w:b/>
          <w:bCs/>
          <w:i/>
          <w:iCs/>
          <w:color w:val="6B5E3C"/>
          <w:sz w:val="20"/>
          <w:szCs w:val="20"/>
        </w:rPr>
        <w:t>DoD</w:t>
      </w:r>
      <w:proofErr w:type="spellEnd"/>
      <w:r>
        <w:rPr>
          <w:i/>
          <w:iCs/>
          <w:color w:val="6B5E3C"/>
          <w:sz w:val="20"/>
          <w:szCs w:val="20"/>
        </w:rPr>
        <w:t>, no los iniciados. Agreguen al final la gráfica de velocidad y, si la usan, la de quemado (</w:t>
      </w:r>
      <w:proofErr w:type="spellStart"/>
      <w:r>
        <w:rPr>
          <w:i/>
          <w:iCs/>
          <w:color w:val="6B5E3C"/>
          <w:sz w:val="20"/>
          <w:szCs w:val="20"/>
        </w:rPr>
        <w:t>burndown</w:t>
      </w:r>
      <w:proofErr w:type="spellEnd"/>
      <w:r>
        <w:rPr>
          <w:i/>
          <w:iCs/>
          <w:color w:val="6B5E3C"/>
          <w:sz w:val="20"/>
          <w:szCs w:val="20"/>
        </w:rPr>
        <w:t>).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1400"/>
        <w:gridCol w:w="3060"/>
        <w:gridCol w:w="1500"/>
        <w:gridCol w:w="1300"/>
        <w:gridCol w:w="1300"/>
      </w:tblGrid>
      <w:tr w:rsidR="00B77A51" w14:paraId="547D1B90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46D3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F701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Fechas</w:t>
            </w: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CFC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Objetivo del sprint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6E9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¿Se cumplió? (sí / parcial / no)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C955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Puntos comprometidos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AF53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Puntos terminados</w:t>
            </w:r>
          </w:p>
        </w:tc>
      </w:tr>
      <w:tr w:rsidR="00B77A51" w14:paraId="2D0EA4B3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7372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BDD2F" w14:textId="77777777" w:rsidR="00B77A51" w:rsidRDefault="00B77A51">
            <w:pPr>
              <w:spacing w:after="30"/>
            </w:pP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1443E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D525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9F0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54D9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—</w:t>
            </w:r>
          </w:p>
        </w:tc>
      </w:tr>
      <w:tr w:rsidR="00B77A51" w14:paraId="2E46345A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3C3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1E56" w14:textId="77777777" w:rsidR="00B77A51" w:rsidRDefault="00B77A51">
            <w:pPr>
              <w:spacing w:after="30"/>
            </w:pP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8BBF6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835E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F6D0F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D653" w14:textId="77777777" w:rsidR="00B77A51" w:rsidRDefault="00B77A51">
            <w:pPr>
              <w:spacing w:after="30"/>
            </w:pPr>
          </w:p>
        </w:tc>
      </w:tr>
      <w:tr w:rsidR="00B77A51" w14:paraId="0032A618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2075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1872" w14:textId="77777777" w:rsidR="00B77A51" w:rsidRDefault="00B77A51">
            <w:pPr>
              <w:spacing w:after="30"/>
            </w:pP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B57E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661B7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7324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0D9DD" w14:textId="77777777" w:rsidR="00B77A51" w:rsidRDefault="00B77A51">
            <w:pPr>
              <w:spacing w:after="30"/>
            </w:pPr>
          </w:p>
        </w:tc>
      </w:tr>
      <w:tr w:rsidR="00B77A51" w14:paraId="0B04EA5D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90A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3243" w14:textId="77777777" w:rsidR="00B77A51" w:rsidRDefault="00B77A51">
            <w:pPr>
              <w:spacing w:after="30"/>
            </w:pP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E0E68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B6BFE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E2AA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631B" w14:textId="77777777" w:rsidR="00B77A51" w:rsidRDefault="00B77A51">
            <w:pPr>
              <w:spacing w:after="30"/>
            </w:pPr>
          </w:p>
        </w:tc>
      </w:tr>
      <w:tr w:rsidR="00B77A51" w14:paraId="52A21DF4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FA64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C0B33" w14:textId="77777777" w:rsidR="00B77A51" w:rsidRDefault="00B77A51">
            <w:pPr>
              <w:spacing w:after="30"/>
            </w:pP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68FF3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D30BF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F691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6D0BA" w14:textId="77777777" w:rsidR="00B77A51" w:rsidRDefault="00B77A51">
            <w:pPr>
              <w:spacing w:after="30"/>
            </w:pPr>
          </w:p>
        </w:tc>
      </w:tr>
      <w:tr w:rsidR="00B77A51" w14:paraId="225315D2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F4D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44508" w14:textId="77777777" w:rsidR="00B77A51" w:rsidRDefault="00B77A51">
            <w:pPr>
              <w:spacing w:after="30"/>
            </w:pP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8F97A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7B8A8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B7E9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325EE" w14:textId="77777777" w:rsidR="00B77A51" w:rsidRDefault="00B77A51">
            <w:pPr>
              <w:spacing w:after="30"/>
            </w:pPr>
          </w:p>
        </w:tc>
      </w:tr>
      <w:tr w:rsidR="00B77A51" w14:paraId="1FBB46A2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8E48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S6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383E2" w14:textId="77777777" w:rsidR="00B77A51" w:rsidRDefault="00B77A51">
            <w:pPr>
              <w:spacing w:after="30"/>
            </w:pPr>
          </w:p>
        </w:tc>
        <w:tc>
          <w:tcPr>
            <w:tcW w:w="3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261B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ABB5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11231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38BE9" w14:textId="77777777" w:rsidR="00B77A51" w:rsidRDefault="00B77A51">
            <w:pPr>
              <w:spacing w:after="30"/>
            </w:pPr>
          </w:p>
        </w:tc>
      </w:tr>
    </w:tbl>
    <w:p w14:paraId="6E917849" w14:textId="77777777" w:rsidR="00B77A51" w:rsidRDefault="00B77A51">
      <w:pPr>
        <w:spacing w:after="80"/>
      </w:pPr>
    </w:p>
    <w:p w14:paraId="5DC074A4" w14:textId="77777777" w:rsidR="00B77A51" w:rsidRDefault="009D774F">
      <w:pPr>
        <w:pStyle w:val="Ttulo3"/>
      </w:pPr>
      <w:r>
        <w:t>Evidencia de los eventos</w:t>
      </w:r>
    </w:p>
    <w:p w14:paraId="3B47959D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Por sprint, la ruta a la minuta de la </w:t>
      </w:r>
      <w:proofErr w:type="spellStart"/>
      <w:r>
        <w:rPr>
          <w:i/>
          <w:iCs/>
          <w:color w:val="6B5E3C"/>
          <w:sz w:val="20"/>
          <w:szCs w:val="20"/>
        </w:rPr>
        <w:t>Review</w:t>
      </w:r>
      <w:proofErr w:type="spellEnd"/>
      <w:r>
        <w:rPr>
          <w:i/>
          <w:iCs/>
          <w:color w:val="6B5E3C"/>
          <w:sz w:val="20"/>
          <w:szCs w:val="20"/>
        </w:rPr>
        <w:t xml:space="preserve">, a la retrospectiva y a los registros del </w:t>
      </w:r>
      <w:proofErr w:type="spellStart"/>
      <w:r>
        <w:rPr>
          <w:i/>
          <w:iCs/>
          <w:color w:val="6B5E3C"/>
          <w:sz w:val="20"/>
          <w:szCs w:val="20"/>
        </w:rPr>
        <w:t>Daily</w:t>
      </w:r>
      <w:proofErr w:type="spellEnd"/>
      <w:r>
        <w:rPr>
          <w:i/>
          <w:iCs/>
          <w:color w:val="6B5E3C"/>
          <w:sz w:val="20"/>
          <w:szCs w:val="20"/>
        </w:rPr>
        <w:t xml:space="preserve"> en el repositorio. Para cada retrospectiva, anoten las acciones de mejora y si se aplicaron en el siguiente sprint.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00"/>
        <w:gridCol w:w="2000"/>
        <w:gridCol w:w="2960"/>
        <w:gridCol w:w="1500"/>
      </w:tblGrid>
      <w:tr w:rsidR="00B77A51" w14:paraId="591841FB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3804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DE2C3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Minuta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Review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1360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Retrospectiva</w:t>
            </w:r>
          </w:p>
        </w:tc>
        <w:tc>
          <w:tcPr>
            <w:tcW w:w="2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30B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Acciones de mejora acordadas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0CBD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¿Se aplicaron?</w:t>
            </w:r>
          </w:p>
        </w:tc>
      </w:tr>
      <w:tr w:rsidR="00B77A51" w14:paraId="1818C90C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81C58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40D7F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9D72" w14:textId="77777777" w:rsidR="00B77A51" w:rsidRDefault="00B77A51">
            <w:pPr>
              <w:spacing w:after="30"/>
            </w:pPr>
          </w:p>
        </w:tc>
        <w:tc>
          <w:tcPr>
            <w:tcW w:w="2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163A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873A1" w14:textId="77777777" w:rsidR="00B77A51" w:rsidRDefault="00B77A51">
            <w:pPr>
              <w:spacing w:after="30"/>
            </w:pPr>
          </w:p>
        </w:tc>
      </w:tr>
      <w:tr w:rsidR="00B77A51" w14:paraId="1A1BFF2C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59805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5B64E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FBAE9" w14:textId="77777777" w:rsidR="00B77A51" w:rsidRDefault="00B77A51">
            <w:pPr>
              <w:spacing w:after="30"/>
            </w:pPr>
          </w:p>
        </w:tc>
        <w:tc>
          <w:tcPr>
            <w:tcW w:w="2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237B1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F39DF" w14:textId="77777777" w:rsidR="00B77A51" w:rsidRDefault="00B77A51">
            <w:pPr>
              <w:spacing w:after="30"/>
            </w:pPr>
          </w:p>
        </w:tc>
      </w:tr>
      <w:tr w:rsidR="00B77A51" w14:paraId="1C92D981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908AF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F0947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3AB41" w14:textId="77777777" w:rsidR="00B77A51" w:rsidRDefault="00B77A51">
            <w:pPr>
              <w:spacing w:after="30"/>
            </w:pPr>
          </w:p>
        </w:tc>
        <w:tc>
          <w:tcPr>
            <w:tcW w:w="2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DBAE0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6EA2E" w14:textId="77777777" w:rsidR="00B77A51" w:rsidRDefault="00B77A51">
            <w:pPr>
              <w:spacing w:after="30"/>
            </w:pPr>
          </w:p>
        </w:tc>
      </w:tr>
    </w:tbl>
    <w:p w14:paraId="48AEE7D4" w14:textId="77777777" w:rsidR="00B77A51" w:rsidRDefault="00B77A51">
      <w:pPr>
        <w:spacing w:after="80"/>
      </w:pPr>
    </w:p>
    <w:p w14:paraId="7900922B" w14:textId="77777777" w:rsidR="00B77A51" w:rsidRDefault="009D774F">
      <w:pPr>
        <w:pStyle w:val="Ttulo2"/>
      </w:pPr>
      <w:r>
        <w:t>2.4 Registro de riesgos</w:t>
      </w:r>
    </w:p>
    <w:p w14:paraId="25F479E1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Mínimo </w:t>
      </w:r>
      <w:r>
        <w:rPr>
          <w:b/>
          <w:bCs/>
          <w:i/>
          <w:iCs/>
          <w:color w:val="6B5E3C"/>
          <w:sz w:val="20"/>
          <w:szCs w:val="20"/>
        </w:rPr>
        <w:t>8 riesgos</w:t>
      </w:r>
      <w:r>
        <w:rPr>
          <w:i/>
          <w:iCs/>
          <w:color w:val="6B5E3C"/>
          <w:sz w:val="20"/>
          <w:szCs w:val="20"/>
        </w:rPr>
        <w:t xml:space="preserve"> desde el Sprint 0, actualizados en cada sprint. Probabilidad e impacto: alta / media / baja. Respuesta: evitar, mitigar, transferir o aceptar.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00"/>
        <w:gridCol w:w="2800"/>
        <w:gridCol w:w="1200"/>
        <w:gridCol w:w="1000"/>
        <w:gridCol w:w="2560"/>
        <w:gridCol w:w="1000"/>
      </w:tblGrid>
      <w:tr w:rsidR="00B77A51" w14:paraId="7C83B2E2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62C3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AB4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FC35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Probabilidad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5BBA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C770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Respuesta y responsable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B8C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B77A51" w14:paraId="30828807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28D5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R-01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4817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Un integrante abandona el curso a mitad del semestre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89E8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A67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Alto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F68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Mitigar: conocimiento compartido mediante revisión cruzada de PR; responsable: SM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69EA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Abierto</w:t>
            </w:r>
          </w:p>
        </w:tc>
      </w:tr>
      <w:tr w:rsidR="00B77A51" w14:paraId="6A36116A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9301D" w14:textId="77777777" w:rsidR="00B77A51" w:rsidRDefault="00B77A51">
            <w:pPr>
              <w:spacing w:after="30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78B85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55FE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FC199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D9A2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3E787" w14:textId="77777777" w:rsidR="00B77A51" w:rsidRDefault="00B77A51">
            <w:pPr>
              <w:spacing w:after="30"/>
            </w:pPr>
          </w:p>
        </w:tc>
      </w:tr>
      <w:tr w:rsidR="00B77A51" w14:paraId="79A8F8F3" w14:textId="77777777"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6F483" w14:textId="77777777" w:rsidR="00B77A51" w:rsidRDefault="00B77A51">
            <w:pPr>
              <w:spacing w:after="30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F19BC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B1A77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3008D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8F956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24975" w14:textId="77777777" w:rsidR="00B77A51" w:rsidRDefault="00B77A51">
            <w:pPr>
              <w:spacing w:after="30"/>
            </w:pPr>
          </w:p>
        </w:tc>
      </w:tr>
    </w:tbl>
    <w:p w14:paraId="62636E66" w14:textId="77777777" w:rsidR="00B77A51" w:rsidRDefault="00B77A51">
      <w:pPr>
        <w:spacing w:after="80"/>
      </w:pPr>
    </w:p>
    <w:p w14:paraId="1B8F1D18" w14:textId="77777777" w:rsidR="00B77A51" w:rsidRDefault="009D774F">
      <w:pPr>
        <w:pStyle w:val="Ttulo2"/>
      </w:pPr>
      <w:r>
        <w:t>2.5 Solicitudes de cambio</w:t>
      </w:r>
    </w:p>
    <w:p w14:paraId="5C5BD39F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Registren </w:t>
      </w:r>
      <w:r>
        <w:rPr>
          <w:b/>
          <w:bCs/>
          <w:i/>
          <w:iCs/>
          <w:color w:val="6B5E3C"/>
          <w:sz w:val="20"/>
          <w:szCs w:val="20"/>
        </w:rPr>
        <w:t>todas</w:t>
      </w:r>
      <w:r>
        <w:rPr>
          <w:i/>
          <w:iCs/>
          <w:color w:val="6B5E3C"/>
          <w:sz w:val="20"/>
          <w:szCs w:val="20"/>
        </w:rPr>
        <w:t xml:space="preserve"> las solicitudes de cambio del cliente, ya sea que se acepten o no. Lo que se evalúa es el análisis de impacto y la negociación, no aceptar todo.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1000"/>
        <w:gridCol w:w="2000"/>
        <w:gridCol w:w="2160"/>
        <w:gridCol w:w="2000"/>
        <w:gridCol w:w="1000"/>
      </w:tblGrid>
      <w:tr w:rsidR="00B77A51" w14:paraId="36F9E920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2538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2B6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AE152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Solicitud del cliente</w:t>
            </w: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CFC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Impacto (requisitos, modelos, pruebas, esfuerzo)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8F4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Decisión y justificación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9B6E2" w14:textId="77777777" w:rsidR="00B77A51" w:rsidRDefault="009D774F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  <w:proofErr w:type="spellEnd"/>
          </w:p>
        </w:tc>
      </w:tr>
      <w:tr w:rsidR="00B77A51" w14:paraId="16A6C53C" w14:textId="77777777"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12F1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SC-01 / #[n]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9581C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E538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74DE9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4E92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[Aceptada / rechazada / pospuesta a Fase 2]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E47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[v0.1.0 / Fase 2]</w:t>
            </w:r>
          </w:p>
        </w:tc>
      </w:tr>
      <w:tr w:rsidR="00B77A51" w14:paraId="6A1CEEFB" w14:textId="77777777"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4905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FD77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27DFF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86938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94B0D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13D64" w14:textId="77777777" w:rsidR="00B77A51" w:rsidRDefault="00B77A51">
            <w:pPr>
              <w:spacing w:after="30"/>
            </w:pPr>
          </w:p>
        </w:tc>
      </w:tr>
    </w:tbl>
    <w:p w14:paraId="73090239" w14:textId="77777777" w:rsidR="00B77A51" w:rsidRDefault="00B77A51">
      <w:pPr>
        <w:spacing w:after="80"/>
      </w:pPr>
    </w:p>
    <w:p w14:paraId="3BA74C41" w14:textId="77777777" w:rsidR="00B77A51" w:rsidRDefault="009D774F">
      <w:pPr>
        <w:pStyle w:val="Ttulo2"/>
      </w:pPr>
      <w:r>
        <w:t>2.6 Declaración de uso de inteligencia artificial</w:t>
      </w:r>
    </w:p>
    <w:p w14:paraId="1C2523B8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Indiquen qué herramientas usaron, para qué partes y cómo verificaron el resultado. También se declara no usar IA. Nunca se ingresan datos personales reales.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2000"/>
        <w:gridCol w:w="2200"/>
        <w:gridCol w:w="2160"/>
        <w:gridCol w:w="1400"/>
      </w:tblGrid>
      <w:tr w:rsidR="00B77A51" w14:paraId="5981AE23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815F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FB9EA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Sección o artefacto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124A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Para qué se usó</w:t>
            </w: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50EA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Cómo se verificó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E50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Responsable</w:t>
            </w:r>
          </w:p>
        </w:tc>
      </w:tr>
      <w:tr w:rsidR="00B77A51" w14:paraId="616E2795" w14:textId="77777777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25811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7ED5" w14:textId="77777777" w:rsidR="00B77A51" w:rsidRDefault="00B77A51">
            <w:pPr>
              <w:spacing w:after="30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3987B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D7E21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6A7D" w14:textId="77777777" w:rsidR="00B77A51" w:rsidRDefault="00B77A51">
            <w:pPr>
              <w:spacing w:after="30"/>
            </w:pPr>
          </w:p>
        </w:tc>
      </w:tr>
      <w:tr w:rsidR="00B77A51" w14:paraId="0662EF2C" w14:textId="77777777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67BA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3A4A" w14:textId="77777777" w:rsidR="00B77A51" w:rsidRDefault="00B77A51">
            <w:pPr>
              <w:spacing w:after="30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9FC0E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77064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F74DC" w14:textId="77777777" w:rsidR="00B77A51" w:rsidRDefault="00B77A51">
            <w:pPr>
              <w:spacing w:after="30"/>
            </w:pPr>
          </w:p>
        </w:tc>
      </w:tr>
    </w:tbl>
    <w:p w14:paraId="1C7E16E5" w14:textId="77777777" w:rsidR="00B77A51" w:rsidRDefault="00B77A51">
      <w:pPr>
        <w:spacing w:after="80"/>
      </w:pPr>
    </w:p>
    <w:p w14:paraId="2C41139A" w14:textId="77777777" w:rsidR="00B77A51" w:rsidRDefault="009D774F">
      <w:r>
        <w:br w:type="page"/>
      </w:r>
    </w:p>
    <w:p w14:paraId="5799CE90" w14:textId="77777777" w:rsidR="00B77A51" w:rsidRDefault="009D774F">
      <w:pPr>
        <w:pStyle w:val="Ttulo1"/>
      </w:pPr>
      <w:r>
        <w:lastRenderedPageBreak/>
        <w:t>3. Visión y viabilidad del producto</w:t>
      </w:r>
    </w:p>
    <w:p w14:paraId="42965F6D" w14:textId="77777777" w:rsidR="00B77A51" w:rsidRDefault="009D774F">
      <w:pPr>
        <w:pStyle w:val="Ttulo2"/>
      </w:pPr>
      <w:r>
        <w:t>3.1 Problema y contexto del cliente</w:t>
      </w:r>
    </w:p>
    <w:p w14:paraId="1DD7AEC5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Describan el negocio y el problema con las palabras del cliente, apoyándose en las entrevistas (citen la minuta). No copien el anteproyecto: deben aparecer hallazgos que solo se obtuvieron mediante preguntas.</w:t>
      </w:r>
    </w:p>
    <w:p w14:paraId="76586AB1" w14:textId="77777777" w:rsidR="00B77A51" w:rsidRDefault="009D774F">
      <w:pPr>
        <w:spacing w:after="120" w:line="276" w:lineRule="auto"/>
      </w:pPr>
      <w:r>
        <w:rPr>
          <w:color w:val="7F7F7F"/>
        </w:rPr>
        <w:t>[Escriba aquí el problema y su contexto.]</w:t>
      </w:r>
    </w:p>
    <w:p w14:paraId="3902122B" w14:textId="77777777" w:rsidR="00B77A51" w:rsidRDefault="009D774F">
      <w:pPr>
        <w:pStyle w:val="Ttulo2"/>
      </w:pPr>
      <w:r>
        <w:t>3.2 Objetivos del producto e indicadores</w:t>
      </w:r>
    </w:p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900"/>
        <w:gridCol w:w="1600"/>
        <w:gridCol w:w="1600"/>
        <w:gridCol w:w="2060"/>
      </w:tblGrid>
      <w:tr w:rsidR="00B77A51" w14:paraId="206880C5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DDD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Objetivo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ED30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3984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Situación actual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5AD9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Meta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2475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Cómo se medirá</w:t>
            </w:r>
          </w:p>
        </w:tc>
      </w:tr>
      <w:tr w:rsidR="00B77A51" w14:paraId="1D70A2F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0D211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7C179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1CFE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3148A" w14:textId="77777777" w:rsidR="00B77A51" w:rsidRDefault="00B77A51">
            <w:pPr>
              <w:spacing w:after="30"/>
            </w:pP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7CAEC" w14:textId="77777777" w:rsidR="00B77A51" w:rsidRDefault="00B77A51">
            <w:pPr>
              <w:spacing w:after="30"/>
            </w:pPr>
          </w:p>
        </w:tc>
      </w:tr>
      <w:tr w:rsidR="00B77A51" w14:paraId="0F1A4AFD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BDEA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D5C9F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3CD0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4FDD5" w14:textId="77777777" w:rsidR="00B77A51" w:rsidRDefault="00B77A51">
            <w:pPr>
              <w:spacing w:after="30"/>
            </w:pP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C166" w14:textId="77777777" w:rsidR="00B77A51" w:rsidRDefault="00B77A51">
            <w:pPr>
              <w:spacing w:after="30"/>
            </w:pPr>
          </w:p>
        </w:tc>
      </w:tr>
      <w:tr w:rsidR="00B77A51" w14:paraId="40DB066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B72B8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D007D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C128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FE36" w14:textId="77777777" w:rsidR="00B77A51" w:rsidRDefault="00B77A51">
            <w:pPr>
              <w:spacing w:after="30"/>
            </w:pP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33FFF" w14:textId="77777777" w:rsidR="00B77A51" w:rsidRDefault="00B77A51">
            <w:pPr>
              <w:spacing w:after="30"/>
            </w:pPr>
          </w:p>
        </w:tc>
      </w:tr>
    </w:tbl>
    <w:p w14:paraId="2D92A046" w14:textId="77777777" w:rsidR="00B77A51" w:rsidRDefault="00B77A51">
      <w:pPr>
        <w:spacing w:after="80"/>
      </w:pPr>
    </w:p>
    <w:p w14:paraId="6D1B7000" w14:textId="77777777" w:rsidR="00B77A51" w:rsidRDefault="009D774F">
      <w:pPr>
        <w:pStyle w:val="Ttulo2"/>
      </w:pPr>
      <w:r>
        <w:t>3.3 Alcance</w:t>
      </w:r>
    </w:p>
    <w:tbl>
      <w:tblPr>
        <w:tblStyle w:val="a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77A51" w14:paraId="2F324021" w14:textId="77777777">
        <w:trPr>
          <w:cantSplit/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4904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Dentro del alcance de la Fase 1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003B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Dentro del alcance de la Fase 2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F42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Fuera de alcance</w:t>
            </w:r>
          </w:p>
        </w:tc>
      </w:tr>
      <w:tr w:rsidR="00B77A51" w14:paraId="4AD1AC95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3022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~ [Lista]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C65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~ [Lista]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4FE6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~ [Lista]</w:t>
            </w:r>
          </w:p>
        </w:tc>
      </w:tr>
    </w:tbl>
    <w:p w14:paraId="68D6BC2C" w14:textId="77777777" w:rsidR="00B77A51" w:rsidRDefault="00B77A51">
      <w:pPr>
        <w:spacing w:after="80"/>
      </w:pPr>
    </w:p>
    <w:p w14:paraId="10FDE158" w14:textId="77777777" w:rsidR="00B77A51" w:rsidRDefault="009D774F">
      <w:pPr>
        <w:pStyle w:val="Ttulo2"/>
      </w:pPr>
      <w:r>
        <w:t xml:space="preserve">3.4 </w:t>
      </w:r>
      <w:proofErr w:type="spellStart"/>
      <w:r>
        <w:t>Stakeholders</w:t>
      </w:r>
      <w:proofErr w:type="spellEnd"/>
    </w:p>
    <w:p w14:paraId="76BA9C05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>Instrucción:</w:t>
      </w:r>
      <w:r>
        <w:rPr>
          <w:i/>
          <w:iCs/>
          <w:color w:val="6B5E3C"/>
          <w:sz w:val="20"/>
          <w:szCs w:val="20"/>
        </w:rPr>
        <w:t xml:space="preserve"> Incluyan a todos los usuarios del anteproyecto y a los que descubran. Agreguen el diagrama del mapa de poder/interés.</w:t>
      </w:r>
    </w:p>
    <w:tbl>
      <w:tblPr>
        <w:tblStyle w:val="a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1900"/>
        <w:gridCol w:w="2200"/>
        <w:gridCol w:w="1400"/>
        <w:gridCol w:w="2060"/>
      </w:tblGrid>
      <w:tr w:rsidR="00B77A51" w14:paraId="45C831D6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6EB7" w14:textId="77777777" w:rsidR="00B77A51" w:rsidRDefault="009D774F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448E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Rol en el negocio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DD1C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Interés en el sistema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6D0C3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Poder / interés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38529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Estrategia de participación</w:t>
            </w:r>
          </w:p>
        </w:tc>
      </w:tr>
      <w:tr w:rsidR="00CE61C4" w14:paraId="248013FB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CC492" w14:textId="473F6860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Dueños del taller 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DE91C" w14:textId="52F74286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Propietarios; deciden la inversión y aprueban el proyecto.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A95F" w14:textId="214BCCC2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Reducir disputas por cobros, cuidar la rentabilidad y la reputación, y no pagar licencias.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5EF4" w14:textId="5EA853A8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Alto poder – alto interés 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18E62" w14:textId="745AC856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Gestionar de cerca mediante entrevistas y revisiones de avance en cada entrega, validación de requisitos y aprobación formal del alcance</w:t>
            </w:r>
            <w:r w:rsidR="00B714B7" w:rsidRPr="00417449">
              <w:rPr>
                <w:sz w:val="18"/>
                <w:szCs w:val="18"/>
              </w:rPr>
              <w:t>.</w:t>
            </w:r>
          </w:p>
        </w:tc>
      </w:tr>
      <w:tr w:rsidR="00CE61C4" w14:paraId="4BF62B66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68774" w14:textId="2B18D02D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Gerente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75255" w14:textId="3C89AD2B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Supervisa la operación y autoriza entregas a crédito a flotillas.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E5961" w14:textId="29BBB642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Consultar tableros de control, controlar saldos y autorizar créditos con respaldo.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79130" w14:textId="1A6022F1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Alto poder – alto interés 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9CC0E" w14:textId="6B12F4F6" w:rsidR="00CE61C4" w:rsidRPr="00417449" w:rsidRDefault="00B714B7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Gestionar de cerca mediante sesiones de definición de reglas de crédito y de reportes, y pruebas de aceptación de su flujo.</w:t>
            </w:r>
          </w:p>
        </w:tc>
      </w:tr>
      <w:tr w:rsidR="00CE61C4" w14:paraId="283012A7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B3782" w14:textId="61EA3699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lastRenderedPageBreak/>
              <w:t xml:space="preserve">Recepcionista 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6053" w14:textId="1F2AC537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Registra ingresos, confirma citas y atiende a clientes.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31C8" w14:textId="5D1AA4E5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Reducir llamadas de seguimiento y tener el registro de recepción y fotografías en un solo lugar.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B97F" w14:textId="102B41E9" w:rsidR="00CE61C4" w:rsidRPr="00417449" w:rsidRDefault="00B714B7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Bajo poder – alto interés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00FF0" w14:textId="79F79905" w:rsidR="00CE61C4" w:rsidRPr="00417449" w:rsidRDefault="00B714B7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Mantener informada e involucrada, participando en las pruebas de usabilidad, capacitación y retroalimentación </w:t>
            </w:r>
            <w:r w:rsidR="00417449" w:rsidRPr="00417449">
              <w:rPr>
                <w:sz w:val="18"/>
                <w:szCs w:val="18"/>
              </w:rPr>
              <w:t>continua.</w:t>
            </w:r>
          </w:p>
        </w:tc>
      </w:tr>
      <w:tr w:rsidR="00CE61C4" w14:paraId="6507B737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4771" w14:textId="4B63783D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Jefe de mecánicos 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98B6D" w14:textId="0EB702F3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Centraliza diagnóstico, cotización y asignación de bahías en la tableta.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6921D" w14:textId="7A48FCE4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Flujos cortos, botones grandes y operación sin conexión.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0413E" w14:textId="5B001A79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Alto poder – alto interés 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D824" w14:textId="085671CA" w:rsidR="00CE61C4" w:rsidRPr="00417449" w:rsidRDefault="00CE61C4" w:rsidP="00CE61C4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Gestionar de cerca </w:t>
            </w:r>
            <w:r w:rsidR="00417449" w:rsidRPr="00417449">
              <w:rPr>
                <w:sz w:val="18"/>
                <w:szCs w:val="18"/>
              </w:rPr>
              <w:t xml:space="preserve">los prototipos en el </w:t>
            </w:r>
            <w:proofErr w:type="spellStart"/>
            <w:r w:rsidR="00417449" w:rsidRPr="00417449">
              <w:rPr>
                <w:sz w:val="18"/>
                <w:szCs w:val="18"/>
              </w:rPr>
              <w:t>entrono</w:t>
            </w:r>
            <w:proofErr w:type="spellEnd"/>
            <w:r w:rsidR="00417449" w:rsidRPr="00417449">
              <w:rPr>
                <w:sz w:val="18"/>
                <w:szCs w:val="18"/>
              </w:rPr>
              <w:t xml:space="preserve"> real (tableta, pruebas con manos sucias) y ajustes por iteración. </w:t>
            </w:r>
          </w:p>
        </w:tc>
      </w:tr>
      <w:tr w:rsidR="00B714B7" w14:paraId="7A38F958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E0BD" w14:textId="3AE863F8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Mecánicos de bahía y de apoyo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926C" w14:textId="57F1DE89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Realizan reparaciones, inspecciones y cubrimientos de turnos.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F1F4" w14:textId="23E4C785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Recibir órdenes claras y enfocarse en el trabajo físico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0ABD" w14:textId="3B7AF479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Bajo poder – alto interés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BA1F" w14:textId="5099DDDE" w:rsidR="00B714B7" w:rsidRPr="00417449" w:rsidRDefault="00417449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Mantener informado con capacitaciones breves y un canal para reportar dificultades. </w:t>
            </w:r>
          </w:p>
        </w:tc>
      </w:tr>
      <w:tr w:rsidR="00B714B7" w14:paraId="5432DEBD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AB029" w14:textId="577C6C1D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Encargado de almacén 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4F6C0" w14:textId="03216009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Controla requisiciones, proveedores, costos e inventario de consumibles.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B0622" w14:textId="34E398B8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Directorio de proveedores, registro de costos y fechas, y tickets de compra por orden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70CC8" w14:textId="168BEF92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Bajo poder – alto interés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4AF7" w14:textId="2FC4C707" w:rsidR="00B714B7" w:rsidRPr="00417449" w:rsidRDefault="00417449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Mantener informado e involucrado mediante entrevistas sobre su flujo de compras y pruebas del módulo M6.</w:t>
            </w:r>
          </w:p>
        </w:tc>
      </w:tr>
      <w:tr w:rsidR="00B714B7" w14:paraId="7AA5E044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F07D6" w14:textId="1E9E2E7A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Clientes particulares 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C6965" w14:textId="152B7073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Dueños de autos, motocicletas y vehículos.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41A8F" w14:textId="7EC3F498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Ver el estado de su vehículo, autorizar presupuestos y recibir un cobro transparente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DC1B" w14:textId="7AFE1801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Bajo poder – alto interés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D0E6" w14:textId="2FACE70C" w:rsidR="00B714B7" w:rsidRPr="00417449" w:rsidRDefault="00417449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Mantener informado con las pruebas de usabilidad con algunos clientes y alguna encuesta breve de satisfacción al finalizar el servicio.</w:t>
            </w:r>
          </w:p>
        </w:tc>
      </w:tr>
      <w:tr w:rsidR="00B714B7" w14:paraId="719EE863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DD29" w14:textId="561BDC02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Clientes de flotillas empresariales 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4077" w14:textId="67719409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Empresas con vehículos que pueden recibir entrega a crédito.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F584" w14:textId="3235A3E2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Condiciones de crédito claras y seguimiento de varios vehículos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58C17" w14:textId="17CFFC7F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Poder medio – interés medio 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1E9C" w14:textId="00C309F3" w:rsidR="00B714B7" w:rsidRPr="00417449" w:rsidRDefault="00417449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Mantener satisfechos al definir con el gerente las reglas del crédito y validar el flujo con un representante.</w:t>
            </w:r>
          </w:p>
        </w:tc>
      </w:tr>
      <w:tr w:rsidR="00B714B7" w14:paraId="7481056C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ACB3" w14:textId="34AE05D8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Equipo de desarrollo 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41C94" w14:textId="7EFE1090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Diseñan, construyen y prueban la plataforma.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3388" w14:textId="7923AB46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Entregar un sistema que cumpla los requisitos y la norma ISO/IEC 25010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AB31C" w14:textId="2661DB59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Alto poder – alto interés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616AE" w14:textId="367E930D" w:rsidR="00B714B7" w:rsidRPr="00417449" w:rsidRDefault="00417449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Gestionar de cerca con reuniones periódicas, control de versiones y revisiones internas de calidad.</w:t>
            </w:r>
          </w:p>
        </w:tc>
      </w:tr>
      <w:tr w:rsidR="00B714B7" w14:paraId="1ED9031F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BE815" w14:textId="417378E4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Docente evaluador 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36E8" w14:textId="6C3EF4C6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Revisa el documento y el producto en curso.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54D8" w14:textId="51AA7919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Que el proyecto cumpla los criterios y entregas del curso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D842" w14:textId="35901AA4" w:rsidR="00B714B7" w:rsidRPr="00417449" w:rsidRDefault="00B714B7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>Alto poder – alto interés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2423" w14:textId="2D1F5B3A" w:rsidR="00B714B7" w:rsidRPr="00417449" w:rsidRDefault="00417449" w:rsidP="00B714B7">
            <w:pPr>
              <w:spacing w:after="30"/>
              <w:rPr>
                <w:sz w:val="18"/>
                <w:szCs w:val="18"/>
              </w:rPr>
            </w:pPr>
            <w:r w:rsidRPr="00417449">
              <w:rPr>
                <w:sz w:val="18"/>
                <w:szCs w:val="18"/>
              </w:rPr>
              <w:t xml:space="preserve">Mantener satisfecho entregando a tiempo, pidiendo asesoría en los avances y pidiendo aclaraciones </w:t>
            </w:r>
            <w:proofErr w:type="gramStart"/>
            <w:r w:rsidRPr="00417449">
              <w:rPr>
                <w:sz w:val="18"/>
                <w:szCs w:val="18"/>
              </w:rPr>
              <w:t>de  dudas</w:t>
            </w:r>
            <w:proofErr w:type="gramEnd"/>
            <w:r w:rsidRPr="00417449">
              <w:rPr>
                <w:sz w:val="18"/>
                <w:szCs w:val="18"/>
              </w:rPr>
              <w:t>.</w:t>
            </w:r>
          </w:p>
        </w:tc>
      </w:tr>
    </w:tbl>
    <w:p w14:paraId="740CA686" w14:textId="77777777" w:rsidR="00B77A51" w:rsidRDefault="00B77A51">
      <w:pPr>
        <w:spacing w:after="80"/>
      </w:pPr>
    </w:p>
    <w:p w14:paraId="245D51F3" w14:textId="77777777" w:rsidR="00B77A51" w:rsidRDefault="009D774F">
      <w:pPr>
        <w:pStyle w:val="Ttulo2"/>
      </w:pPr>
      <w:r>
        <w:t>3.5 Proceso actual (as-</w:t>
      </w:r>
      <w:proofErr w:type="spellStart"/>
      <w:r>
        <w:t>is</w:t>
      </w:r>
      <w:proofErr w:type="spellEnd"/>
      <w:r>
        <w:t>)</w:t>
      </w:r>
    </w:p>
    <w:p w14:paraId="2B1DA714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Diagrama de actividades del proceso tal como funciona hoy, con sus problemas señalados.</w:t>
      </w:r>
    </w:p>
    <w:p w14:paraId="2B9F6EE7" w14:textId="77777777" w:rsidR="00B77A51" w:rsidRDefault="009D774F">
      <w:pPr>
        <w:spacing w:after="120" w:line="276" w:lineRule="auto"/>
      </w:pPr>
      <w:r>
        <w:rPr>
          <w:color w:val="7F7F7F"/>
        </w:rPr>
        <w:t>[Figura 3.1. Proceso actual. Fuente: ruta en el repositorio]</w:t>
      </w:r>
    </w:p>
    <w:p w14:paraId="1E6E5615" w14:textId="77777777" w:rsidR="00B77A51" w:rsidRDefault="009D774F">
      <w:pPr>
        <w:pStyle w:val="Ttulo2"/>
      </w:pPr>
      <w:r>
        <w:lastRenderedPageBreak/>
        <w:t>3.6 Estudio de viabilidad</w:t>
      </w:r>
    </w:p>
    <w:p w14:paraId="09E92605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Cada tipo de viabilidad con evidencia y una conclusión. La legal debe considerar la Ley Federal de Protección de Datos Personales en Posesión de los Particulares (DOF 20-03-2025): qué datos personales se tratarán, para qué finalidades y con qué medidas de seguridad.</w:t>
      </w:r>
    </w:p>
    <w:tbl>
      <w:tblPr>
        <w:tblStyle w:val="a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5160"/>
        <w:gridCol w:w="2600"/>
      </w:tblGrid>
      <w:tr w:rsidR="00B77A51" w14:paraId="1FD3732C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43EB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F05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Análisis y evidencia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B1F7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Conclusión (viable / viable con condiciones / no viable)</w:t>
            </w:r>
          </w:p>
        </w:tc>
      </w:tr>
      <w:tr w:rsidR="00B77A51" w14:paraId="31F3346E" w14:textId="77777777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62F6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Técnica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4A41F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90F77" w14:textId="77777777" w:rsidR="00B77A51" w:rsidRDefault="00B77A51">
            <w:pPr>
              <w:spacing w:after="30"/>
            </w:pPr>
          </w:p>
        </w:tc>
      </w:tr>
      <w:tr w:rsidR="00B77A51" w14:paraId="0DB67ACD" w14:textId="77777777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1E8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Económica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EE38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9B7A1" w14:textId="77777777" w:rsidR="00B77A51" w:rsidRDefault="00B77A51">
            <w:pPr>
              <w:spacing w:after="30"/>
            </w:pPr>
          </w:p>
        </w:tc>
      </w:tr>
      <w:tr w:rsidR="00B77A51" w14:paraId="53DC4E49" w14:textId="77777777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1BFC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Operativa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5E1D8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050B" w14:textId="77777777" w:rsidR="00B77A51" w:rsidRDefault="00B77A51">
            <w:pPr>
              <w:spacing w:after="30"/>
            </w:pPr>
          </w:p>
        </w:tc>
      </w:tr>
      <w:tr w:rsidR="00B77A51" w14:paraId="701BCCDC" w14:textId="77777777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437D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Legal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DF29E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58E3" w14:textId="77777777" w:rsidR="00B77A51" w:rsidRDefault="00B77A51">
            <w:pPr>
              <w:spacing w:after="30"/>
            </w:pPr>
          </w:p>
        </w:tc>
      </w:tr>
      <w:tr w:rsidR="00B77A51" w14:paraId="57E085C1" w14:textId="77777777">
        <w:trPr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104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De calendario</w:t>
            </w:r>
          </w:p>
        </w:tc>
        <w:tc>
          <w:tcPr>
            <w:tcW w:w="5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47E5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FE1A6" w14:textId="77777777" w:rsidR="00B77A51" w:rsidRDefault="00B77A51">
            <w:pPr>
              <w:spacing w:after="30"/>
            </w:pPr>
          </w:p>
        </w:tc>
      </w:tr>
    </w:tbl>
    <w:p w14:paraId="5B781F0B" w14:textId="77777777" w:rsidR="00B77A51" w:rsidRDefault="00B77A51">
      <w:pPr>
        <w:spacing w:after="80"/>
      </w:pPr>
    </w:p>
    <w:p w14:paraId="2A4BD259" w14:textId="77777777" w:rsidR="00B77A51" w:rsidRDefault="009D774F">
      <w:pPr>
        <w:spacing w:after="120" w:line="276" w:lineRule="auto"/>
      </w:pPr>
      <w:r>
        <w:rPr>
          <w:b/>
          <w:bCs/>
          <w:color w:val="7F7F7F"/>
        </w:rPr>
        <w:t>Conclusión general:</w:t>
      </w:r>
      <w:r>
        <w:rPr>
          <w:color w:val="7F7F7F"/>
        </w:rPr>
        <w:t xml:space="preserve"> [Escriba aquí si el proyecto es viable y bajo qué condiciones.]</w:t>
      </w:r>
    </w:p>
    <w:p w14:paraId="39D162A5" w14:textId="77777777" w:rsidR="00B77A51" w:rsidRDefault="009D774F">
      <w:r>
        <w:br w:type="page"/>
      </w:r>
    </w:p>
    <w:p w14:paraId="30C22444" w14:textId="77777777" w:rsidR="00B77A51" w:rsidRDefault="009D774F">
      <w:pPr>
        <w:pStyle w:val="Ttulo1"/>
      </w:pPr>
      <w:r>
        <w:lastRenderedPageBreak/>
        <w:t>4. Especificación de requisitos de software (SRS)</w:t>
      </w:r>
    </w:p>
    <w:p w14:paraId="22F613C1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Estructura adaptada de ISO/IEC/IEEE 29148:2018. El SRS es lo que el cliente firma en la </w:t>
      </w:r>
      <w:proofErr w:type="spellStart"/>
      <w:r>
        <w:rPr>
          <w:i/>
          <w:iCs/>
          <w:color w:val="6B5E3C"/>
          <w:sz w:val="20"/>
          <w:szCs w:val="20"/>
        </w:rPr>
        <w:t>Review</w:t>
      </w:r>
      <w:proofErr w:type="spellEnd"/>
      <w:r>
        <w:rPr>
          <w:i/>
          <w:iCs/>
          <w:color w:val="6B5E3C"/>
          <w:sz w:val="20"/>
          <w:szCs w:val="20"/>
        </w:rPr>
        <w:t xml:space="preserve"> 2. Cada requisito tiene un identificador único que se utiliza para la trazabilidad.</w:t>
      </w:r>
    </w:p>
    <w:p w14:paraId="55609ECA" w14:textId="77777777" w:rsidR="00B77A51" w:rsidRDefault="009D774F">
      <w:pPr>
        <w:pStyle w:val="Ttulo2"/>
      </w:pPr>
      <w:r>
        <w:t>4.1 Propósito, alcance y audiencia del SRS</w:t>
      </w:r>
    </w:p>
    <w:p w14:paraId="76B896C1" w14:textId="77777777" w:rsidR="00B77A51" w:rsidRDefault="009D774F">
      <w:pPr>
        <w:spacing w:after="120" w:line="276" w:lineRule="auto"/>
      </w:pPr>
      <w:r>
        <w:rPr>
          <w:color w:val="7F7F7F"/>
        </w:rPr>
        <w:t>[Escriba aquí.]</w:t>
      </w:r>
    </w:p>
    <w:p w14:paraId="227C4F1E" w14:textId="77777777" w:rsidR="00B77A51" w:rsidRDefault="009D774F">
      <w:pPr>
        <w:pStyle w:val="Ttulo2"/>
      </w:pPr>
      <w:r>
        <w:t>4.2 Glosario del dominio</w:t>
      </w:r>
    </w:p>
    <w:p w14:paraId="15F4060C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Mínimo </w:t>
      </w:r>
      <w:r>
        <w:rPr>
          <w:b/>
          <w:bCs/>
          <w:i/>
          <w:iCs/>
          <w:color w:val="6B5E3C"/>
          <w:sz w:val="20"/>
          <w:szCs w:val="20"/>
        </w:rPr>
        <w:t>25 términos (Equipo A)</w:t>
      </w:r>
      <w:r>
        <w:rPr>
          <w:i/>
          <w:iCs/>
          <w:color w:val="6B5E3C"/>
          <w:sz w:val="20"/>
          <w:szCs w:val="20"/>
        </w:rPr>
        <w:t xml:space="preserve"> o </w:t>
      </w:r>
      <w:r>
        <w:rPr>
          <w:b/>
          <w:bCs/>
          <w:i/>
          <w:iCs/>
          <w:color w:val="6B5E3C"/>
          <w:sz w:val="20"/>
          <w:szCs w:val="20"/>
        </w:rPr>
        <w:t>20 términos (Equipo B)</w:t>
      </w:r>
      <w:r>
        <w:rPr>
          <w:i/>
          <w:iCs/>
          <w:color w:val="6B5E3C"/>
          <w:sz w:val="20"/>
          <w:szCs w:val="20"/>
        </w:rPr>
        <w:t>, con los nombres que usa el cliente. Los nombres de las clases del dominio (sección 6) deben salir de aquí.</w:t>
      </w:r>
    </w:p>
    <w:tbl>
      <w:tblPr>
        <w:tblStyle w:val="a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5000"/>
        <w:gridCol w:w="2160"/>
      </w:tblGrid>
      <w:tr w:rsidR="00B77A51" w14:paraId="53AAFEF4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8AD29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7DD93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4EE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Sinónimos que usa el cliente</w:t>
            </w:r>
          </w:p>
        </w:tc>
      </w:tr>
      <w:tr w:rsidR="00B77A51" w14:paraId="65DAB5D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3C229" w14:textId="77777777" w:rsidR="00B77A51" w:rsidRDefault="00B77A51">
            <w:pPr>
              <w:spacing w:after="30"/>
            </w:pP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C91D6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38AA5" w14:textId="77777777" w:rsidR="00B77A51" w:rsidRDefault="00B77A51">
            <w:pPr>
              <w:spacing w:after="30"/>
            </w:pPr>
          </w:p>
        </w:tc>
      </w:tr>
      <w:tr w:rsidR="00B77A51" w14:paraId="2AA7065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F6B34" w14:textId="77777777" w:rsidR="00B77A51" w:rsidRDefault="00B77A51">
            <w:pPr>
              <w:spacing w:after="30"/>
            </w:pP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58CC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B58B5" w14:textId="77777777" w:rsidR="00B77A51" w:rsidRDefault="00B77A51">
            <w:pPr>
              <w:spacing w:after="30"/>
            </w:pPr>
          </w:p>
        </w:tc>
      </w:tr>
      <w:tr w:rsidR="00B77A51" w14:paraId="08DCBD0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B6211" w14:textId="77777777" w:rsidR="00B77A51" w:rsidRDefault="00B77A51">
            <w:pPr>
              <w:spacing w:after="30"/>
            </w:pPr>
          </w:p>
        </w:tc>
        <w:tc>
          <w:tcPr>
            <w:tcW w:w="5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E08EF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7BBC" w14:textId="77777777" w:rsidR="00B77A51" w:rsidRDefault="00B77A51">
            <w:pPr>
              <w:spacing w:after="30"/>
            </w:pPr>
          </w:p>
        </w:tc>
      </w:tr>
    </w:tbl>
    <w:p w14:paraId="174BA3CF" w14:textId="77777777" w:rsidR="00B77A51" w:rsidRDefault="00B77A51">
      <w:pPr>
        <w:spacing w:after="80"/>
      </w:pPr>
    </w:p>
    <w:p w14:paraId="4BD80AE0" w14:textId="77777777" w:rsidR="00B77A51" w:rsidRDefault="009D774F">
      <w:pPr>
        <w:pStyle w:val="Ttulo2"/>
      </w:pPr>
      <w:r>
        <w:t>4.3 Descripción general</w:t>
      </w:r>
    </w:p>
    <w:p w14:paraId="3A260293" w14:textId="77777777" w:rsidR="00B77A51" w:rsidRDefault="009D774F">
      <w:pPr>
        <w:pStyle w:val="Ttulo3"/>
      </w:pPr>
      <w:r>
        <w:t>4.3.1 Usuarios y sus características</w:t>
      </w:r>
    </w:p>
    <w:tbl>
      <w:tblPr>
        <w:tblStyle w:val="a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800"/>
        <w:gridCol w:w="2000"/>
        <w:gridCol w:w="2560"/>
      </w:tblGrid>
      <w:tr w:rsidR="00B77A51" w14:paraId="6DF37835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9B0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Tipo de usuario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0CB9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Tareas principales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EF8E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Experiencia tecnológica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EC33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Dispositivo y contexto de uso</w:t>
            </w:r>
          </w:p>
        </w:tc>
      </w:tr>
      <w:tr w:rsidR="00B77A51" w14:paraId="4342DCBA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76CAF" w14:textId="77777777" w:rsidR="00B77A51" w:rsidRDefault="00B77A51">
            <w:pPr>
              <w:spacing w:after="30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150EA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9E498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6EE9" w14:textId="77777777" w:rsidR="00B77A51" w:rsidRDefault="00B77A51">
            <w:pPr>
              <w:spacing w:after="30"/>
            </w:pPr>
          </w:p>
        </w:tc>
      </w:tr>
      <w:tr w:rsidR="00B77A51" w14:paraId="7A77EDD3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A9D9D" w14:textId="77777777" w:rsidR="00B77A51" w:rsidRDefault="00B77A51">
            <w:pPr>
              <w:spacing w:after="30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D8C44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ECD6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A94D" w14:textId="77777777" w:rsidR="00B77A51" w:rsidRDefault="00B77A51">
            <w:pPr>
              <w:spacing w:after="30"/>
            </w:pPr>
          </w:p>
        </w:tc>
      </w:tr>
      <w:tr w:rsidR="00B77A51" w14:paraId="386EB96D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BA558" w14:textId="77777777" w:rsidR="00B77A51" w:rsidRDefault="00B77A51">
            <w:pPr>
              <w:spacing w:after="30"/>
            </w:pP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31E2D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6BD4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88CC" w14:textId="77777777" w:rsidR="00B77A51" w:rsidRDefault="00B77A51">
            <w:pPr>
              <w:spacing w:after="30"/>
            </w:pPr>
          </w:p>
        </w:tc>
      </w:tr>
    </w:tbl>
    <w:p w14:paraId="0ACC50BC" w14:textId="77777777" w:rsidR="00B77A51" w:rsidRDefault="00B77A51">
      <w:pPr>
        <w:spacing w:after="80"/>
      </w:pPr>
    </w:p>
    <w:p w14:paraId="5B41F05F" w14:textId="77777777" w:rsidR="00B77A51" w:rsidRDefault="009D774F">
      <w:pPr>
        <w:pStyle w:val="Ttulo3"/>
      </w:pPr>
      <w:r>
        <w:t>4.3.2 Restricciones, supuestos y dependencias</w:t>
      </w:r>
    </w:p>
    <w:p w14:paraId="0BAF4F92" w14:textId="77777777" w:rsidR="00B77A51" w:rsidRDefault="009D774F">
      <w:pPr>
        <w:spacing w:after="120" w:line="276" w:lineRule="auto"/>
      </w:pPr>
      <w:r>
        <w:rPr>
          <w:color w:val="7F7F7F"/>
        </w:rPr>
        <w:t>[Restricciones de presupuesto, tecnológicas, legales y de calendario; supuestos por validar; dependencias externas.]</w:t>
      </w:r>
    </w:p>
    <w:p w14:paraId="5F8C4C75" w14:textId="77777777" w:rsidR="00B77A51" w:rsidRDefault="009D774F">
      <w:pPr>
        <w:pStyle w:val="Ttulo2"/>
      </w:pPr>
      <w:r>
        <w:t>4.4 Requisitos funcionales</w:t>
      </w:r>
    </w:p>
    <w:p w14:paraId="245E1C17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Un requisito por renglón, redactado como "El sistema deberá…". Prioridad con </w:t>
      </w:r>
      <w:proofErr w:type="spellStart"/>
      <w:r>
        <w:rPr>
          <w:i/>
          <w:iCs/>
          <w:color w:val="6B5E3C"/>
          <w:sz w:val="20"/>
          <w:szCs w:val="20"/>
        </w:rPr>
        <w:t>MoSCoW</w:t>
      </w:r>
      <w:proofErr w:type="spellEnd"/>
      <w:r>
        <w:rPr>
          <w:i/>
          <w:iCs/>
          <w:color w:val="6B5E3C"/>
          <w:sz w:val="20"/>
          <w:szCs w:val="20"/>
        </w:rPr>
        <w:t>. Cada requisito se vincula con las historias que lo implementan.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160"/>
        <w:gridCol w:w="1100"/>
        <w:gridCol w:w="1400"/>
        <w:gridCol w:w="1800"/>
      </w:tblGrid>
      <w:tr w:rsidR="00B77A51" w14:paraId="3A8E5C29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8744C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ID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26E9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Requisito funcional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53D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45A09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Prioridad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MoSCoW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ECE5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Historias relacionadas</w:t>
            </w:r>
          </w:p>
        </w:tc>
      </w:tr>
      <w:tr w:rsidR="00B77A51" w14:paraId="3530408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25D1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RF-01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A5781" w14:textId="6A27D175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El sistema deberá permitir</w:t>
            </w:r>
            <w:r w:rsidR="009F6014">
              <w:rPr>
                <w:sz w:val="18"/>
                <w:szCs w:val="18"/>
              </w:rPr>
              <w:t xml:space="preserve"> autenticar mediante credenciales seguras al personal del taller según su rol (Gerente, Recepcionista, Mecánico y Encargado de </w:t>
            </w:r>
            <w:r w:rsidR="00B86F07">
              <w:rPr>
                <w:sz w:val="18"/>
                <w:szCs w:val="18"/>
              </w:rPr>
              <w:t>Almacén</w:t>
            </w:r>
            <w:r w:rsidR="009F6014">
              <w:rPr>
                <w:sz w:val="18"/>
                <w:szCs w:val="18"/>
              </w:rPr>
              <w:t>)</w:t>
            </w:r>
            <w:r w:rsidR="00B86F07">
              <w:rPr>
                <w:sz w:val="18"/>
                <w:szCs w:val="18"/>
              </w:rPr>
              <w:t>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BDE63" w14:textId="4DAAD50B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M1</w:t>
            </w:r>
            <w:r w:rsidR="007835DF">
              <w:rPr>
                <w:sz w:val="18"/>
                <w:szCs w:val="18"/>
              </w:rPr>
              <w:t xml:space="preserve"> – Autenticación y Seguridad 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435F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8715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HU-01, HU-02</w:t>
            </w:r>
          </w:p>
        </w:tc>
      </w:tr>
      <w:tr w:rsidR="007835DF" w14:paraId="01DEB8B8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7C6BF" w14:textId="02A47912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RF-02.1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0491A" w14:textId="52783F78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permitir al cliente consultar el estado de su vehículo y autorizar cotizaciones mediante un enlace web seguro enviado por correo o mensaje, sin instalar aplicaciones.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161BB" w14:textId="306362F5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C65FFF">
              <w:rPr>
                <w:sz w:val="18"/>
                <w:szCs w:val="18"/>
              </w:rPr>
              <w:t xml:space="preserve">M1 – Autenticación y Seguridad 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F235D" w14:textId="02E2BA87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Must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C9E38" w14:textId="77777777" w:rsidR="007835DF" w:rsidRDefault="007835DF" w:rsidP="007835DF">
            <w:pPr>
              <w:spacing w:after="30"/>
            </w:pPr>
          </w:p>
        </w:tc>
      </w:tr>
      <w:tr w:rsidR="007835DF" w14:paraId="69B8208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ECE8C" w14:textId="73AA0C80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RF-02.2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695B8" w14:textId="1CCB75BE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de expirar el enlace del cliente de manera automática una vez que el vehículo sea entregado y saldado.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A8AEA" w14:textId="4F21FDFB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C65FFF">
              <w:rPr>
                <w:sz w:val="18"/>
                <w:szCs w:val="18"/>
              </w:rPr>
              <w:t xml:space="preserve">M1 – Autenticación y Seguridad 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FE908" w14:textId="5248451E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Should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B052" w14:textId="77777777" w:rsidR="007835DF" w:rsidRDefault="007835DF" w:rsidP="007835DF">
            <w:pPr>
              <w:spacing w:after="30"/>
            </w:pPr>
          </w:p>
        </w:tc>
      </w:tr>
      <w:tr w:rsidR="007835DF" w14:paraId="311C1968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0D4F" w14:textId="7AD801AB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RF-02.3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7ED3" w14:textId="10745FBD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de permitir enviar el enlace del cliente también por mensaje.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61714" w14:textId="78DB7CF3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r w:rsidRPr="00C65FFF">
              <w:rPr>
                <w:sz w:val="18"/>
                <w:szCs w:val="18"/>
              </w:rPr>
              <w:t xml:space="preserve">M1 – Autenticación y Seguridad 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03D78" w14:textId="3901A82E" w:rsidR="007835DF" w:rsidRPr="007835DF" w:rsidRDefault="007835DF" w:rsidP="007835DF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Could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1150" w14:textId="77777777" w:rsidR="007835DF" w:rsidRDefault="007835DF" w:rsidP="007835DF">
            <w:pPr>
              <w:spacing w:after="30"/>
            </w:pPr>
          </w:p>
        </w:tc>
      </w:tr>
      <w:tr w:rsidR="009F6014" w14:paraId="7120883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A9B1" w14:textId="758E8F88" w:rsidR="009F6014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RF-03.1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EC4C5" w14:textId="596CF64E" w:rsidR="009F6014" w:rsidRPr="007835DF" w:rsidRDefault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registrar, buscar y actualizar la información de clientes y vehículos (placas, marca, modelo, año y VIN (opcional)).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F6865" w14:textId="1F46435E" w:rsidR="009F6014" w:rsidRPr="007835DF" w:rsidRDefault="007835DF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M3 – Recepción E Historial Inicial 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D8B0" w14:textId="2C5471D2" w:rsidR="009F6014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Must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A44A" w14:textId="77777777" w:rsidR="009F6014" w:rsidRDefault="009F6014">
            <w:pPr>
              <w:spacing w:after="30"/>
            </w:pPr>
          </w:p>
        </w:tc>
      </w:tr>
      <w:tr w:rsidR="008E10AA" w14:paraId="0DFF0582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D0DD4" w14:textId="312D647D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RF-03.2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7647" w14:textId="20E0B2A5" w:rsidR="008E10AA" w:rsidRPr="007835DF" w:rsidRDefault="008E10AA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mantener el historial de servicios de cada vehículo, con fotografías de recepción, diagnósticos técnicos y garantías aplicables (30 días en mano de obra).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E49CD" w14:textId="0FBCF571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M7</w:t>
            </w:r>
            <w:r w:rsidR="007835DF">
              <w:rPr>
                <w:sz w:val="18"/>
                <w:szCs w:val="18"/>
              </w:rPr>
              <w:t xml:space="preserve"> – Portal del Cliente, Cobro y Gerencia 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2064D" w14:textId="41C1434E" w:rsidR="008E10AA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Should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A717" w14:textId="77777777" w:rsidR="008E10AA" w:rsidRDefault="008E10AA">
            <w:pPr>
              <w:spacing w:after="30"/>
            </w:pPr>
          </w:p>
        </w:tc>
      </w:tr>
      <w:tr w:rsidR="008E10AA" w14:paraId="7290ACF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62583" w14:textId="7D923AE7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RF-04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C791" w14:textId="7001E755" w:rsidR="008E10AA" w:rsidRPr="007835DF" w:rsidRDefault="008E10AA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 xml:space="preserve">El sistema deberá registrar en la recepción el kilometraje, el nivel de combustible y un </w:t>
            </w:r>
            <w:proofErr w:type="spellStart"/>
            <w:r w:rsidRPr="007835DF">
              <w:rPr>
                <w:sz w:val="18"/>
                <w:szCs w:val="18"/>
              </w:rPr>
              <w:t>checklist</w:t>
            </w:r>
            <w:proofErr w:type="spellEnd"/>
            <w:r w:rsidRPr="007835DF">
              <w:rPr>
                <w:sz w:val="18"/>
                <w:szCs w:val="18"/>
              </w:rPr>
              <w:t xml:space="preserve"> de carrocería, y exigir fotografías digitales del estado inicial de la unidad.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C943" w14:textId="6D811E34" w:rsidR="008E10AA" w:rsidRPr="007835DF" w:rsidRDefault="007835DF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M3 – Recepción E Historial Inicial 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AE309" w14:textId="5B137E29" w:rsidR="008E10AA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Must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4A5FE" w14:textId="77777777" w:rsidR="008E10AA" w:rsidRDefault="008E10AA">
            <w:pPr>
              <w:spacing w:after="30"/>
            </w:pPr>
          </w:p>
        </w:tc>
      </w:tr>
      <w:tr w:rsidR="008E10AA" w14:paraId="742F4A52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7B141" w14:textId="379C876D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RF-05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7B82C" w14:textId="36140022" w:rsidR="008E10AA" w:rsidRPr="007835DF" w:rsidRDefault="008E10AA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permitir abrir órdenes de servicio asociadas a una de las 4 bahías y a un mecánico responsable, controlando los estados operativos del taller.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343F" w14:textId="6CF3FE5B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 xml:space="preserve">M5 </w:t>
            </w:r>
            <w:r w:rsidR="007835DF" w:rsidRPr="007835DF">
              <w:rPr>
                <w:sz w:val="18"/>
                <w:szCs w:val="18"/>
              </w:rPr>
              <w:t>– Taller, Bahías y Expediente Técnico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E1A92" w14:textId="27195A14" w:rsidR="008E10AA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Must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E2A09" w14:textId="77777777" w:rsidR="008E10AA" w:rsidRDefault="008E10AA">
            <w:pPr>
              <w:spacing w:after="30"/>
            </w:pPr>
          </w:p>
        </w:tc>
      </w:tr>
      <w:tr w:rsidR="008E10AA" w14:paraId="5066A40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3C12" w14:textId="1B06B8B3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RF-06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A3BFB" w14:textId="44B41163" w:rsidR="008E10AA" w:rsidRPr="007835DF" w:rsidRDefault="008E10AA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generar cotizaciones desglosadas (mano de obra y refacciones/insumos) con vigencia de 5 días naturales y requerir firma digital validada con un código enviado al correo del cliente, de forma remota o presencial.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E3ED" w14:textId="78762E61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M4</w:t>
            </w:r>
            <w:r w:rsidR="007835DF">
              <w:rPr>
                <w:sz w:val="18"/>
                <w:szCs w:val="18"/>
              </w:rPr>
              <w:t xml:space="preserve"> </w:t>
            </w:r>
            <w:r w:rsidR="007835DF" w:rsidRPr="007835DF">
              <w:rPr>
                <w:sz w:val="18"/>
                <w:szCs w:val="18"/>
              </w:rPr>
              <w:t>Cotización y Contratos 2FA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C979" w14:textId="03B7132C" w:rsidR="008E10AA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Must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500A6" w14:textId="77777777" w:rsidR="008E10AA" w:rsidRDefault="008E10AA">
            <w:pPr>
              <w:spacing w:after="30"/>
            </w:pPr>
          </w:p>
        </w:tc>
      </w:tr>
      <w:tr w:rsidR="008E10AA" w14:paraId="2D5A04A8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9A32A" w14:textId="3F83A764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RF-07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566BD" w14:textId="346F49B7" w:rsidR="008E10AA" w:rsidRPr="007835DF" w:rsidRDefault="008E10AA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bloquear el avance del trabajo y exigir una nueva autorización con verificación cuando los trabajos adicionales incrementen el monto inicial en más de 10 %.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32A65" w14:textId="7053DAF7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M4</w:t>
            </w:r>
            <w:r w:rsidR="007835DF">
              <w:rPr>
                <w:sz w:val="18"/>
                <w:szCs w:val="18"/>
              </w:rPr>
              <w:t xml:space="preserve"> </w:t>
            </w:r>
            <w:r w:rsidR="007835DF" w:rsidRPr="007835DF">
              <w:rPr>
                <w:sz w:val="18"/>
                <w:szCs w:val="18"/>
              </w:rPr>
              <w:t>Cotización y Contratos 2FA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0DF9" w14:textId="77B27A1E" w:rsidR="008E10AA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Must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B0CE2" w14:textId="77777777" w:rsidR="008E10AA" w:rsidRDefault="008E10AA">
            <w:pPr>
              <w:spacing w:after="30"/>
            </w:pPr>
          </w:p>
        </w:tc>
      </w:tr>
      <w:tr w:rsidR="008E10AA" w14:paraId="440DF241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2DC48" w14:textId="7E6844B8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RF-08.1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AC18" w14:textId="2A2FFBE6" w:rsidR="008E10AA" w:rsidRPr="007835DF" w:rsidRDefault="008E10AA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permitir al mecánico solicitar piezas vinculadas a una orden de servicio.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EACF" w14:textId="399B0D27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M6</w:t>
            </w:r>
            <w:r w:rsidR="007835DF">
              <w:rPr>
                <w:sz w:val="18"/>
                <w:szCs w:val="18"/>
              </w:rPr>
              <w:t xml:space="preserve"> </w:t>
            </w:r>
            <w:r w:rsidR="007835DF" w:rsidRPr="007835DF">
              <w:rPr>
                <w:sz w:val="18"/>
                <w:szCs w:val="18"/>
              </w:rPr>
              <w:t>– Almacén y Refacciones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BFC16" w14:textId="7F11C357" w:rsidR="008E10AA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Should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2BF9F" w14:textId="77777777" w:rsidR="008E10AA" w:rsidRDefault="008E10AA">
            <w:pPr>
              <w:spacing w:after="30"/>
            </w:pPr>
          </w:p>
        </w:tc>
      </w:tr>
      <w:tr w:rsidR="008E10AA" w14:paraId="5C9A91E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747F5" w14:textId="4C29DC3B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lastRenderedPageBreak/>
              <w:t>RF-08.2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08068" w14:textId="5271FA50" w:rsidR="008E10AA" w:rsidRPr="007835DF" w:rsidRDefault="008E10AA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permitir al encargado de almacén mantener un directorio de proveedores locales (teléfonos o correos) y registrar costos y fechas de llegada de las piezas.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B0008" w14:textId="16763175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M6</w:t>
            </w:r>
            <w:r w:rsidR="007835DF">
              <w:rPr>
                <w:sz w:val="18"/>
                <w:szCs w:val="18"/>
              </w:rPr>
              <w:t xml:space="preserve"> </w:t>
            </w:r>
            <w:r w:rsidR="007835DF" w:rsidRPr="007835DF">
              <w:rPr>
                <w:sz w:val="18"/>
                <w:szCs w:val="18"/>
              </w:rPr>
              <w:t>– Almacén y Refacciones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FC42" w14:textId="02124809" w:rsidR="008E10AA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Should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66983" w14:textId="77777777" w:rsidR="008E10AA" w:rsidRDefault="008E10AA">
            <w:pPr>
              <w:spacing w:after="30"/>
            </w:pPr>
          </w:p>
        </w:tc>
      </w:tr>
      <w:tr w:rsidR="008E10AA" w14:paraId="1C90979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7580" w14:textId="6958A3BF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RF-08.3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175A1" w14:textId="285C4156" w:rsidR="008E10AA" w:rsidRPr="007835DF" w:rsidRDefault="00854171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de emitir un ticket e historial de compras asociado a cada orden de servicio.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A24A" w14:textId="43019D0F" w:rsidR="008E10AA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 xml:space="preserve">M6 </w:t>
            </w:r>
            <w:r w:rsidR="007835DF" w:rsidRPr="007835DF">
              <w:rPr>
                <w:sz w:val="18"/>
                <w:szCs w:val="18"/>
              </w:rPr>
              <w:t>– Almacén y Refacciones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D404" w14:textId="707F4864" w:rsidR="008E10AA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Could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5CD8" w14:textId="77777777" w:rsidR="008E10AA" w:rsidRDefault="008E10AA">
            <w:pPr>
              <w:spacing w:after="30"/>
            </w:pPr>
          </w:p>
        </w:tc>
      </w:tr>
      <w:tr w:rsidR="00854171" w14:paraId="4CDD94B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740B5" w14:textId="52AFE8F9" w:rsidR="00854171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RF-09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A43F0" w14:textId="5A0B3A31" w:rsidR="00854171" w:rsidRPr="007835DF" w:rsidRDefault="00854171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ofrecer una agenda digital por día y bahía, donde las citas solicitadas en línea quedan “Pendientes” hasta que la recepcionista verifique disponibilidad y las confirme manualmente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FC0C" w14:textId="4CB44F2B" w:rsidR="00854171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M2</w:t>
            </w:r>
            <w:r w:rsidR="007835DF">
              <w:rPr>
                <w:sz w:val="18"/>
                <w:szCs w:val="18"/>
              </w:rPr>
              <w:t xml:space="preserve"> – Citas y Solicitudes </w:t>
            </w:r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E1221" w14:textId="5273CDF2" w:rsidR="00854171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Should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A578D" w14:textId="77777777" w:rsidR="00854171" w:rsidRDefault="00854171">
            <w:pPr>
              <w:spacing w:after="30"/>
            </w:pPr>
          </w:p>
        </w:tc>
      </w:tr>
      <w:tr w:rsidR="00854171" w14:paraId="14C3861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3900" w14:textId="1CA55A7F" w:rsidR="00854171" w:rsidRPr="007835DF" w:rsidRDefault="001C55CE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RF-10</w:t>
            </w:r>
          </w:p>
        </w:tc>
        <w:tc>
          <w:tcPr>
            <w:tcW w:w="4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CAC35" w14:textId="573867D0" w:rsidR="00854171" w:rsidRPr="007835DF" w:rsidRDefault="00854171" w:rsidP="008E10AA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El sistema deberá impedir la entrega física del vehículo con saldo pendiente, a menos que el gerente autorice la entrega a crédito para vehículos de flotillas empresariales previamente registradas.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76D29" w14:textId="436C2871" w:rsidR="00854171" w:rsidRPr="007835DF" w:rsidRDefault="007835DF">
            <w:pPr>
              <w:spacing w:after="30"/>
              <w:rPr>
                <w:sz w:val="18"/>
                <w:szCs w:val="18"/>
              </w:rPr>
            </w:pPr>
            <w:r w:rsidRPr="007835DF">
              <w:rPr>
                <w:sz w:val="18"/>
                <w:szCs w:val="18"/>
              </w:rPr>
              <w:t>M7</w:t>
            </w:r>
            <w:r>
              <w:rPr>
                <w:sz w:val="18"/>
                <w:szCs w:val="18"/>
              </w:rPr>
              <w:t xml:space="preserve"> – Portal del Cliente, Cobro y Gerencia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373B1" w14:textId="0C24A474" w:rsidR="00854171" w:rsidRPr="007835DF" w:rsidRDefault="00A35B12">
            <w:pPr>
              <w:spacing w:after="30"/>
              <w:rPr>
                <w:sz w:val="18"/>
                <w:szCs w:val="18"/>
              </w:rPr>
            </w:pPr>
            <w:proofErr w:type="spellStart"/>
            <w:r w:rsidRPr="007835DF">
              <w:rPr>
                <w:sz w:val="18"/>
                <w:szCs w:val="18"/>
              </w:rPr>
              <w:t>Must</w:t>
            </w:r>
            <w:proofErr w:type="spellEnd"/>
            <w:r w:rsidRPr="007835DF">
              <w:rPr>
                <w:sz w:val="18"/>
                <w:szCs w:val="18"/>
              </w:rPr>
              <w:t xml:space="preserve"> 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A372C" w14:textId="77777777" w:rsidR="00854171" w:rsidRDefault="00854171">
            <w:pPr>
              <w:spacing w:after="30"/>
            </w:pPr>
          </w:p>
        </w:tc>
      </w:tr>
    </w:tbl>
    <w:p w14:paraId="1E07817A" w14:textId="77777777" w:rsidR="00B77A51" w:rsidRDefault="00B77A51">
      <w:pPr>
        <w:spacing w:after="80"/>
      </w:pPr>
    </w:p>
    <w:p w14:paraId="20FEDEDE" w14:textId="77777777" w:rsidR="00B77A51" w:rsidRDefault="009D774F">
      <w:pPr>
        <w:pStyle w:val="Ttulo2"/>
      </w:pPr>
      <w:r>
        <w:t>4.5 Historias de usuario (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Backlog</w:t>
      </w:r>
      <w:proofErr w:type="spellEnd"/>
      <w:r>
        <w:t>)</w:t>
      </w:r>
    </w:p>
    <w:p w14:paraId="6CB8B14E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Mínimo </w:t>
      </w:r>
      <w:r>
        <w:rPr>
          <w:b/>
          <w:bCs/>
          <w:i/>
          <w:iCs/>
          <w:color w:val="6B5E3C"/>
          <w:sz w:val="20"/>
          <w:szCs w:val="20"/>
        </w:rPr>
        <w:t>35 historias (Equipo A)</w:t>
      </w:r>
      <w:r>
        <w:rPr>
          <w:i/>
          <w:iCs/>
          <w:color w:val="6B5E3C"/>
          <w:sz w:val="20"/>
          <w:szCs w:val="20"/>
        </w:rPr>
        <w:t xml:space="preserve"> o </w:t>
      </w:r>
      <w:r>
        <w:rPr>
          <w:b/>
          <w:bCs/>
          <w:i/>
          <w:iCs/>
          <w:color w:val="6B5E3C"/>
          <w:sz w:val="20"/>
          <w:szCs w:val="20"/>
        </w:rPr>
        <w:t>30 historias (Equipo B)</w:t>
      </w:r>
      <w:r>
        <w:rPr>
          <w:i/>
          <w:iCs/>
          <w:color w:val="6B5E3C"/>
          <w:sz w:val="20"/>
          <w:szCs w:val="20"/>
        </w:rPr>
        <w:t xml:space="preserve">. Las de prioridad </w:t>
      </w:r>
      <w:proofErr w:type="spellStart"/>
      <w:r>
        <w:rPr>
          <w:i/>
          <w:iCs/>
          <w:color w:val="6B5E3C"/>
          <w:sz w:val="20"/>
          <w:szCs w:val="20"/>
        </w:rPr>
        <w:t>Must</w:t>
      </w:r>
      <w:proofErr w:type="spellEnd"/>
      <w:r>
        <w:rPr>
          <w:i/>
          <w:iCs/>
          <w:color w:val="6B5E3C"/>
          <w:sz w:val="20"/>
          <w:szCs w:val="20"/>
        </w:rPr>
        <w:t xml:space="preserve"> incluyen al menos 2 criterios de aceptación en formato Dado-Cuando-Entonces y cumplen con INVEST. Incluyan aquí la tabla resumen y el detalle de las historias del flujo núcleo; el resto puede quedar en el tablero con su enlace. Agreguen la imagen del </w:t>
      </w:r>
      <w:proofErr w:type="spellStart"/>
      <w:r>
        <w:rPr>
          <w:i/>
          <w:iCs/>
          <w:color w:val="6B5E3C"/>
          <w:sz w:val="20"/>
          <w:szCs w:val="20"/>
        </w:rPr>
        <w:t>story</w:t>
      </w:r>
      <w:proofErr w:type="spellEnd"/>
      <w:r>
        <w:rPr>
          <w:i/>
          <w:iCs/>
          <w:color w:val="6B5E3C"/>
          <w:sz w:val="20"/>
          <w:szCs w:val="20"/>
        </w:rPr>
        <w:t xml:space="preserve"> </w:t>
      </w:r>
      <w:proofErr w:type="spellStart"/>
      <w:r>
        <w:rPr>
          <w:i/>
          <w:iCs/>
          <w:color w:val="6B5E3C"/>
          <w:sz w:val="20"/>
          <w:szCs w:val="20"/>
        </w:rPr>
        <w:t>map</w:t>
      </w:r>
      <w:proofErr w:type="spellEnd"/>
      <w:r>
        <w:rPr>
          <w:i/>
          <w:iCs/>
          <w:color w:val="6B5E3C"/>
          <w:sz w:val="20"/>
          <w:szCs w:val="20"/>
        </w:rPr>
        <w:t xml:space="preserve"> con el corte del </w:t>
      </w:r>
      <w:proofErr w:type="spellStart"/>
      <w:r>
        <w:rPr>
          <w:i/>
          <w:iCs/>
          <w:color w:val="6B5E3C"/>
          <w:sz w:val="20"/>
          <w:szCs w:val="20"/>
        </w:rPr>
        <w:t>release</w:t>
      </w:r>
      <w:proofErr w:type="spellEnd"/>
      <w:r>
        <w:rPr>
          <w:i/>
          <w:iCs/>
          <w:color w:val="6B5E3C"/>
          <w:sz w:val="20"/>
          <w:szCs w:val="20"/>
        </w:rPr>
        <w:t xml:space="preserve"> v0.1.0.</w:t>
      </w:r>
    </w:p>
    <w:tbl>
      <w:tblPr>
        <w:tblStyle w:val="a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3860"/>
        <w:gridCol w:w="1000"/>
        <w:gridCol w:w="800"/>
        <w:gridCol w:w="1200"/>
        <w:gridCol w:w="1200"/>
      </w:tblGrid>
      <w:tr w:rsidR="00B77A51" w14:paraId="0E5A7829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E232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  <w:proofErr w:type="spellEnd"/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0382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 (Como… quiero… para…)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745E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0791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Puntos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16116" w14:textId="77777777" w:rsidR="00B77A51" w:rsidRDefault="009D774F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Release</w:t>
            </w:r>
            <w:proofErr w:type="spellEnd"/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64FA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B77A51" w14:paraId="0889D824" w14:textId="77777777"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831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HU-01 / #[n]</w:t>
            </w: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25DD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Como [rol], quiero [capacidad], para [beneficio]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5321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F82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8978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v0.1.0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179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Terminada</w:t>
            </w:r>
          </w:p>
        </w:tc>
      </w:tr>
      <w:tr w:rsidR="00B77A51" w14:paraId="090FCF3B" w14:textId="77777777"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94FA" w14:textId="77777777" w:rsidR="00B77A51" w:rsidRDefault="00B77A51">
            <w:pPr>
              <w:spacing w:after="30"/>
            </w:pP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101A1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849EA" w14:textId="77777777" w:rsidR="00B77A51" w:rsidRDefault="00B77A51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87A57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A1766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7BF2" w14:textId="77777777" w:rsidR="00B77A51" w:rsidRDefault="00B77A51">
            <w:pPr>
              <w:spacing w:after="30"/>
            </w:pPr>
          </w:p>
        </w:tc>
      </w:tr>
      <w:tr w:rsidR="00B77A51" w14:paraId="6EF0D2B3" w14:textId="77777777"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DB585" w14:textId="77777777" w:rsidR="00B77A51" w:rsidRDefault="00B77A51">
            <w:pPr>
              <w:spacing w:after="30"/>
            </w:pPr>
          </w:p>
        </w:tc>
        <w:tc>
          <w:tcPr>
            <w:tcW w:w="3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973CD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5A10" w14:textId="77777777" w:rsidR="00B77A51" w:rsidRDefault="00B77A51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7E271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6DF97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C9C30" w14:textId="77777777" w:rsidR="00B77A51" w:rsidRDefault="00B77A51">
            <w:pPr>
              <w:spacing w:after="30"/>
            </w:pPr>
          </w:p>
        </w:tc>
      </w:tr>
    </w:tbl>
    <w:p w14:paraId="27D00135" w14:textId="77777777" w:rsidR="00B77A51" w:rsidRDefault="00B77A51">
      <w:pPr>
        <w:spacing w:after="80"/>
      </w:pPr>
    </w:p>
    <w:p w14:paraId="71CB228C" w14:textId="77777777" w:rsidR="00B77A51" w:rsidRDefault="009D774F">
      <w:pPr>
        <w:pStyle w:val="Ttulo3"/>
      </w:pPr>
      <w:r>
        <w:t>Detalle de una historia (repetir por cada historia del flujo núcleo)</w:t>
      </w: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B77A51" w14:paraId="7E30951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3BF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23C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B77A51" w14:paraId="39B8C708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70F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 xml:space="preserve">ID e </w:t>
            </w:r>
            <w:proofErr w:type="spellStart"/>
            <w:r>
              <w:rPr>
                <w:sz w:val="18"/>
                <w:szCs w:val="18"/>
              </w:rPr>
              <w:t>issue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25C39" w14:textId="77777777" w:rsidR="00B77A51" w:rsidRDefault="00B77A51">
            <w:pPr>
              <w:spacing w:after="30"/>
            </w:pPr>
          </w:p>
        </w:tc>
      </w:tr>
      <w:tr w:rsidR="00B77A51" w14:paraId="2A3EE49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84CF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Historia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D1EA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Como [rol], quiero [capacidad], para [beneficio]</w:t>
            </w:r>
          </w:p>
        </w:tc>
      </w:tr>
      <w:tr w:rsidR="00B77A51" w14:paraId="39D71B9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189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Criterio de aceptación 1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071B5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Dado [contexto], cuando [acción], entonces [resultado verificable]</w:t>
            </w:r>
          </w:p>
        </w:tc>
      </w:tr>
      <w:tr w:rsidR="00B77A51" w14:paraId="1F46D559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9A2A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Criterio de aceptación 2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C39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Dado…, cuando…, entonces…</w:t>
            </w:r>
          </w:p>
        </w:tc>
      </w:tr>
      <w:tr w:rsidR="00B77A51" w14:paraId="32D8587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681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Reglas de negocio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DDD8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RN-…</w:t>
            </w:r>
          </w:p>
        </w:tc>
      </w:tr>
      <w:tr w:rsidR="00B77A51" w14:paraId="698F126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78216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Wireframe</w:t>
            </w:r>
            <w:proofErr w:type="spellEnd"/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6553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[Enlace o figura]</w:t>
            </w:r>
          </w:p>
        </w:tc>
      </w:tr>
      <w:tr w:rsidR="00B77A51" w14:paraId="2FCFC832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4FA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Casos de prueba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605F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CPA-…</w:t>
            </w:r>
          </w:p>
        </w:tc>
      </w:tr>
    </w:tbl>
    <w:p w14:paraId="513FFC7B" w14:textId="77777777" w:rsidR="00B77A51" w:rsidRDefault="00B77A51">
      <w:pPr>
        <w:spacing w:after="80"/>
      </w:pPr>
    </w:p>
    <w:p w14:paraId="1EC5DE1E" w14:textId="77777777" w:rsidR="00B77A51" w:rsidRDefault="009D774F">
      <w:pPr>
        <w:spacing w:after="120" w:line="276" w:lineRule="auto"/>
      </w:pPr>
      <w:r>
        <w:rPr>
          <w:color w:val="7F7F7F"/>
        </w:rPr>
        <w:t xml:space="preserve">[Figura 4.1. </w:t>
      </w:r>
      <w:proofErr w:type="spellStart"/>
      <w:r>
        <w:rPr>
          <w:color w:val="7F7F7F"/>
        </w:rPr>
        <w:t>Story</w:t>
      </w:r>
      <w:proofErr w:type="spellEnd"/>
      <w:r>
        <w:rPr>
          <w:color w:val="7F7F7F"/>
        </w:rPr>
        <w:t xml:space="preserve"> </w:t>
      </w:r>
      <w:proofErr w:type="spellStart"/>
      <w:r>
        <w:rPr>
          <w:color w:val="7F7F7F"/>
        </w:rPr>
        <w:t>map</w:t>
      </w:r>
      <w:proofErr w:type="spellEnd"/>
      <w:r>
        <w:rPr>
          <w:color w:val="7F7F7F"/>
        </w:rPr>
        <w:t xml:space="preserve"> con el corte del </w:t>
      </w:r>
      <w:proofErr w:type="spellStart"/>
      <w:r>
        <w:rPr>
          <w:color w:val="7F7F7F"/>
        </w:rPr>
        <w:t>release</w:t>
      </w:r>
      <w:proofErr w:type="spellEnd"/>
      <w:r>
        <w:rPr>
          <w:color w:val="7F7F7F"/>
        </w:rPr>
        <w:t xml:space="preserve"> v0.1.0.]</w:t>
      </w:r>
    </w:p>
    <w:p w14:paraId="27E6D9CD" w14:textId="77777777" w:rsidR="00B77A51" w:rsidRDefault="009D774F">
      <w:pPr>
        <w:pStyle w:val="Ttulo2"/>
      </w:pPr>
      <w:r>
        <w:lastRenderedPageBreak/>
        <w:t>4.6 Requisitos no funcionales</w:t>
      </w:r>
    </w:p>
    <w:p w14:paraId="5E3E4A17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Mínimo </w:t>
      </w:r>
      <w:r>
        <w:rPr>
          <w:b/>
          <w:bCs/>
          <w:i/>
          <w:iCs/>
          <w:color w:val="6B5E3C"/>
          <w:sz w:val="20"/>
          <w:szCs w:val="20"/>
        </w:rPr>
        <w:t>12 (Equipo A)</w:t>
      </w:r>
      <w:r>
        <w:rPr>
          <w:i/>
          <w:iCs/>
          <w:color w:val="6B5E3C"/>
          <w:sz w:val="20"/>
          <w:szCs w:val="20"/>
        </w:rPr>
        <w:t xml:space="preserve"> o </w:t>
      </w:r>
      <w:r>
        <w:rPr>
          <w:b/>
          <w:bCs/>
          <w:i/>
          <w:iCs/>
          <w:color w:val="6B5E3C"/>
          <w:sz w:val="20"/>
          <w:szCs w:val="20"/>
        </w:rPr>
        <w:t>10 (Equipo B)</w:t>
      </w:r>
      <w:r>
        <w:rPr>
          <w:i/>
          <w:iCs/>
          <w:color w:val="6B5E3C"/>
          <w:sz w:val="20"/>
          <w:szCs w:val="20"/>
        </w:rPr>
        <w:t xml:space="preserve">, clasificados según las nueve características de </w:t>
      </w:r>
      <w:r>
        <w:rPr>
          <w:b/>
          <w:bCs/>
          <w:i/>
          <w:iCs/>
          <w:color w:val="6B5E3C"/>
          <w:sz w:val="20"/>
          <w:szCs w:val="20"/>
        </w:rPr>
        <w:t>ISO/IEC 25010:2023</w:t>
      </w:r>
      <w:r>
        <w:rPr>
          <w:i/>
          <w:iCs/>
          <w:color w:val="6B5E3C"/>
          <w:sz w:val="20"/>
          <w:szCs w:val="20"/>
        </w:rPr>
        <w:t>. Cada uno debe ser medible: con una métrica, un umbral y una forma de verificarlo. "El sistema será rápido" no se acepta.</w:t>
      </w: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2000"/>
        <w:gridCol w:w="2560"/>
        <w:gridCol w:w="2000"/>
        <w:gridCol w:w="1900"/>
      </w:tblGrid>
      <w:tr w:rsidR="00B77A51" w14:paraId="7ECF62D1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D2C2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695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 ISO/IEC 25010:2023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9911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BD1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Métrica y umbral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66C8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Cómo se verificará</w:t>
            </w:r>
          </w:p>
        </w:tc>
      </w:tr>
      <w:tr w:rsidR="00E13854" w14:paraId="1E00C20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EE6F5" w14:textId="20CA27B6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RNF-01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F28BB" w14:textId="7F507F4F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Flexibilidad (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instalabilidad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y adaptabilidad)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A8525" w14:textId="46439802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El portal del cliente deberá ser una PWA responsiva que funcione en navegadores móviles iOS y Android sin instalar software ni conceder permisos especiales.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2B5E7" w14:textId="5EE5BAAE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Funciona sin errores bloqueantes en las 2 últimas versiones de Safari (iOS) y Chrome (Android); 0 permisos solicitados al cliente; sin desplazamiento horizontal en anchos de 360 a 430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px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5A7A" w14:textId="23F7B18A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Pruebas manuales en 2 móviles reales (iOS y Android) con una lista de verificación de las pantallas del cliente y revisión con las herramientas de desarrollo del navegador.</w:t>
            </w:r>
          </w:p>
        </w:tc>
      </w:tr>
      <w:tr w:rsidR="00E13854" w14:paraId="51F86ADF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059DE" w14:textId="199CD120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RNF-02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4C86" w14:textId="300F70BF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Capacidad de interacción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89755" w14:textId="5B652B19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La interfaz de la tableta del jefe de Mecánicos deberá tener botones grandes, alto contraste y controles táctiles adaptados al uso con manos sucias y en ambiente ruidoso.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26BE0" w14:textId="53334482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Botones de al menos 48 × 48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px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con separación mínima de 8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px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; contraste de texto de al menos 7:1; al menos 95 % de aciertos en 20 toques con guantes de trabajo.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3B9A" w14:textId="70D814AD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Auditoría con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Lighthouse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o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axe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DevTools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(gratuitos), medición del contraste con un verificador y prueba en la tableta real con guantes.</w:t>
            </w:r>
          </w:p>
        </w:tc>
      </w:tr>
      <w:tr w:rsidR="00E13854" w14:paraId="0487C7D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8C474" w14:textId="2C9E2ECE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RNF-03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6F02" w14:textId="4B765559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Capacidad de interacción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0638A" w14:textId="15B5203C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La interfaz de la tableta deberá ofrecer flujos de pocos pasos para las operaciones frecuentes del taller.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675F" w14:textId="60A25CA9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Asignar bahía, actualizar el estado de una orden y sellar un trabajo en máximo 4 toques y 30 s cada una.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70DD" w14:textId="4FC9A871" w:rsidR="00E13854" w:rsidRPr="00E13854" w:rsidRDefault="00E13854" w:rsidP="00E13854">
            <w:pPr>
              <w:spacing w:after="30"/>
              <w:rPr>
                <w:rFonts w:asciiTheme="majorHAnsi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Prueba de usabilidad cronometrada con al menos 3 usuarios (o compañeros que simulen el rol), repitiendo cada operación 3 veces.</w:t>
            </w:r>
          </w:p>
        </w:tc>
      </w:tr>
      <w:tr w:rsidR="00E13854" w14:paraId="7BD3E86D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41E76" w14:textId="4E607FDC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RNF-04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62B7" w14:textId="67160984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Seguridad (no repudio e integridad)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FC1F" w14:textId="5377EAB0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Toda autorización de presupuesto o de sobrecosto mayor al 10 % deberá registrar marca de tiempo y metadatos inalterables, incluida la dirección IP, para evitar disputas con el cliente.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8EB7C" w14:textId="3A7344B2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100 % de las autorizaciones guardan fecha y hora UTC, IP, identificador de orden y huella SHA-256 del documento; 100 % de los intentos de alterar un registro se detectan al verificar la huella.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EACB1" w14:textId="731F2392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Prueba con 20 autorizaciones, revisión de los registros guardados e intento de modificar directamente la base de datos para confirmar que la verificación lo detecta.</w:t>
            </w:r>
          </w:p>
        </w:tc>
      </w:tr>
      <w:tr w:rsidR="00E13854" w14:paraId="0F5EC18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18FD4" w14:textId="0CA4A01D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RNF-05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A58F" w14:textId="229F269E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Seguridad (confidencialidad y cumplimiento legal)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74E39" w14:textId="4E994A13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El manejo de datos personales deberá apegarse a la Ley Federal de Protección de Datos Personales en Posesión de los Particulares y usar solo datos ficticios en las pruebas.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8A12" w14:textId="69BB8A19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100 % de las conexiones con HTTPS (TLS 1.2 o superior); datos personales sensibles cifrados en reposo; aviso de privacidad visible en el 100 % de los formularios que capturan datos; 0 registros reales en el ambiente de pruebas.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9234" w14:textId="5AADE10F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Análisis con testssl.sh o SSL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Labs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, lista de verificación de la ley revisada por el equipo y revisión de los datos de prueba antes de cada entrega.</w:t>
            </w:r>
          </w:p>
        </w:tc>
      </w:tr>
      <w:tr w:rsidR="00E13854" w14:paraId="7604DF1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3EDA" w14:textId="5B9FDF94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lastRenderedPageBreak/>
              <w:t>RNF-06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AFDD9" w14:textId="1F511685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Eficiencia de desempeño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40B3" w14:textId="04D9B96C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El registro de recepción se deberá guardar de forma local con rapidez, aun sin conexión.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40F2F" w14:textId="2FAB1431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Guardar un registro con 5 fotografías en máximo 2 s (percentil 95) en la tableta o laptop del taller.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75716" w14:textId="513258DE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20 repeticiones cronometradas con la herramienta de rendimiento del navegador, calculando el percentil 95.</w:t>
            </w:r>
          </w:p>
        </w:tc>
      </w:tr>
      <w:tr w:rsidR="00E13854" w14:paraId="673FAAD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645BA" w14:textId="22F72B93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RNF-07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DA1E0" w14:textId="7F4F6A49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Mantenibilidad (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modificabilidad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7D5C8" w14:textId="24AD6217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El desarrollo deberá usar únicamente herramientas de código abierto,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frameworks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de uso libre (como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FastAPI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 y Python) y planes educativos.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13777" w14:textId="2A98D1AA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100 % de las dependencias con licencia de código abierto o plan educativo vigente; costo de licenciamiento de $0 en esta fase.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B9F5" w14:textId="43B04145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Inventario de dependencias con herramientas de revisión de licencias (por ejemplo,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pip-licenses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) y registro de los planes educativos usados.</w:t>
            </w:r>
          </w:p>
        </w:tc>
      </w:tr>
      <w:tr w:rsidR="00E13854" w14:paraId="2AD4C63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989F3" w14:textId="5BC4DE17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RNF-08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E0D64" w14:textId="2A88F305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Fiabilidad (tolerancia a fallos)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46E33" w14:textId="62DFD869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El personal interno deberá poder operar sin internet o sin energía eléctrica, con equipos en batería, bajo una arquitectura local con sincronización diferida.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46F32" w14:textId="407E2CEE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 xml:space="preserve">Las 7 operaciones definidas (registro de entrada, 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checklist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, fotografías, diagnósticos, asignación de bahías, consulta de proveedores y autorizaciones gerenciales) funcionan al 100 % durante al menos 4 h sin conexión; 0 datos perdidos.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AB4BE" w14:textId="438E78CF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Casos de prueba de las 7 operaciones con la red desconectada y un equipo con batería, comparando los registros al terminar.</w:t>
            </w:r>
          </w:p>
        </w:tc>
      </w:tr>
      <w:tr w:rsidR="00E13854" w14:paraId="02FBB864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635B" w14:textId="4BBD6894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RNF-09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9ACA" w14:textId="3C61C544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Fiabilidad (</w:t>
            </w:r>
            <w:proofErr w:type="spellStart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recuperabilidad</w:t>
            </w:r>
            <w:proofErr w:type="spellEnd"/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0ED42" w14:textId="0DD990D5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Al restablecerse la conexión, el sistema deberá sincronizar automáticamente datos, archivos multimedia y registros de auditoría con la base de datos central, sin duplicados.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C775" w14:textId="6E95E7A9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100 % de los registros sincronizados, 0 duplicados y 0 pérdidas; 200 registros con 50 fotografías en máximo 5 min.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29C1C" w14:textId="07E525A6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Crear 200 registros sin conexión, reconectar y comparar conteos y huellas con la base central; repetir 3 veces e interrumpir la conexión a mitad de una sincronización.</w:t>
            </w:r>
          </w:p>
        </w:tc>
      </w:tr>
      <w:tr w:rsidR="00E13854" w14:paraId="7621E32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5391" w14:textId="7CE21077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RNF-10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B9A4" w14:textId="079EAA28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Fiabilidad (tolerancia a fallos del cliente)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BABDC" w14:textId="6CF27CFF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Ante una falla de conectividad durante la consulta de estatus o la autorización 2FA, la interfaz del cliente deberá informar el estado y reintentar automáticamente.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CE452" w14:textId="2DB232E1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Mensaje de estado en máximo 3 s; reintento automático cada 30 s o menos hasta completar; 0 autorizaciones duplicadas o perdidas.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00FFB" w14:textId="2856BF7A" w:rsidR="00E13854" w:rsidRPr="00E13854" w:rsidRDefault="00E13854" w:rsidP="00E13854">
            <w:pPr>
              <w:spacing w:after="30"/>
              <w:rPr>
                <w:rFonts w:asciiTheme="majorHAnsi" w:eastAsia="Arial" w:hAnsiTheme="majorHAnsi" w:cstheme="majorHAnsi"/>
                <w:sz w:val="18"/>
                <w:szCs w:val="18"/>
              </w:rPr>
            </w:pPr>
            <w:r w:rsidRPr="00E13854">
              <w:rPr>
                <w:rFonts w:asciiTheme="majorHAnsi" w:eastAsia="Arial" w:hAnsiTheme="majorHAnsi" w:cstheme="majorHAnsi"/>
                <w:sz w:val="18"/>
                <w:szCs w:val="18"/>
              </w:rPr>
              <w:t>Cortar el servidor durante la consulta y durante el envío del código, cronometrar el mensaje y revisar la base de datos tras restablecer el servicio.</w:t>
            </w:r>
          </w:p>
        </w:tc>
      </w:tr>
    </w:tbl>
    <w:p w14:paraId="68098EBD" w14:textId="77777777" w:rsidR="00B77A51" w:rsidRDefault="00B77A51">
      <w:pPr>
        <w:spacing w:after="80"/>
      </w:pPr>
    </w:p>
    <w:p w14:paraId="51B5E57D" w14:textId="77777777" w:rsidR="00B77A51" w:rsidRDefault="009D774F">
      <w:pPr>
        <w:pStyle w:val="Ttulo2"/>
      </w:pPr>
      <w:r>
        <w:t>4.7 Reglas de negocio y requisitos de dominio</w:t>
      </w:r>
    </w:p>
    <w:p w14:paraId="4A31DDC7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Incluyan las reglas del anteproyecto y las descubiertas en las entrevistas, con la fuente de cada una.</w:t>
      </w: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560"/>
        <w:gridCol w:w="2200"/>
        <w:gridCol w:w="1700"/>
      </w:tblGrid>
      <w:tr w:rsidR="00B77A51" w14:paraId="563BF8C4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5EE4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456C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Regla de negocio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7A99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Fuente (anteproyecto / entrevista con fecha)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F2A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Requisitos que afecta</w:t>
            </w:r>
          </w:p>
        </w:tc>
      </w:tr>
      <w:tr w:rsidR="00B77A51" w14:paraId="6047340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36532" w14:textId="77777777" w:rsidR="00B77A51" w:rsidRDefault="00B77A51">
            <w:pPr>
              <w:spacing w:after="30"/>
            </w:pP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E21E1" w14:textId="77777777" w:rsidR="00B77A51" w:rsidRDefault="00B77A51">
            <w:pPr>
              <w:spacing w:after="30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9219" w14:textId="77777777" w:rsidR="00B77A51" w:rsidRDefault="00B77A51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FAF5C" w14:textId="77777777" w:rsidR="00B77A51" w:rsidRDefault="00B77A51">
            <w:pPr>
              <w:spacing w:after="30"/>
            </w:pPr>
          </w:p>
        </w:tc>
      </w:tr>
      <w:tr w:rsidR="00B77A51" w14:paraId="33B08DD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33DE5" w14:textId="77777777" w:rsidR="00B77A51" w:rsidRDefault="00B77A51">
            <w:pPr>
              <w:spacing w:after="30"/>
            </w:pP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35C2" w14:textId="77777777" w:rsidR="00B77A51" w:rsidRDefault="00B77A51">
            <w:pPr>
              <w:spacing w:after="30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D3CD3" w14:textId="77777777" w:rsidR="00B77A51" w:rsidRDefault="00B77A51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5354" w14:textId="77777777" w:rsidR="00B77A51" w:rsidRDefault="00B77A51">
            <w:pPr>
              <w:spacing w:after="30"/>
            </w:pPr>
          </w:p>
        </w:tc>
      </w:tr>
      <w:tr w:rsidR="00B77A51" w14:paraId="771DB721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E4028" w14:textId="77777777" w:rsidR="00B77A51" w:rsidRDefault="00B77A51">
            <w:pPr>
              <w:spacing w:after="30"/>
            </w:pPr>
          </w:p>
        </w:tc>
        <w:tc>
          <w:tcPr>
            <w:tcW w:w="4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00A35" w14:textId="77777777" w:rsidR="00B77A51" w:rsidRDefault="00B77A51">
            <w:pPr>
              <w:spacing w:after="30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7EA1" w14:textId="77777777" w:rsidR="00B77A51" w:rsidRDefault="00B77A51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A521" w14:textId="77777777" w:rsidR="00B77A51" w:rsidRDefault="00B77A51">
            <w:pPr>
              <w:spacing w:after="30"/>
            </w:pPr>
          </w:p>
        </w:tc>
      </w:tr>
    </w:tbl>
    <w:p w14:paraId="4A076C84" w14:textId="77777777" w:rsidR="00B77A51" w:rsidRDefault="00B77A51">
      <w:pPr>
        <w:spacing w:after="80"/>
      </w:pPr>
    </w:p>
    <w:p w14:paraId="19DAE3CA" w14:textId="77777777" w:rsidR="00B77A51" w:rsidRDefault="009D774F">
      <w:pPr>
        <w:pStyle w:val="Ttulo2"/>
      </w:pPr>
      <w:r>
        <w:t>4.8 Requisitos de protección de datos personales</w:t>
      </w:r>
    </w:p>
    <w:p w14:paraId="7D617C12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Qué datos personales se recaban, con qué finalidad, quién puede consultarlos y qué medidas de seguridad se aplicarán. Incluyan un borrador del aviso de privacidad.</w:t>
      </w:r>
    </w:p>
    <w:p w14:paraId="1FE1A784" w14:textId="77777777" w:rsidR="00B77A51" w:rsidRDefault="009D774F">
      <w:pPr>
        <w:spacing w:after="120" w:line="276" w:lineRule="auto"/>
      </w:pPr>
      <w:r>
        <w:rPr>
          <w:color w:val="7F7F7F"/>
        </w:rPr>
        <w:t>[Escriba aquí.]</w:t>
      </w:r>
    </w:p>
    <w:p w14:paraId="2EE438DD" w14:textId="77777777" w:rsidR="00B77A51" w:rsidRDefault="009D774F">
      <w:pPr>
        <w:pStyle w:val="Ttulo2"/>
      </w:pPr>
      <w:r>
        <w:t>4.9 Casos de uso</w:t>
      </w:r>
    </w:p>
    <w:p w14:paraId="303D780B" w14:textId="77777777" w:rsidR="003F6667" w:rsidRPr="00200BE6" w:rsidRDefault="003F6667" w:rsidP="003F6667">
      <w:pPr>
        <w:pStyle w:val="Puesto"/>
        <w:spacing w:after="40"/>
        <w:rPr>
          <w:rFonts w:cstheme="majorHAnsi"/>
          <w:color w:val="auto"/>
          <w:sz w:val="26"/>
          <w:szCs w:val="26"/>
        </w:rPr>
      </w:pPr>
      <w:r w:rsidRPr="00200BE6">
        <w:rPr>
          <w:rFonts w:cstheme="majorHAnsi"/>
          <w:color w:val="auto"/>
          <w:sz w:val="26"/>
          <w:szCs w:val="26"/>
        </w:rPr>
        <w:t>CU-01 — Confirmación de cita web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46A3857A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132FCB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C15AD3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680391F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A44796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FF152D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CU-01 Confirmación de cita web</w:t>
            </w:r>
          </w:p>
        </w:tc>
      </w:tr>
      <w:tr w:rsidR="003F6667" w:rsidRPr="00AC4800" w14:paraId="4B525F59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C04843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451A5C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Recepcionista</w:t>
            </w:r>
          </w:p>
        </w:tc>
      </w:tr>
      <w:tr w:rsidR="003F6667" w:rsidRPr="00AC4800" w14:paraId="1139EAD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220A3D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9392B2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Cliente; servicio de correo electrónico.</w:t>
            </w:r>
          </w:p>
        </w:tc>
      </w:tr>
      <w:tr w:rsidR="003F6667" w:rsidRPr="00AC4800" w14:paraId="433A911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5F2E1E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1D0D2F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Permite revisar solicitudes de citas realizadas desde el sitio web, verificar la disponibilidad del taller y confirmar fecha, hora y bahía preliminar. El sistema actualiza el estado y notifica al cliente.</w:t>
            </w:r>
          </w:p>
        </w:tc>
      </w:tr>
      <w:tr w:rsidR="003F6667" w:rsidRPr="00AC4800" w14:paraId="6D74D98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8DC27A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0E8E59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cliente solicitó previamente una cita mediante el sitio web.</w:t>
            </w:r>
          </w:p>
          <w:p w14:paraId="31BBA73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solicitud está registrada y pendiente de revisión.</w:t>
            </w:r>
          </w:p>
          <w:p w14:paraId="070BDEF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La recepcionista dispone de credenciales válidas.</w:t>
            </w:r>
          </w:p>
        </w:tc>
      </w:tr>
      <w:tr w:rsidR="003F6667" w:rsidRPr="00AC4800" w14:paraId="5057DCD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6CB0F2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7111AA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La recepcionista inicia sesión desde la computadora de mostrador.</w:t>
            </w:r>
          </w:p>
          <w:p w14:paraId="5638E13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El sistema valida las credenciales y muestra el menú principal.</w:t>
            </w:r>
          </w:p>
          <w:p w14:paraId="5F26008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La recepcionista abre el módulo de Gestión de Citas.</w:t>
            </w:r>
          </w:p>
          <w:p w14:paraId="4FEF48A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El sistema muestra las solicitudes pendientes.</w:t>
            </w:r>
          </w:p>
          <w:p w14:paraId="29C33A6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La recepcionista selecciona una solicitud y revisa los datos del cliente.</w:t>
            </w:r>
          </w:p>
          <w:p w14:paraId="41A49EC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El sistema muestra la agenda y la disponibilidad de horarios y bahías.</w:t>
            </w:r>
          </w:p>
          <w:p w14:paraId="636BB02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La recepcionista verifica la disponibilidad y selecciona fecha, hora y bahía preliminar.</w:t>
            </w:r>
          </w:p>
          <w:p w14:paraId="35509D2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8. La recepcionista confirma la programación.</w:t>
            </w:r>
          </w:p>
          <w:p w14:paraId="70AADA9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9. El sistema actualiza la cita a «Confirmada» y guarda la programación.</w:t>
            </w:r>
          </w:p>
          <w:p w14:paraId="65905D0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10. El sistema envía una notificación al cliente por correo electrónico.</w:t>
            </w:r>
          </w:p>
          <w:p w14:paraId="6E4E63C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11. El sistema informa a la recepcionista que la cita fue confirmada.</w:t>
            </w:r>
          </w:p>
        </w:tc>
      </w:tr>
      <w:tr w:rsidR="003F6667" w:rsidRPr="00AC4800" w14:paraId="0E43EB7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5C0A3A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A54608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 (paso 7): Horario o fecha sin disponibilidad. El sistema muestra que no hay espacio y permite seleccionar una alternativa; recepción propone la nueva fecha u hora al cliente y continúa con la confirmación.</w:t>
            </w:r>
          </w:p>
          <w:p w14:paraId="7207900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72D41D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A2 (paso 4): No hay solicitudes pendientes. El sistema informa que la bandeja está vacía y la recepcionista puede salir del módulo.</w:t>
            </w:r>
          </w:p>
        </w:tc>
      </w:tr>
      <w:tr w:rsidR="003F6667" w:rsidRPr="00AC4800" w14:paraId="7B3D48E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EADE31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FEDCA8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 (paso 1): Credenciales incorrectas o cuenta bloqueada. El sistema rechaza el acceso; después de tres intentos fallidos consecutivos bloquea temporalmente la cuenta durante 15 minutos.</w:t>
            </w:r>
          </w:p>
          <w:p w14:paraId="707FDA2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3E1426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E2 (paso 9): Error al guardar. El sistema informa que no fue posible actualizar la cita y conserva el estado anterior.</w:t>
            </w:r>
          </w:p>
          <w:p w14:paraId="23BDCF8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3CF1AA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E3 (paso 10): Fallo de correo. La cita permanece confirmada y el envío queda para seguimiento o reintento.</w:t>
            </w:r>
          </w:p>
        </w:tc>
      </w:tr>
      <w:tr w:rsidR="003F6667" w:rsidRPr="00AC4800" w14:paraId="5C40A94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922015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89AF89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La cita queda registrada con estado «Confirmada» y con fecha y hora asignadas. El sistema conserva el resultado del envío de la notificación.</w:t>
            </w:r>
          </w:p>
        </w:tc>
      </w:tr>
      <w:tr w:rsidR="003F6667" w:rsidRPr="00AC4800" w14:paraId="731499C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7AAE78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2800A1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RN-CIT-01: Solo se confirma una solicitud registrada.</w:t>
            </w:r>
          </w:p>
          <w:p w14:paraId="7510FAF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RN-CIT-02: La programación debe respetar la disponibilidad de horarios y bahías.</w:t>
            </w:r>
          </w:p>
          <w:p w14:paraId="277895F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RN-CIT-03: La cita confirmada debe contar con fecha y hora.</w:t>
            </w:r>
          </w:p>
          <w:p w14:paraId="581D320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RN-CIT-04: La notificación se envía al correo registrado.</w:t>
            </w:r>
          </w:p>
        </w:tc>
      </w:tr>
      <w:tr w:rsidR="003F6667" w:rsidRPr="00AC4800" w14:paraId="5A23A46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85BFDF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C2BFAF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RF-CIT-01: Consultar solicitudes web.</w:t>
            </w:r>
          </w:p>
          <w:p w14:paraId="3E480C7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RF-CIT-02: Consultar agenda y disponibilidad.</w:t>
            </w:r>
          </w:p>
          <w:p w14:paraId="6D13A56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RF-CIT-03: Confirmar y actualizar una cita.</w:t>
            </w:r>
          </w:p>
          <w:p w14:paraId="25BDF8C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RF-CIT-04: Notificar al cliente.</w:t>
            </w:r>
          </w:p>
          <w:p w14:paraId="03FE9EE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HU-REC-01: Como recepcionista, quiero confirmar citas para organizar la atención del taller.</w:t>
            </w:r>
          </w:p>
        </w:tc>
      </w:tr>
    </w:tbl>
    <w:p w14:paraId="2466764F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09D57059" w14:textId="3CB37F3C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5C43A9EC" w14:textId="77777777" w:rsidR="003F6667" w:rsidRPr="00200BE6" w:rsidRDefault="003F6667" w:rsidP="003F6667">
      <w:pPr>
        <w:pStyle w:val="Puesto"/>
        <w:spacing w:after="40"/>
        <w:rPr>
          <w:rFonts w:cstheme="majorHAnsi"/>
          <w:color w:val="auto"/>
          <w:sz w:val="26"/>
          <w:szCs w:val="26"/>
        </w:rPr>
      </w:pPr>
      <w:r w:rsidRPr="00200BE6">
        <w:rPr>
          <w:rFonts w:cstheme="majorHAnsi"/>
          <w:color w:val="auto"/>
          <w:sz w:val="26"/>
          <w:szCs w:val="26"/>
        </w:rPr>
        <w:t>CU-02 — Recepción del vehículo y apertura de orden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2B1429A9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ADAA74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150929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44C43CB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F8EEF7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985957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CU-02 Recepción del vehículo y apertura de orden</w:t>
            </w:r>
          </w:p>
        </w:tc>
      </w:tr>
      <w:tr w:rsidR="003F6667" w:rsidRPr="00AC4800" w14:paraId="2DA2A1F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75A18B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671FA7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Recepcionista</w:t>
            </w:r>
          </w:p>
        </w:tc>
      </w:tr>
      <w:tr w:rsidR="003F6667" w:rsidRPr="00AC4800" w14:paraId="10E359F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32C487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4E3C40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Cliente.</w:t>
            </w:r>
          </w:p>
        </w:tc>
      </w:tr>
      <w:tr w:rsidR="003F6667" w:rsidRPr="00AC4800" w14:paraId="207FC6E3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CFF3F6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72F669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Registra la llegada del vehículo, verifica o captura los datos del cliente y del automóvil, documenta sus condiciones iniciales y abre una orden de servicio para dar seguimiento al trabajo.</w:t>
            </w:r>
          </w:p>
        </w:tc>
      </w:tr>
      <w:tr w:rsidR="003F6667" w:rsidRPr="00AC4800" w14:paraId="7259319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0FDBAF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0FB9BE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cliente se presenta físicamente en el taller con su vehículo.</w:t>
            </w:r>
          </w:p>
          <w:p w14:paraId="4F97FF5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recepcionista tiene acceso autorizado al sistema.</w:t>
            </w:r>
          </w:p>
          <w:p w14:paraId="152CCA4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sistema permite registrar clientes, vehículos y órdenes.</w:t>
            </w:r>
          </w:p>
        </w:tc>
      </w:tr>
      <w:tr w:rsidR="003F6667" w:rsidRPr="00AC4800" w14:paraId="6843EB4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2D0CE0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F7D417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La recepcionista inicia sesión o continúa con una sesión activa.</w:t>
            </w:r>
          </w:p>
          <w:p w14:paraId="0344E79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Accede al módulo de Registro de Cliente y Vehículo.</w:t>
            </w:r>
          </w:p>
          <w:p w14:paraId="05756DC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Busca al cliente por los datos disponibles.</w:t>
            </w:r>
          </w:p>
          <w:p w14:paraId="0501A16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El sistema muestra al cliente y sus vehículos registrados, si existen.</w:t>
            </w:r>
          </w:p>
          <w:p w14:paraId="2A9892D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La recepcionista verifica o registra los datos del cliente y del vehículo: placas, marca, modelo y VIN.</w:t>
            </w:r>
          </w:p>
          <w:p w14:paraId="3A453A4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6. Accede al módulo de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Check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-in y Registro de Entrada.</w:t>
            </w:r>
          </w:p>
          <w:p w14:paraId="0CD9FE1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El sistema solicita los datos iniciales del vehículo.</w:t>
            </w:r>
          </w:p>
          <w:p w14:paraId="21F50CE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8. La recepcionista registra kilometraje y nivel de combustible.</w:t>
            </w:r>
          </w:p>
          <w:p w14:paraId="50FC9FE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9. Completa la lista de inspección inicial, incluyendo herramientas y llanta de refacción, entre otros elementos definidos por el taller.</w:t>
            </w:r>
          </w:p>
          <w:p w14:paraId="068F64A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10. Toma o carga fotografías de la carrocería para documentar daños previos.</w:t>
            </w:r>
          </w:p>
          <w:p w14:paraId="4614CDD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11. Revisa los datos y selecciona «Abrir Orden de Servicio».</w:t>
            </w:r>
          </w:p>
          <w:p w14:paraId="272A221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12. El sistema valida los datos obligatorios y registra la orden con estado «Abierta».</w:t>
            </w:r>
          </w:p>
          <w:p w14:paraId="166A12B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13. El sistema genera un enlace seguro asociado a la orden para el cliente.</w:t>
            </w:r>
          </w:p>
          <w:p w14:paraId="7E5D9C5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14. El sistema confirma la apertura de la orden.</w:t>
            </w:r>
          </w:p>
        </w:tc>
      </w:tr>
      <w:tr w:rsidR="003F6667" w:rsidRPr="00AC4800" w14:paraId="2178BDB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0A6FB9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10F553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 (paso 3): Cliente no registrado. La recepcionista captura sus datos y continúa con el registro del vehículo.</w:t>
            </w:r>
          </w:p>
          <w:p w14:paraId="74449B4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707037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A2 (paso 5): Vehículo no registrado. La recepcionista captura sus datos y lo vincula con el cliente.</w:t>
            </w:r>
          </w:p>
          <w:p w14:paraId="331B9C2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542746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A3 (paso 10): No se observan daños visibles. La recepcionista registra el resultado de la inspección y continúa.</w:t>
            </w:r>
          </w:p>
        </w:tc>
      </w:tr>
      <w:tr w:rsidR="003F6667" w:rsidRPr="00AC4800" w14:paraId="5D0D3A4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01383C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7B24E4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 (paso 5): Datos obligatorios incompletos. El sistema identifica los campos faltantes y no permite guardar hasta completarlos.</w:t>
            </w:r>
          </w:p>
          <w:p w14:paraId="0E7167A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FA29A0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E2 (paso 5): Vehículo con orden previa abierta. Si las placas corresponden a una orden activa, el sistema muestra el folio y dirige a la orden existente para actualizarla o cerrarla antes de abrir otra.</w:t>
            </w:r>
          </w:p>
          <w:p w14:paraId="0BFC045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E404D5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E3 (paso 10): Fotografía inválida o mayor a 10 MB. El sistema muestra un error de formato o tamaño y solicita seleccionar una imagen compatible o comprimida.</w:t>
            </w:r>
          </w:p>
          <w:p w14:paraId="63E499A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3E6EC8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E4 (paso 12): Error al abrir la orden. El sistema informa que la operación no se completó y no debe mostrar una orden como abierta si no fue guardada.</w:t>
            </w:r>
          </w:p>
        </w:tc>
      </w:tr>
      <w:tr w:rsidR="003F6667" w:rsidRPr="00AC4800" w14:paraId="0D50AD4F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F82A9C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2B9647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Quedan registrados el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check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-in y la orden de servicio en estado «Abierta»; el vehículo se asocia al cliente y se genera el enlace seguro correspondiente.</w:t>
            </w:r>
          </w:p>
        </w:tc>
      </w:tr>
      <w:tr w:rsidR="003F6667" w:rsidRPr="00AC4800" w14:paraId="10139A5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B15756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145079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RN-REC-01: Cada vehículo debe estar asociado con un cliente.</w:t>
            </w:r>
          </w:p>
          <w:p w14:paraId="404127B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RN-REC-02: Se registra kilometraje y nivel de combustible al ingreso.</w:t>
            </w:r>
          </w:p>
          <w:p w14:paraId="1E9D54A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RN-REC-03: La inspección inicial documenta el estado del vehículo.</w:t>
            </w:r>
          </w:p>
          <w:p w14:paraId="14C439F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RN-REC-04: La orden requiere los datos obligatorios completos.</w:t>
            </w:r>
          </w:p>
          <w:p w14:paraId="46F1A42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RN-REC-05: La orden tiene folio único y estado inicial «Abierta».</w:t>
            </w:r>
          </w:p>
          <w:p w14:paraId="3F32848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RN-REC-06: El enlace seguro debe corresponder a la orden correcta.</w:t>
            </w:r>
          </w:p>
        </w:tc>
      </w:tr>
      <w:tr w:rsidR="003F6667" w:rsidRPr="00AC4800" w14:paraId="136B31C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B13FCC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8D43E1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RF-REC-01: Buscar y registrar clientes.</w:t>
            </w:r>
          </w:p>
          <w:p w14:paraId="715F119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RF-REC-02: Registrar y consultar vehículos.</w:t>
            </w:r>
          </w:p>
          <w:p w14:paraId="67326C6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RF-REC-03: Registrar datos de entrada.</w:t>
            </w:r>
          </w:p>
          <w:p w14:paraId="14766FA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RF-REC-04: Realizar inspección y adjuntar fotografías.</w:t>
            </w:r>
          </w:p>
          <w:p w14:paraId="1EA5721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RF-ORD-01: Abrir una orden de servicio.</w:t>
            </w:r>
          </w:p>
          <w:p w14:paraId="4C17C1B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RF-ORD-02: Generar enlace seguro para el cliente.</w:t>
            </w:r>
          </w:p>
          <w:p w14:paraId="466E6024" w14:textId="1B85755C" w:rsidR="003F6667" w:rsidRPr="007D0BFE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  <w:u w:val="single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HU-REC-02: Como recepcionista, quiero registrar la entrada del vehículo y abrir una orden p</w:t>
            </w:r>
            <w:r w:rsidR="007D0BFE">
              <w:rPr>
                <w:rFonts w:asciiTheme="majorHAnsi" w:hAnsiTheme="majorHAnsi" w:cstheme="majorHAnsi"/>
                <w:sz w:val="18"/>
                <w:szCs w:val="18"/>
              </w:rPr>
              <w:t>ara dar seguimiento al servicio</w:t>
            </w:r>
          </w:p>
        </w:tc>
      </w:tr>
    </w:tbl>
    <w:p w14:paraId="12624E75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60688ED5" w14:textId="77777777" w:rsidR="003F6667" w:rsidRPr="00200BE6" w:rsidRDefault="003F6667" w:rsidP="003F6667">
      <w:pPr>
        <w:rPr>
          <w:rFonts w:asciiTheme="majorHAnsi" w:hAnsiTheme="majorHAnsi" w:cstheme="majorHAnsi"/>
          <w:sz w:val="18"/>
          <w:szCs w:val="18"/>
        </w:rPr>
      </w:pPr>
      <w:r w:rsidRPr="00200BE6">
        <w:rPr>
          <w:rFonts w:asciiTheme="majorHAnsi" w:eastAsiaTheme="majorEastAsia" w:hAnsiTheme="majorHAnsi" w:cstheme="majorHAnsi"/>
          <w:b/>
          <w:spacing w:val="5"/>
          <w:kern w:val="28"/>
          <w:sz w:val="26"/>
          <w:szCs w:val="26"/>
        </w:rPr>
        <w:t>CU-03 — Firma de contrato presencial (2FA)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75A004FC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63C614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56D1A8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133466E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6EC244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C38341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CU-03 Firma de contrato presencial (2FA)</w:t>
            </w:r>
          </w:p>
        </w:tc>
      </w:tr>
      <w:tr w:rsidR="003F6667" w:rsidRPr="00AC4800" w14:paraId="0ECE493C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C5D47A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193667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Recepcionista</w:t>
            </w:r>
          </w:p>
        </w:tc>
      </w:tr>
      <w:tr w:rsidR="003F6667" w:rsidRPr="00AC4800" w14:paraId="689FDF9F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ADC352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CEFDA8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Cliente; servicio de correo electrónico.</w:t>
            </w:r>
          </w:p>
        </w:tc>
      </w:tr>
      <w:tr w:rsidR="003F6667" w:rsidRPr="00AC4800" w14:paraId="581E434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852C62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A88407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Formaliza en el mostrador la autorización de una cotización técnica mediante un código de un solo uso enviado al correo registrado del cliente.</w:t>
            </w:r>
          </w:p>
        </w:tc>
      </w:tr>
      <w:tr w:rsidR="003F6667" w:rsidRPr="00AC4800" w14:paraId="4813559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C0845E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46F58F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jefe de mecánicos ya generó el diagnóstico y la cotización técnica.</w:t>
            </w:r>
          </w:p>
          <w:p w14:paraId="3EB584C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cotización está asociada a una orden y disponible para revisión.</w:t>
            </w:r>
          </w:p>
          <w:p w14:paraId="54B2A55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cliente decide autorizar de forma presencial.</w:t>
            </w:r>
          </w:p>
          <w:p w14:paraId="647E1AE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El cliente tiene un correo registrado y accesible.</w:t>
            </w:r>
          </w:p>
          <w:p w14:paraId="54D9F18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La recepcionista tiene acceso al sistema.</w:t>
            </w:r>
          </w:p>
        </w:tc>
      </w:tr>
      <w:tr w:rsidR="003F6667" w:rsidRPr="00AC4800" w14:paraId="3127BE11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8C7F06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95F6CA0" w14:textId="6DCBFE4A" w:rsidR="003F6667" w:rsidRPr="00AC4800" w:rsidRDefault="007D0BFE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1. El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cl</w:t>
            </w:r>
            <w:r w:rsidR="003F6667" w:rsidRPr="00AC4800">
              <w:rPr>
                <w:rFonts w:asciiTheme="majorHAnsi" w:hAnsiTheme="majorHAnsi" w:cstheme="majorHAnsi"/>
                <w:sz w:val="18"/>
                <w:szCs w:val="18"/>
              </w:rPr>
              <w:t>nte</w:t>
            </w:r>
            <w:proofErr w:type="spellEnd"/>
            <w:r w:rsidR="003F6667"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comunica que desea autorizar presencialmente la cotización.</w:t>
            </w:r>
          </w:p>
          <w:p w14:paraId="7CD7069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recepcionista abre el módulo de Firma de Contrato Presencial.</w:t>
            </w:r>
          </w:p>
          <w:p w14:paraId="6024F89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sistema muestra las órdenes y cotizaciones pendientes de autorización.</w:t>
            </w:r>
          </w:p>
          <w:p w14:paraId="0560BC8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La recepcionista selecciona la orden correspondiente.</w:t>
            </w:r>
          </w:p>
          <w:p w14:paraId="6B2E39F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El sistema muestra el desglose de la cotización.</w:t>
            </w:r>
          </w:p>
          <w:p w14:paraId="6771F91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El cliente revisa el alcance y el importe cotizado.</w:t>
            </w:r>
          </w:p>
          <w:p w14:paraId="1A6EC5A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La recepcionista selecciona «Enviar Código 2FA».</w:t>
            </w:r>
          </w:p>
          <w:p w14:paraId="26A12B4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8. El sistema genera un código de verificación y lo envía al correo registrado.</w:t>
            </w:r>
          </w:p>
          <w:p w14:paraId="1006F31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9. El cliente recibe el código y se lo proporciona a la recepcionista.</w:t>
            </w:r>
          </w:p>
          <w:p w14:paraId="75A8126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10. La recepcionista introduce los seis dígitos.</w:t>
            </w:r>
          </w:p>
          <w:p w14:paraId="4BD6752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11. La recepcionista selecciona «Validar y Firmar».</w:t>
            </w:r>
          </w:p>
          <w:p w14:paraId="7D58FF2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12. El sistema comprueba que el código sea correcto, vigente y no utilizado.</w:t>
            </w:r>
          </w:p>
          <w:p w14:paraId="5A417EE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13. El sistema registra la autorización y cambia la orden a «Autorizada».</w:t>
            </w:r>
          </w:p>
          <w:p w14:paraId="1DADD74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14. El sistema muestra la confirmación de la operación.</w:t>
            </w:r>
          </w:p>
        </w:tc>
      </w:tr>
      <w:tr w:rsidR="003F6667" w:rsidRPr="00AC4800" w14:paraId="62C15000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CB369C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9ED6B0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 (paso 6): El cliente solicita aclaraciones. La recepcionista aclara la información disponible o consulta al jefe de mecánicos; después el cliente puede continuar o rechazar la cotización.</w:t>
            </w:r>
          </w:p>
          <w:p w14:paraId="542EE74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66C119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A2 (paso 9): El cliente no recibe el código. Se verifica el correo y el estado del envío; si está habilitado, se reenvía el código.</w:t>
            </w:r>
          </w:p>
          <w:p w14:paraId="1AEBDCE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5860D8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A3 (paso 10): Si el sistema lo permite, el cliente introduce personalmente el código.</w:t>
            </w:r>
          </w:p>
        </w:tc>
      </w:tr>
      <w:tr w:rsidR="003F6667" w:rsidRPr="00AC4800" w14:paraId="50019601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D27020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C86250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 (paso 8): Fallo de envío. El sistema informa que no pudo enviar el código y no permite autorizar hasta completar la verificación.</w:t>
            </w:r>
          </w:p>
          <w:p w14:paraId="51467C5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81DF64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E2 (paso 12): Código incorrecto o expirado tras cinco minutos. El sistema lo rechaza y permite introducir un código vigente o solicitar un reenvío.</w:t>
            </w:r>
          </w:p>
          <w:p w14:paraId="507E746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E44BFD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E3 (paso 12): Límite de intentos excedido. El sistema bloquea temporalmente la validación o exige iniciar nuevamente el proceso.</w:t>
            </w:r>
          </w:p>
          <w:p w14:paraId="4E80002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F91E33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E4 (paso 13): Error al registrar la autorización. La orden conserva el estado anterior hasta que se registre correctamente.</w:t>
            </w:r>
          </w:p>
          <w:p w14:paraId="3AC62D5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FC6283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E5: El cliente rechaza la cotización. La recepcionista registra el rechazo; la orden queda «Cancelada/Rechazada» y se coordina el cobro de revisión y la entrega del vehículo sin reparar, si aplica.</w:t>
            </w:r>
          </w:p>
        </w:tc>
      </w:tr>
      <w:tr w:rsidR="003F6667" w:rsidRPr="00AC4800" w14:paraId="0D1A602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7E47DE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3BEE31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Si la validación tiene éxito, la autorización queda registrada y la orden cambia a «Autorizada». Si el cliente rechaza la cotización, se registra el rechazo y no continúa la reparación cotizada.</w:t>
            </w:r>
          </w:p>
        </w:tc>
      </w:tr>
      <w:tr w:rsidR="003F6667" w:rsidRPr="00AC4800" w14:paraId="2B6BA22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7E711C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6A2E5A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RN-AUT-01: La cotización debe haberse generado y estar asociada a la orden.</w:t>
            </w:r>
          </w:p>
          <w:p w14:paraId="3251EF8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RN-AUT-02: El cliente debe revisar la cotización antes de autorizarla.</w:t>
            </w:r>
          </w:p>
          <w:p w14:paraId="0C5E9AB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RN-AUT-03: El código es de un solo uso y tiene vigencia definida de cinco minutos, según la especificación recibida.</w:t>
            </w:r>
          </w:p>
          <w:p w14:paraId="2461DFF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RN-AUT-04: Se rechazan códigos incorrectos, vencidos o ya utilizados.</w:t>
            </w:r>
          </w:p>
          <w:p w14:paraId="59DA6BE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RN-AUT-05: La orden solo cambia a «Autorizada» después de validar y registrar la aceptación.</w:t>
            </w:r>
          </w:p>
        </w:tc>
      </w:tr>
      <w:tr w:rsidR="003F6667" w:rsidRPr="00AC4800" w14:paraId="0CF08C0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B39062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5AD679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RF-AUT-01: Consultar y mostrar la cotización.</w:t>
            </w:r>
          </w:p>
          <w:p w14:paraId="586C2E3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RF-AUT-02: Generar y enviar código 2FA.</w:t>
            </w:r>
          </w:p>
          <w:p w14:paraId="4936322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RF-AUT-03: Validar el código.</w:t>
            </w:r>
          </w:p>
          <w:p w14:paraId="3F2EB5C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RF-AUT-04: Registrar la autorización o el rechazo.</w:t>
            </w:r>
          </w:p>
          <w:p w14:paraId="7E010C5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RF-AUT-05: Actualizar el estado de la orden.</w:t>
            </w:r>
          </w:p>
          <w:p w14:paraId="0943D03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RF-SEG-01: Controlar vigencia e intentos del código.</w:t>
            </w:r>
          </w:p>
          <w:p w14:paraId="0997504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HU-REC-03: Como recepcionista, quiero formalizar la autorización presencial para dejar constancia de la aprobación del cliente.</w:t>
            </w:r>
          </w:p>
        </w:tc>
      </w:tr>
    </w:tbl>
    <w:p w14:paraId="03383A77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1F27A5DF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4F133028" w14:textId="77777777" w:rsidR="003F6667" w:rsidRPr="00AC4800" w:rsidRDefault="003F6667" w:rsidP="003F6667">
      <w:pPr>
        <w:pStyle w:val="Puesto"/>
        <w:spacing w:after="40"/>
        <w:rPr>
          <w:rFonts w:cstheme="majorHAnsi"/>
          <w:color w:val="auto"/>
          <w:sz w:val="18"/>
          <w:szCs w:val="18"/>
        </w:rPr>
      </w:pPr>
      <w:r w:rsidRPr="00200BE6">
        <w:rPr>
          <w:rFonts w:cstheme="majorHAnsi"/>
          <w:color w:val="auto"/>
          <w:sz w:val="26"/>
          <w:szCs w:val="26"/>
        </w:rPr>
        <w:t>CU-04 — Cobro y entrega del vehículo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4216C5E2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E2B5EB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0DCCFA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7B2F9B2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EB239E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663513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CU-04 Cobro y entrega del vehículo</w:t>
            </w:r>
          </w:p>
        </w:tc>
      </w:tr>
      <w:tr w:rsidR="003F6667" w:rsidRPr="00AC4800" w14:paraId="05CA403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C5FD76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3D8232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Recepcionista</w:t>
            </w:r>
          </w:p>
        </w:tc>
      </w:tr>
      <w:tr w:rsidR="003F6667" w:rsidRPr="00AC4800" w14:paraId="71EF9EF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B0DCFF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BF06F6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Cliente; gerente (cuando se requiera autorización de crédito); sistema de registro de pagos.</w:t>
            </w:r>
          </w:p>
        </w:tc>
      </w:tr>
      <w:tr w:rsidR="003F6667" w:rsidRPr="00AC4800" w14:paraId="58A884E9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0B3031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E8A3F3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Registra el pago de la orden, emite el comprobante, entrega las llaves al cliente y cierra la orden de servicio cuando se cumplen las condiciones de salida.</w:t>
            </w:r>
          </w:p>
        </w:tc>
      </w:tr>
      <w:tr w:rsidR="003F6667" w:rsidRPr="00AC4800" w14:paraId="52010DF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3FFCD9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77FDA4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jefe de mecánicos marcó el trabajo como «Terminado» y el vehículo está listo para entrega.</w:t>
            </w:r>
          </w:p>
          <w:p w14:paraId="1EE4976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Existe una orden de servicio registrada.</w:t>
            </w:r>
          </w:p>
          <w:p w14:paraId="42910F3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La recepcionista tiene permiso para realizar el cobro y registrar la entrega.</w:t>
            </w:r>
          </w:p>
        </w:tc>
      </w:tr>
      <w:tr w:rsidR="003F6667" w:rsidRPr="00AC4800" w14:paraId="24C8162C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D82836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2F877E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cliente acude al taller a recoger su vehículo.</w:t>
            </w:r>
          </w:p>
          <w:p w14:paraId="711D0FE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recepcionista abre el módulo de Cobro y Entrega.</w:t>
            </w:r>
          </w:p>
          <w:p w14:paraId="02F78D6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sistema muestra el saldo pendiente de la orden.</w:t>
            </w:r>
          </w:p>
          <w:p w14:paraId="6DF8475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La recepcionista verifica el importe, registra el pago y emite el comprobante.</w:t>
            </w:r>
          </w:p>
          <w:p w14:paraId="68D6954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La recepcionista entrega las llaves al cliente.</w:t>
            </w:r>
          </w:p>
          <w:p w14:paraId="0B2A85B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La recepcionista selecciona «Registrar Entrega».</w:t>
            </w:r>
          </w:p>
          <w:p w14:paraId="79586FA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El sistema guarda la orden en el Historial de Servicio del vehículo y cambia el estado a «Cerrada».</w:t>
            </w:r>
          </w:p>
          <w:p w14:paraId="50C15AE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8. El sistema confirma el cierre de la orden.</w:t>
            </w:r>
          </w:p>
        </w:tc>
      </w:tr>
      <w:tr w:rsidR="003F6667" w:rsidRPr="00AC4800" w14:paraId="1CE8D3B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B0764C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5B3365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A1: Entrega a crédito para flotilla empresarial. Si el vehículo pertenece a una flotilla y queda saldo pendiente, la recepcionista solicita autorización al gerente. Si el gerente autoriza, se continúa con el registro de entrega sin pago inmediato de contado (véase CU-13).</w:t>
            </w:r>
          </w:p>
          <w:p w14:paraId="5738529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6C634E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A2: El cliente paga el saldo pendiente y se reanuda el proceso de cobro y entrega.</w:t>
            </w:r>
          </w:p>
        </w:tc>
      </w:tr>
      <w:tr w:rsidR="003F6667" w:rsidRPr="00AC4800" w14:paraId="2B42ACB1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B0F041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A1D0D2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E1: Saldo pendiente sin autorización de crédito. El sistema bloquea la entrega y muestra que se requiere liquidación completa o autorización expresa de Gerencia.</w:t>
            </w:r>
          </w:p>
          <w:p w14:paraId="478E2B0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4152BE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E2: Sesión expirada por más de 30 minutos de inactividad. El sistema redirige al inicio de sesión y conserva el borrador del formulario de cobro; tras autenticarse, la recepcionista retoma el proceso.</w:t>
            </w:r>
          </w:p>
        </w:tc>
      </w:tr>
      <w:tr w:rsidR="003F6667" w:rsidRPr="00AC4800" w14:paraId="71A4231F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7E7BF5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0A5546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La orden queda «Cerrada», el pago queda registrado, se emite un comprobante y la orden se conserva en el historial de servicio del vehículo.</w:t>
            </w:r>
          </w:p>
        </w:tc>
      </w:tr>
      <w:tr w:rsidR="003F6667" w:rsidRPr="00AC4800" w14:paraId="11C5E4B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0E45A7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36E766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RN-COB-01: No se entrega un vehículo con saldo pendiente salvo autorización expresa de Gerencia para crédito de flotilla.</w:t>
            </w:r>
          </w:p>
          <w:p w14:paraId="0FC0D64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RN-COB-02: El pago debe registrarse en el sistema y producir un comprobante.</w:t>
            </w:r>
          </w:p>
          <w:p w14:paraId="73E88C7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RN-COB-03: La orden se cierra después de registrar la entrega.</w:t>
            </w:r>
          </w:p>
          <w:p w14:paraId="3B60F5E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RN-COB-04: El cierre debe quedar en el historial de servicio del vehículo.</w:t>
            </w:r>
          </w:p>
        </w:tc>
      </w:tr>
      <w:tr w:rsidR="003F6667" w:rsidRPr="00AC4800" w14:paraId="34D15E4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FE37BB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50D3F3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RF-COB-01: Consultar saldo de la orden.</w:t>
            </w:r>
          </w:p>
          <w:p w14:paraId="684016C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RF-COB-02: Registrar pago y emitir comprobante.</w:t>
            </w:r>
          </w:p>
          <w:p w14:paraId="7DB771D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RF-COB-03: Registrar la entrega del vehículo.</w:t>
            </w:r>
          </w:p>
          <w:p w14:paraId="0196336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RF-COB-04: Actualizar orden a «Cerrada».</w:t>
            </w:r>
          </w:p>
          <w:p w14:paraId="7A3D924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RF-HIS-01: Guardar la orden en el historial de servicio.</w:t>
            </w:r>
          </w:p>
          <w:p w14:paraId="2720EA8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HU-REC-04: Como recepcionista, quiero cobrar y registrar la entrega para cerrar correctamente la orden.</w:t>
            </w:r>
          </w:p>
        </w:tc>
      </w:tr>
    </w:tbl>
    <w:p w14:paraId="5F19EC6E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00902BBB" w14:textId="548C8D89" w:rsidR="003F6667" w:rsidRPr="00AC4800" w:rsidRDefault="007D0BFE" w:rsidP="003F6667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ab/>
      </w:r>
    </w:p>
    <w:p w14:paraId="35EA4A66" w14:textId="77777777" w:rsidR="003F6667" w:rsidRPr="00200BE6" w:rsidRDefault="003F6667" w:rsidP="003F6667">
      <w:pPr>
        <w:pStyle w:val="Puesto"/>
        <w:spacing w:after="40"/>
        <w:rPr>
          <w:rFonts w:cstheme="majorHAnsi"/>
          <w:color w:val="auto"/>
          <w:sz w:val="26"/>
          <w:szCs w:val="26"/>
        </w:rPr>
      </w:pPr>
      <w:r w:rsidRPr="00200BE6">
        <w:rPr>
          <w:rFonts w:cstheme="majorHAnsi"/>
          <w:color w:val="auto"/>
          <w:sz w:val="26"/>
          <w:szCs w:val="26"/>
        </w:rPr>
        <w:t>CU-05 — Diagnóstico, cotización técnica y asignación de trabajo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5C573405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7834FE0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4012E3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035CA54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873929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4CA63A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CU-05 Diagnóstico, cotización técnica y asignación de trabajo</w:t>
            </w:r>
          </w:p>
        </w:tc>
      </w:tr>
      <w:tr w:rsidR="003F6667" w:rsidRPr="00AC4800" w14:paraId="4831946F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43D587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07734C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Jefe de Mecánicos (líder técnico)</w:t>
            </w:r>
          </w:p>
        </w:tc>
      </w:tr>
      <w:tr w:rsidR="003F6667" w:rsidRPr="00AC4800" w14:paraId="5558FCAC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11838B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945C9B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Recepcionista; mecánico asignado; sistema de agenda de bahías.</w:t>
            </w:r>
          </w:p>
        </w:tc>
      </w:tr>
      <w:tr w:rsidR="003F6667" w:rsidRPr="00AC4800" w14:paraId="66EE542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1E2485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0FE4D7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Permite inspeccionar técnicamente un vehículo con orden abierta, elaborar el diagnóstico y la cotización de mano de obra y refacciones, y asignar una bahía y un mecánico.</w:t>
            </w:r>
          </w:p>
        </w:tc>
      </w:tr>
      <w:tr w:rsidR="003F6667" w:rsidRPr="00AC4800" w14:paraId="0132E5D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01F1D2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4AD675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Existe una orden de servicio en estado «Abierta».</w:t>
            </w:r>
          </w:p>
          <w:p w14:paraId="2B621AB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El jefe de mecánicos tiene acceso autorizado desde la tableta del taller.</w:t>
            </w:r>
          </w:p>
          <w:p w14:paraId="6DA8D65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Hay información suficiente para identificar la orden y el vehículo.</w:t>
            </w:r>
          </w:p>
        </w:tc>
      </w:tr>
      <w:tr w:rsidR="003F6667" w:rsidRPr="00AC4800" w14:paraId="37D5E5E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8A7A7F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2E49B0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jefe de mecánicos inicia sesión en la tableta del taller.</w:t>
            </w:r>
          </w:p>
          <w:p w14:paraId="471C6C7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Revisa las órdenes abiertas y localiza el vehículo en el área de recepción.</w:t>
            </w:r>
          </w:p>
          <w:p w14:paraId="287AF34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Inspecciona físicamente el automóvil.</w:t>
            </w:r>
          </w:p>
          <w:p w14:paraId="0FD35B3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Abre el módulo de Diagnóstico y Cotización Técnica.</w:t>
            </w:r>
          </w:p>
          <w:p w14:paraId="3A5EE27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Registra el diagnóstico y desglosa la mano de obra estimada y las refacciones necesarias.</w:t>
            </w:r>
          </w:p>
          <w:p w14:paraId="65238DE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Consulta el Tablero de Bahías y Mecánicos.</w:t>
            </w:r>
          </w:p>
          <w:p w14:paraId="2007D57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Asigna la orden a una bahía disponible y a un mecánico de su equipo.</w:t>
            </w:r>
          </w:p>
          <w:p w14:paraId="679554C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8. Selecciona «Guardar Diagnóstico».</w:t>
            </w:r>
          </w:p>
          <w:p w14:paraId="66E23D9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9. El sistema guarda el diagnóstico y cambia la orden a «Diagnosticada».</w:t>
            </w:r>
          </w:p>
          <w:p w14:paraId="1062C2B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10. El sistema deja disponible la cotización para que se gestione la autorización del cliente.</w:t>
            </w:r>
          </w:p>
        </w:tc>
      </w:tr>
      <w:tr w:rsidR="003F6667" w:rsidRPr="00AC4800" w14:paraId="615E346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3E120C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EB2B6E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 (paso 7): Las cuatro bahías están ocupadas. El sistema muestra «Capacidad máxima alcanzada (4/4 bahías ocupadas)» y coloca la orden en la lista de espera; al liberarse una bahía, el jefe retoma la asignación.</w:t>
            </w:r>
          </w:p>
          <w:p w14:paraId="791E87A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346775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A2: La orden se diagnostica pero queda en espera de asignación hasta que exista capacidad disponible.</w:t>
            </w:r>
          </w:p>
        </w:tc>
      </w:tr>
      <w:tr w:rsidR="003F6667" w:rsidRPr="00AC4800" w14:paraId="61C5BAD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60E2D4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8EC34B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E1: Credenciales incorrectas. El sistema rechaza el acceso y permite volver a intentar.</w:t>
            </w:r>
          </w:p>
          <w:p w14:paraId="38B0342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ACE129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E2: Pérdida de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Wi</w:t>
            </w:r>
            <w:proofErr w:type="spellEnd"/>
            <w:r w:rsidRPr="00AC4800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Fi o sesi</w:t>
            </w:r>
            <w:r w:rsidRPr="00AC4800">
              <w:rPr>
                <w:sz w:val="18"/>
                <w:szCs w:val="18"/>
              </w:rPr>
              <w:t>ó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n pausada al guardar. El sistema informa que no hay conexi</w:t>
            </w:r>
            <w:r w:rsidRPr="00AC4800">
              <w:rPr>
                <w:sz w:val="18"/>
                <w:szCs w:val="18"/>
              </w:rPr>
              <w:t>ó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n o que la sesi</w:t>
            </w:r>
            <w:r w:rsidRPr="00AC4800">
              <w:rPr>
                <w:sz w:val="18"/>
                <w:szCs w:val="18"/>
              </w:rPr>
              <w:t>ó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n se paus</w:t>
            </w:r>
            <w:r w:rsidRPr="00AC4800">
              <w:rPr>
                <w:sz w:val="18"/>
                <w:szCs w:val="18"/>
              </w:rPr>
              <w:t>ó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, conserva una copia local si est</w:t>
            </w:r>
            <w:r w:rsidRPr="00AC4800">
              <w:rPr>
                <w:sz w:val="18"/>
                <w:szCs w:val="18"/>
              </w:rPr>
              <w:t>á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disponible y solicita volver a iniciar sesi</w:t>
            </w:r>
            <w:r w:rsidRPr="00AC4800">
              <w:rPr>
                <w:sz w:val="18"/>
                <w:szCs w:val="18"/>
              </w:rPr>
              <w:t>ó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n al restablecer la red.</w:t>
            </w:r>
          </w:p>
          <w:p w14:paraId="2EACE55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9E6AE9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E3: Durante la reparación se detecta una falla adicional cuyo costo incrementa más del 10 % respecto de lo autorizado. El sistema detiene el avance, cambia la orden a «Pendiente de Re-cotización» y deshabilita nuevas requisiciones hasta obtener una nueva autorización mediante 2FA.</w:t>
            </w:r>
          </w:p>
        </w:tc>
      </w:tr>
      <w:tr w:rsidR="003F6667" w:rsidRPr="00AC4800" w14:paraId="269E8F61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99DA2F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F81EE4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El diagnóstico y la cotización quedan guardados; la orden cambia a «Diagnosticada». La asignación queda establecida o la orden queda en lista de espera si todas las bahías están ocupadas.</w:t>
            </w:r>
          </w:p>
        </w:tc>
      </w:tr>
      <w:tr w:rsidR="003F6667" w:rsidRPr="00AC4800" w14:paraId="7805045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BEF4C9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658FF5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RN-DIA-01: El diagnóstico se registra sobre una orden existente en estado «Abierta».</w:t>
            </w:r>
          </w:p>
          <w:p w14:paraId="6F495E7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RN-DIA-02: La asignación física requiere una bahía disponible y un mecánico asignado.</w:t>
            </w:r>
          </w:p>
          <w:p w14:paraId="6CB9C03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RN-DIA-03: El taller dispone de cuatro bahías; si todas están ocupadas, se utiliza lista de espera.</w:t>
            </w:r>
          </w:p>
          <w:p w14:paraId="2D10C93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RN-DIA-04: Un incremento superior al 10 % del costo autorizado requiere re-cotización y nueva autorización del cliente antes de solicitar refacciones adicionales.</w:t>
            </w:r>
          </w:p>
        </w:tc>
      </w:tr>
      <w:tr w:rsidR="003F6667" w:rsidRPr="00AC4800" w14:paraId="272E3C9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384A65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2EE59E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RF-DIA-01: Consultar órdenes abiertas.</w:t>
            </w:r>
          </w:p>
          <w:p w14:paraId="4CFBEE5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RF-DIA-02: Capturar diagnóstico técnico.</w:t>
            </w:r>
          </w:p>
          <w:p w14:paraId="77F2C63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RF-DIA-03: Desglosar mano de obra y refacciones.</w:t>
            </w:r>
          </w:p>
          <w:p w14:paraId="37AADA3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RF-DIA-04: Consultar disponibilidad y asignar bahía/mecánico.</w:t>
            </w:r>
          </w:p>
          <w:p w14:paraId="3082264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RF-DIA-05: Guardar diagnóstico y actualizar estado.</w:t>
            </w:r>
          </w:p>
          <w:p w14:paraId="0C044C4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RF-DIA-06: Gestionar lista de espera y re-cotización.</w:t>
            </w:r>
          </w:p>
          <w:p w14:paraId="1BEE7C9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HU-JM-01: Como jefe de mecánicos, quiero diagnosticar y asignar trabajos para organizar la reparación.</w:t>
            </w:r>
          </w:p>
        </w:tc>
      </w:tr>
    </w:tbl>
    <w:p w14:paraId="33D74C3E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6594A2C4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1235148B" w14:textId="77777777" w:rsidR="003F6667" w:rsidRPr="00200BE6" w:rsidRDefault="003F6667" w:rsidP="003F6667">
      <w:pPr>
        <w:pStyle w:val="Puesto"/>
        <w:spacing w:after="40"/>
        <w:rPr>
          <w:rFonts w:cstheme="majorHAnsi"/>
          <w:color w:val="auto"/>
          <w:sz w:val="26"/>
          <w:szCs w:val="26"/>
        </w:rPr>
      </w:pPr>
      <w:r w:rsidRPr="00200BE6">
        <w:rPr>
          <w:rFonts w:cstheme="majorHAnsi"/>
          <w:color w:val="auto"/>
          <w:sz w:val="26"/>
          <w:szCs w:val="26"/>
        </w:rPr>
        <w:t>CU-06 — Requisición de refacciones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201E76DF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961DC1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A44E55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58D0D76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BC31B0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6F1E45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CU-06 Requisición de refacciones</w:t>
            </w:r>
          </w:p>
        </w:tc>
      </w:tr>
      <w:tr w:rsidR="003F6667" w:rsidRPr="00AC4800" w14:paraId="6F3C228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EE4A4C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491FA4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Jefe de Mecánicos (líder técnico)</w:t>
            </w:r>
          </w:p>
        </w:tc>
      </w:tr>
      <w:tr w:rsidR="003F6667" w:rsidRPr="00AC4800" w14:paraId="573B247F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1067F7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1550F5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Encargado de almacén; cliente (cuando se requiere nueva autorización).</w:t>
            </w:r>
          </w:p>
        </w:tc>
      </w:tr>
      <w:tr w:rsidR="003F6667" w:rsidRPr="00AC4800" w14:paraId="23958970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2F4017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5E815B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Registra y envía al almacén la solicitud de refacciones necesarias para ejecutar una reparación autorizada.</w:t>
            </w:r>
          </w:p>
        </w:tc>
      </w:tr>
      <w:tr w:rsidR="003F6667" w:rsidRPr="00AC4800" w14:paraId="1439DA2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AC6488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3D86D4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La orden está autorizada por el cliente.</w:t>
            </w:r>
          </w:p>
          <w:p w14:paraId="00E4422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reparación se encuentra en proceso.</w:t>
            </w:r>
          </w:p>
          <w:p w14:paraId="4FCA054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jefe de mecánicos tiene acceso a la tableta y a la orden activa.</w:t>
            </w:r>
          </w:p>
        </w:tc>
      </w:tr>
      <w:tr w:rsidR="003F6667" w:rsidRPr="00AC4800" w14:paraId="29DCC10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A72C93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09CE0B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jefe de mecánicos inicia sesión y abre el módulo de Requisición de Refacciones en la tableta.</w:t>
            </w:r>
          </w:p>
          <w:p w14:paraId="4D64F79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Selecciona la orden de servicio activa.</w:t>
            </w:r>
          </w:p>
          <w:p w14:paraId="357B172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Ingresa las refacciones requeridas para realizar el trabajo autorizado.</w:t>
            </w:r>
          </w:p>
          <w:p w14:paraId="4E32F41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Revisa la lista de piezas solicitadas.</w:t>
            </w:r>
          </w:p>
          <w:p w14:paraId="13CB5C3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Selecciona «Enviar Solicitud a Almacén».</w:t>
            </w:r>
          </w:p>
          <w:p w14:paraId="7B9E855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El sistema registra la requisición y notifica al encargado de almacén.</w:t>
            </w:r>
          </w:p>
          <w:p w14:paraId="0B6E847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El encargado de almacén puede consultar la solicitud pendiente para atenderla.</w:t>
            </w:r>
          </w:p>
        </w:tc>
      </w:tr>
      <w:tr w:rsidR="003F6667" w:rsidRPr="00AC4800" w14:paraId="6DF5CC0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4E6877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AE8544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A1: Si las piezas solicitadas corresponden a una re-cotización previamente autorizada por el cliente, el jefe registra la requisición adicional y continúa el flujo normal.</w:t>
            </w:r>
          </w:p>
        </w:tc>
      </w:tr>
      <w:tr w:rsidR="003F6667" w:rsidRPr="00AC4800" w14:paraId="5F19E21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9A231F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E64AF5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E1: Se detecta durante la reparación una falla oculta que incrementa el costo en más del 10 % del importe autorizado. El sistema detiene la orden, la cambia a «Pendiente de Re-cotización» y deshabilita la solicitud de nuevas refacciones. El jefe prepara la cotización complementaria; tras una nueva autorización 2FA por Recepción o por la Web, puede volver a requisar.</w:t>
            </w:r>
          </w:p>
          <w:p w14:paraId="67A6B2A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120B70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E2: Pérdida de conexión o sesión pausada al guardar. El sistema muestra el aviso correspondiente y, si está disponible, conserva una copia local para reintentar cuando se restablezca la conexión.</w:t>
            </w:r>
          </w:p>
        </w:tc>
      </w:tr>
      <w:tr w:rsidR="003F6667" w:rsidRPr="00AC4800" w14:paraId="47CB364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F02F9F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03DA40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La requisición queda registrada y disponible para el encargado de almacén, que recibe una notificación. Si se requiere re-cotización, las nuevas piezas quedan bloqueadas hasta obtener autorización.</w:t>
            </w:r>
          </w:p>
        </w:tc>
      </w:tr>
      <w:tr w:rsidR="003F6667" w:rsidRPr="00AC4800" w14:paraId="6022B31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9EF0EE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31C639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RN-REF-01: La requisición ordinaria corresponde a una orden autorizada y en proceso de reparación.</w:t>
            </w:r>
          </w:p>
          <w:p w14:paraId="3325EC0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RN-REF-02: Las piezas adicionales asociadas a un aumento superior al 10 % requieren re-cotización y autorización 2FA.</w:t>
            </w:r>
          </w:p>
          <w:p w14:paraId="50DD982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RN-REF-03: La solicitud enviada debe quedar asociada a la orden de servicio.</w:t>
            </w:r>
          </w:p>
        </w:tc>
      </w:tr>
      <w:tr w:rsidR="003F6667" w:rsidRPr="00AC4800" w14:paraId="36C67D3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E3D1F3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9E2909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RF-REF-01: Seleccionar orden activa.</w:t>
            </w:r>
          </w:p>
          <w:p w14:paraId="03D1B90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RF-REF-02: Registrar refacciones requeridas.</w:t>
            </w:r>
          </w:p>
          <w:p w14:paraId="1FB37EE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RF-REF-03: Enviar solicitud al almacén.</w:t>
            </w:r>
          </w:p>
          <w:p w14:paraId="44195E4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RF-REF-04: Notificar al encargado de almacén.</w:t>
            </w:r>
          </w:p>
          <w:p w14:paraId="1C43BB1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RF-REF-05: Bloquear solicitudes durante una re-cotización pendiente.</w:t>
            </w:r>
          </w:p>
          <w:p w14:paraId="6D6E2D2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HU-JM-02: Como jefe de mecánicos, quiero requisar refacciones para obtener las piezas necesarias para la reparación.</w:t>
            </w:r>
          </w:p>
        </w:tc>
      </w:tr>
    </w:tbl>
    <w:p w14:paraId="77BF9228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0B56F22F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2195AD0C" w14:textId="77777777" w:rsidR="003F6667" w:rsidRPr="00200BE6" w:rsidRDefault="003F6667" w:rsidP="003F6667">
      <w:pPr>
        <w:pStyle w:val="Puesto"/>
        <w:spacing w:after="40"/>
        <w:rPr>
          <w:rFonts w:cstheme="majorHAnsi"/>
          <w:color w:val="auto"/>
          <w:sz w:val="26"/>
          <w:szCs w:val="26"/>
        </w:rPr>
      </w:pPr>
      <w:r w:rsidRPr="00200BE6">
        <w:rPr>
          <w:rFonts w:cstheme="majorHAnsi"/>
          <w:color w:val="auto"/>
          <w:sz w:val="26"/>
          <w:szCs w:val="26"/>
        </w:rPr>
        <w:t>CU-07 — Finalización de trabajo y sellado de historial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37E17A85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61C732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C79CE0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5281174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0261EF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17E39E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CU-07 Finalización de trabajo y sellado de historial</w:t>
            </w:r>
          </w:p>
        </w:tc>
      </w:tr>
      <w:tr w:rsidR="003F6667" w:rsidRPr="00AC4800" w14:paraId="6498460C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D670B5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52B98F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Jefe de Mecánicos (líder técnico)</w:t>
            </w:r>
          </w:p>
        </w:tc>
      </w:tr>
      <w:tr w:rsidR="003F6667" w:rsidRPr="00AC4800" w14:paraId="13346AA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0C4200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F0DE5C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Mecánico asignado; cliente; servicio de notificaciones.</w:t>
            </w:r>
          </w:p>
        </w:tc>
      </w:tr>
      <w:tr w:rsidR="003F6667" w:rsidRPr="00AC4800" w14:paraId="2E7F6770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CEBF8A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3AE3DA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Registra las notas técnicas finales, verifica que las tareas autorizadas estén completadas y finaliza el trabajo para habilitar la entrega del vehículo.</w:t>
            </w:r>
          </w:p>
        </w:tc>
      </w:tr>
      <w:tr w:rsidR="003F6667" w:rsidRPr="00AC4800" w14:paraId="3134EBB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8B009A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46E4C7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mecánico asignado terminó físicamente las reparaciones.</w:t>
            </w:r>
          </w:p>
          <w:p w14:paraId="5677548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orden está en reparación y cuenta con diagnóstico y autorización del cliente.</w:t>
            </w:r>
          </w:p>
          <w:p w14:paraId="3AF3ACB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jefe de mecánicos tiene acceso al sistema desde la tableta.</w:t>
            </w:r>
          </w:p>
        </w:tc>
      </w:tr>
      <w:tr w:rsidR="003F6667" w:rsidRPr="00AC4800" w14:paraId="036012E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64407D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AEE026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jefe de mecánicos inicia sesión en la tableta y supervisa el vehículo.</w:t>
            </w:r>
          </w:p>
          <w:p w14:paraId="67DED27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Abre el módulo de Cierre Técnico y Sellado de Historial.</w:t>
            </w:r>
          </w:p>
          <w:p w14:paraId="6A3D80D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Redacta las notas técnicas finales del trabajo realizado y verifica su correspondencia con lo autorizado por el cliente.</w:t>
            </w:r>
          </w:p>
          <w:p w14:paraId="54848ED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Marca las tareas realizadas como completadas.</w:t>
            </w:r>
          </w:p>
          <w:p w14:paraId="7C69E7E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Selecciona «Finalizar Trabajo».</w:t>
            </w:r>
          </w:p>
          <w:p w14:paraId="05F1D85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6. El sistema </w:t>
            </w:r>
            <w:proofErr w:type="gram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valida</w:t>
            </w:r>
            <w:proofErr w:type="gram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el cierre técnico.</w:t>
            </w:r>
          </w:p>
          <w:p w14:paraId="2A064D0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El sistema cambia el estado de la orden a «Lista para Entrega».</w:t>
            </w:r>
          </w:p>
          <w:p w14:paraId="4EC5552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8. El sistema envía una notificación automática al cliente.</w:t>
            </w:r>
          </w:p>
        </w:tc>
      </w:tr>
      <w:tr w:rsidR="003F6667" w:rsidRPr="00AC4800" w14:paraId="14CFEFE9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7C1228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757226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A1: Si faltan tareas por marcar, el jefe revisa el estado de las reparaciones, completa las tareas correspondientes y vuelve a intentar finalizar el trabajo.</w:t>
            </w:r>
          </w:p>
        </w:tc>
      </w:tr>
      <w:tr w:rsidR="003F6667" w:rsidRPr="00AC4800" w14:paraId="26FBEE6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833885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C029BD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E1: El jefe intenta cerrar la orden con tareas autorizadas pendientes. El sistema muestra «Existen tareas autorizadas pendientes por marcar como concluidas» y no finaliza la orden.</w:t>
            </w:r>
          </w:p>
          <w:p w14:paraId="4B217B5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E84C81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E2: La sesión se pausa o se pierde la conexión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Wi</w:t>
            </w:r>
            <w:proofErr w:type="spellEnd"/>
            <w:r w:rsidRPr="00AC4800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Fi antes de guardar. El sistema informa el problema y permite reanudar el proceso tras recuperar conexi</w:t>
            </w:r>
            <w:r w:rsidRPr="00AC4800">
              <w:rPr>
                <w:sz w:val="18"/>
                <w:szCs w:val="18"/>
              </w:rPr>
              <w:t>ó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n y autenticarse.</w:t>
            </w:r>
          </w:p>
        </w:tc>
      </w:tr>
      <w:tr w:rsidR="003F6667" w:rsidRPr="00AC4800" w14:paraId="518C6C1C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9F577B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8FDF42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Las notas técnicas y las tareas completadas quedan registradas; la orden cambia a «Lista para Entrega» y se envía la notificación al cliente.</w:t>
            </w:r>
          </w:p>
        </w:tc>
      </w:tr>
      <w:tr w:rsidR="003F6667" w:rsidRPr="00AC4800" w14:paraId="445C7C01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31C564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125943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RN-CIE-01: Solo se finaliza técnicamente una reparación concluida.</w:t>
            </w:r>
          </w:p>
          <w:p w14:paraId="59B2E57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RN-CIE-02: Las tareas completadas deben corresponder con lo autorizado por el cliente.</w:t>
            </w:r>
          </w:p>
          <w:p w14:paraId="3F19822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RN-CIE-03: No se cambia la orden a «Lista para Entrega» si quedan tareas autorizadas pendientes.</w:t>
            </w:r>
          </w:p>
          <w:p w14:paraId="50A4264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RN-CIE-04: La finalización genera una notificación al cliente.</w:t>
            </w:r>
          </w:p>
        </w:tc>
      </w:tr>
      <w:tr w:rsidR="003F6667" w:rsidRPr="00AC4800" w14:paraId="584EA38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B0E1DE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79D5A0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RF-CIE-01: Registrar notas técnicas finales.</w:t>
            </w:r>
          </w:p>
          <w:p w14:paraId="4A9423E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RF-CIE-02: Marcar tareas completadas.</w:t>
            </w:r>
          </w:p>
          <w:p w14:paraId="3032087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RF-CIE-03: Validar cierre técnico.</w:t>
            </w:r>
          </w:p>
          <w:p w14:paraId="0A7BBC3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RF-CIE-04: Cambiar estado a «Lista para Entrega».</w:t>
            </w:r>
          </w:p>
          <w:p w14:paraId="47F11F1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RF-CIE-05: Notificar al cliente.</w:t>
            </w:r>
          </w:p>
          <w:p w14:paraId="08419DC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HU-JM-03: Como jefe de mecánicos, quiero sellar el historial técnico para dejar constancia del trabajo realizado y habilitar la entrega.</w:t>
            </w:r>
          </w:p>
        </w:tc>
      </w:tr>
    </w:tbl>
    <w:p w14:paraId="5BE4296A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5B15AA43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6931B59D" w14:textId="77777777" w:rsidR="003F6667" w:rsidRPr="00200BE6" w:rsidRDefault="003F6667" w:rsidP="003F6667">
      <w:pPr>
        <w:pStyle w:val="Puesto"/>
        <w:spacing w:after="40"/>
        <w:rPr>
          <w:rFonts w:cstheme="majorHAnsi"/>
          <w:color w:val="auto"/>
          <w:sz w:val="26"/>
          <w:szCs w:val="26"/>
        </w:rPr>
      </w:pPr>
      <w:r w:rsidRPr="00200BE6">
        <w:rPr>
          <w:rFonts w:cstheme="majorHAnsi"/>
          <w:color w:val="auto"/>
          <w:sz w:val="26"/>
          <w:szCs w:val="26"/>
        </w:rPr>
        <w:t>CU-08 — Atender solicitud de refacciones y registrar compra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754BF444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31129B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47B327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514D2280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DE6CA4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9EA6C6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CU-08 Atender solicitud de refacciones y registrar compra</w:t>
            </w:r>
          </w:p>
        </w:tc>
      </w:tr>
      <w:tr w:rsidR="003F6667" w:rsidRPr="00AC4800" w14:paraId="6F4D7AA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731711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ECCBBC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Encargado de Almacén</w:t>
            </w:r>
          </w:p>
        </w:tc>
      </w:tr>
      <w:tr w:rsidR="003F6667" w:rsidRPr="00AC4800" w14:paraId="3F223FF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A66D73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65C547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Jefe de Mecánicos; proveedor local; sistema de inventario.</w:t>
            </w:r>
          </w:p>
        </w:tc>
      </w:tr>
      <w:tr w:rsidR="003F6667" w:rsidRPr="00AC4800" w14:paraId="2E6FB2AF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FFD9B1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F32799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Atiende una solicitud de refacciones, contacta a un proveedor, registra la compra y el ticket, y actualiza la disponibilidad de las piezas para que continúe la reparación.</w:t>
            </w:r>
          </w:p>
        </w:tc>
      </w:tr>
      <w:tr w:rsidR="003F6667" w:rsidRPr="00AC4800" w14:paraId="042F390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E269DB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A7D73E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jefe de mecánicos envió una solicitud de refacciones asociada a una orden.</w:t>
            </w:r>
          </w:p>
          <w:p w14:paraId="39D38F5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El encargado de almacén tiene acceso a la computadora y al sistema.</w:t>
            </w:r>
          </w:p>
        </w:tc>
      </w:tr>
      <w:tr w:rsidR="003F6667" w:rsidRPr="00AC4800" w14:paraId="7F4C973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2AC7AE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DF36E7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encargado de almacén inicia sesión en la computadora de almacén.</w:t>
            </w:r>
          </w:p>
          <w:p w14:paraId="0EE2C6A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Abre Solicitudes Pendientes y selecciona el pedido recibido.</w:t>
            </w:r>
          </w:p>
          <w:p w14:paraId="2CEC615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Consulta el Directorio de Proveedores Locales y localiza un proveedor.</w:t>
            </w:r>
          </w:p>
          <w:p w14:paraId="0360256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Realiza la compra o pedido por teléfono o correo con el proveedor seleccionado.</w:t>
            </w:r>
          </w:p>
          <w:p w14:paraId="1A8864A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Abre el módulo de Registro de Compra y Ticket.</w:t>
            </w:r>
          </w:p>
          <w:p w14:paraId="7D89E18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Captura los costos de las piezas, el proveedor y la fecha de recepción.</w:t>
            </w:r>
          </w:p>
          <w:p w14:paraId="2D9F201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Selecciona «Confirmar Compra y Generar Ticket».</w:t>
            </w:r>
          </w:p>
          <w:p w14:paraId="4C9DDC0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8. El sistema genera el historial de compra, descuenta del inventario si aplica y marca la refacción como «Recibida».</w:t>
            </w:r>
          </w:p>
          <w:p w14:paraId="5F0FE18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9. El sistema deja la solicitud registrada para que el taller continúe la reparación.</w:t>
            </w:r>
          </w:p>
        </w:tc>
      </w:tr>
      <w:tr w:rsidR="003F6667" w:rsidRPr="00AC4800" w14:paraId="13181B1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853082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46BB55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A1: Si existe stock local disponible, el encargado puede registrar el surtido de las piezas correspondientes sin efectuar una nueva compra, actualizando el inventario y la solicitud según corresponda.</w:t>
            </w:r>
          </w:p>
        </w:tc>
      </w:tr>
      <w:tr w:rsidR="003F6667" w:rsidRPr="00AC4800" w14:paraId="0D77B0B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ED4882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A77A2C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E1: No hay existencia en almacén y ningún proveedor local tiene la pieza para entrega inmediata. El encargado selecciona «Sin disponibilidad de proveedor»; el sistema cambia la orden a «Detenida por Refacción» y avisa al jefe de mecánicos y al portal del cliente. Cuando se confirma la llegada de la pieza, el encargado registra el pedido y marca las piezas como recibidas.</w:t>
            </w:r>
          </w:p>
          <w:p w14:paraId="3AAD3E2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3365A6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E2: Credenciales incorrectas o tres intentos fallidos. El sistema rechaza el acceso y bloquea temporalmente la cuenta conforme a la política descrita.</w:t>
            </w:r>
          </w:p>
          <w:p w14:paraId="7736DB0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E7DDC4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E3: Cuenta abierta en otro dispositivo o sesión expirada. El sistema cierra la sesión anterior o informa que la sesión expiró.</w:t>
            </w:r>
          </w:p>
        </w:tc>
      </w:tr>
      <w:tr w:rsidR="003F6667" w:rsidRPr="00AC4800" w14:paraId="08DEA75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3C2FCB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A653CE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La compra queda en el historial, el ticket se genera, el inventario se actualiza si aplica y las refacciones quedan marcadas como «Recibida»; si no hay disponibilidad, la orden queda «Detenida por Refacción».</w:t>
            </w:r>
          </w:p>
        </w:tc>
      </w:tr>
      <w:tr w:rsidR="003F6667" w:rsidRPr="00AC4800" w14:paraId="6318D37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0C66F4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7A7B2E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RN-ALM-01: Toda compra debe asociarse a la solicitud y a su orden de servicio.</w:t>
            </w:r>
          </w:p>
          <w:p w14:paraId="37867BD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RN-ALM-02: Se registra el proveedor, los costos y la fecha de recepción.</w:t>
            </w:r>
          </w:p>
          <w:p w14:paraId="3D4ABF7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RN-ALM-03: El inventario solo se descuenta o actualiza según aplique al movimiento registrado.</w:t>
            </w:r>
          </w:p>
          <w:p w14:paraId="77A07E4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RN-ALM-04: La falta de pieza disponible debe comunicarse al taller y al portal del cliente.</w:t>
            </w:r>
          </w:p>
        </w:tc>
      </w:tr>
      <w:tr w:rsidR="003F6667" w:rsidRPr="00AC4800" w14:paraId="407DD9A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A75514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1BBCA7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RF-ALM-01: Consultar solicitudes pendientes.</w:t>
            </w:r>
          </w:p>
          <w:p w14:paraId="6C53F20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RF-ALM-02: Consultar directorio de proveedores.</w:t>
            </w:r>
          </w:p>
          <w:p w14:paraId="6B77ECF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RF-ALM-03: Registrar compra y ticket.</w:t>
            </w:r>
          </w:p>
          <w:p w14:paraId="72CAF9C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RF-ALM-04: Actualizar inventario cuando aplique.</w:t>
            </w:r>
          </w:p>
          <w:p w14:paraId="6FDD21B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RF-ALM-05: Marcar refacciones recibidas o reportar falta de disponibilidad.</w:t>
            </w:r>
          </w:p>
          <w:p w14:paraId="1163E61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HU-ALM-01: Como encargado de almacén, quiero atender solicitudes y registrar compras para suministrar las piezas necesarias.</w:t>
            </w:r>
          </w:p>
        </w:tc>
      </w:tr>
    </w:tbl>
    <w:p w14:paraId="37133CA6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780A7E7F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  <w:r w:rsidRPr="00AC4800">
        <w:rPr>
          <w:rFonts w:asciiTheme="majorHAnsi" w:hAnsiTheme="majorHAnsi" w:cstheme="majorHAnsi"/>
          <w:sz w:val="18"/>
          <w:szCs w:val="18"/>
        </w:rPr>
        <w:br w:type="page"/>
      </w:r>
    </w:p>
    <w:p w14:paraId="45A3D84E" w14:textId="77777777" w:rsidR="003F6667" w:rsidRPr="00200BE6" w:rsidRDefault="003F6667" w:rsidP="003F6667">
      <w:pPr>
        <w:pStyle w:val="Puesto"/>
        <w:spacing w:after="40"/>
        <w:rPr>
          <w:rFonts w:cstheme="majorHAnsi"/>
          <w:color w:val="auto"/>
          <w:sz w:val="26"/>
          <w:szCs w:val="26"/>
        </w:rPr>
      </w:pPr>
      <w:r w:rsidRPr="00200BE6">
        <w:rPr>
          <w:rFonts w:cstheme="majorHAnsi"/>
          <w:color w:val="auto"/>
          <w:sz w:val="26"/>
          <w:szCs w:val="26"/>
        </w:rPr>
        <w:lastRenderedPageBreak/>
        <w:t>CU-09 — Solicitud de cita desde la web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07EEE645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39AE001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6345CDA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0973B35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304A8C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4CCA21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CU-09 Solicitud de cita desde la web</w:t>
            </w:r>
          </w:p>
        </w:tc>
      </w:tr>
      <w:tr w:rsidR="003F6667" w:rsidRPr="00AC4800" w14:paraId="1418489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6B4AA3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BF1BE2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Cliente</w:t>
            </w:r>
          </w:p>
        </w:tc>
      </w:tr>
      <w:tr w:rsidR="003F6667" w:rsidRPr="00AC4800" w14:paraId="23CA8621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2A596B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5936D0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Sistema web; recepcionista (revisa posteriormente la solicitud).</w:t>
            </w:r>
          </w:p>
        </w:tc>
      </w:tr>
      <w:tr w:rsidR="003F6667" w:rsidRPr="00AC4800" w14:paraId="39B17733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B886FA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C2F9D4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Permite que el cliente solicite una cita en el sitio web público sin crear una cuenta ni iniciar sesión, proporcionando sus datos, los de su vehículo y el horario deseado.</w:t>
            </w:r>
          </w:p>
        </w:tc>
      </w:tr>
      <w:tr w:rsidR="003F6667" w:rsidRPr="00AC4800" w14:paraId="274118F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836A12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2D1A69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cliente puede acceder a la página web pública del taller.</w:t>
            </w:r>
          </w:p>
          <w:p w14:paraId="0FF0E2F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El servicio web de solicitud de citas está disponible.</w:t>
            </w:r>
          </w:p>
        </w:tc>
      </w:tr>
      <w:tr w:rsidR="003F6667" w:rsidRPr="00AC4800" w14:paraId="5F5D5E7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766BA4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B042E4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cliente abre la pantalla de Solicitud de Cita desde el sitio web, sin registrarse ni introducir contraseña.</w:t>
            </w:r>
          </w:p>
          <w:p w14:paraId="3A6F108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Llena sus datos personales y la información de su automóvil.</w:t>
            </w:r>
          </w:p>
          <w:p w14:paraId="51DA35F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Selecciona la fecha y hora deseadas.</w:t>
            </w:r>
          </w:p>
          <w:p w14:paraId="3B54B7D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Revisa la información y selecciona «Solicitar Cita».</w:t>
            </w:r>
          </w:p>
          <w:p w14:paraId="3C1DAA0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El sistema registra la solicitud como pendiente de revisión.</w:t>
            </w:r>
          </w:p>
          <w:p w14:paraId="59103F6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El sistema muestra un mensaje que indica que Recepción revisará la petición.</w:t>
            </w:r>
          </w:p>
        </w:tc>
      </w:tr>
      <w:tr w:rsidR="003F6667" w:rsidRPr="00AC4800" w14:paraId="31B290B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BFD9B0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B30297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A1: Si la fecha u hora solicitada no tiene espacio disponible, Recepción revisa la solicitud y puede proponer al cliente un día u horario alternativo antes de confirmar la cita.</w:t>
            </w:r>
          </w:p>
        </w:tc>
      </w:tr>
      <w:tr w:rsidR="003F6667" w:rsidRPr="00AC4800" w14:paraId="4307B5F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A67A7F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5A3412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E1: No se puede enviar o registrar la solicitud. El material proporcionado no especifica el mensaje ni el procedimiento concreto de recuperación; la solicitud no debe considerarse recibida hasta que el sistema confirme el registro.</w:t>
            </w:r>
          </w:p>
        </w:tc>
      </w:tr>
      <w:tr w:rsidR="003F6667" w:rsidRPr="00AC4800" w14:paraId="4547CD3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9DC5FB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650653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La solicitud queda registrada para revisión de Recepción y el cliente recibe confirmación en pantalla de que su petición fue enviada.</w:t>
            </w:r>
          </w:p>
        </w:tc>
      </w:tr>
      <w:tr w:rsidR="003F6667" w:rsidRPr="00AC4800" w14:paraId="389882E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E998A5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35CAB4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RN-WEB-01: El cliente puede solicitar la cita sin usuario ni contraseña.</w:t>
            </w:r>
          </w:p>
          <w:p w14:paraId="6524B3A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RN-WEB-02: La solicitud requiere datos del cliente, información del vehículo y fecha/hora deseadas.</w:t>
            </w:r>
          </w:p>
          <w:p w14:paraId="4C0D62E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RN-WEB-03: Enviar una solicitud no equivale a confirmar la cita; Recepción debe revisarla.</w:t>
            </w:r>
          </w:p>
        </w:tc>
      </w:tr>
      <w:tr w:rsidR="003F6667" w:rsidRPr="00AC4800" w14:paraId="0BA0E41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DE28DD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7694F1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RF-WEB-01: Mostrar formulario público de solicitud.</w:t>
            </w:r>
          </w:p>
          <w:p w14:paraId="6E0C369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RF-WEB-02: Capturar datos del cliente y del vehículo.</w:t>
            </w:r>
          </w:p>
          <w:p w14:paraId="6596334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RF-WEB-03: Capturar fecha y hora deseadas.</w:t>
            </w:r>
          </w:p>
          <w:p w14:paraId="4E39826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RF-WEB-04: Registrar solicitud pendiente y mostrar confirmación.</w:t>
            </w:r>
          </w:p>
          <w:p w14:paraId="0F4CAD4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HU-CLI-01: Como cliente, quiero solicitar una cita en línea para pedir atención sin acudir previamente al taller.</w:t>
            </w:r>
          </w:p>
        </w:tc>
      </w:tr>
    </w:tbl>
    <w:p w14:paraId="365B625B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6AD91DA4" w14:textId="77777777" w:rsidR="003F6667" w:rsidRPr="00200BE6" w:rsidRDefault="003F6667" w:rsidP="003F6667">
      <w:pPr>
        <w:pStyle w:val="Puesto"/>
        <w:spacing w:after="40"/>
        <w:rPr>
          <w:rFonts w:cstheme="majorHAnsi"/>
          <w:color w:val="auto"/>
          <w:sz w:val="26"/>
          <w:szCs w:val="26"/>
        </w:rPr>
      </w:pPr>
      <w:r w:rsidRPr="00200BE6">
        <w:rPr>
          <w:rFonts w:cstheme="majorHAnsi"/>
          <w:color w:val="auto"/>
          <w:sz w:val="26"/>
          <w:szCs w:val="26"/>
        </w:rPr>
        <w:t>CU-10 — Consulta del estado del vehículo en vivo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56B49057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652FB9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588A8F9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706AB29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81241A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F6E958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CU-10 Consulta del estado del vehículo en vivo</w:t>
            </w:r>
          </w:p>
        </w:tc>
      </w:tr>
      <w:tr w:rsidR="003F6667" w:rsidRPr="00AC4800" w14:paraId="3964B58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852D35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C83050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Cliente</w:t>
            </w:r>
          </w:p>
        </w:tc>
      </w:tr>
      <w:tr w:rsidR="003F6667" w:rsidRPr="00AC4800" w14:paraId="0FBB8B73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7941F8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8898B8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Sistema web; servicio de generación y validación de enlaces seguros.</w:t>
            </w:r>
          </w:p>
        </w:tc>
      </w:tr>
      <w:tr w:rsidR="003F6667" w:rsidRPr="00AC4800" w14:paraId="748BCCF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8E16B7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AE52A1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Permite consultar el avance del automóvil desde un teléfono mediante un enlace seguro asociado a la orden, sin requerir usuario, contraseña ni descarga de una aplicación.</w:t>
            </w:r>
          </w:p>
        </w:tc>
      </w:tr>
      <w:tr w:rsidR="003F6667" w:rsidRPr="00AC4800" w14:paraId="0B7740C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242935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F1C583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vehículo fue recibido en el taller y cuenta con una orden de servicio.</w:t>
            </w:r>
          </w:p>
          <w:p w14:paraId="3D6FF78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El cliente recibió por correo o SMS el enlace seguro correspondiente.</w:t>
            </w:r>
          </w:p>
        </w:tc>
      </w:tr>
      <w:tr w:rsidR="003F6667" w:rsidRPr="00AC4800" w14:paraId="432478F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8FC99C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DA4942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cliente abre desde su teléfono el enlace seguro recibido.</w:t>
            </w:r>
          </w:p>
          <w:p w14:paraId="7DD477C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2. El sistema valida automáticamente el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incluido en el enlace.</w:t>
            </w:r>
          </w:p>
          <w:p w14:paraId="5B04F94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sistema muestra la pantalla de Seguimiento en Vivo.</w:t>
            </w:r>
          </w:p>
          <w:p w14:paraId="68DC9BF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El cliente visualiza la barra de progreso y el estado actual del vehículo.</w:t>
            </w:r>
          </w:p>
          <w:p w14:paraId="72585E3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El sistema presenta el avance disponible, que puede incluir Recepción, Diagnóstico, En Reparación y Listo.</w:t>
            </w:r>
          </w:p>
        </w:tc>
      </w:tr>
      <w:tr w:rsidR="003F6667" w:rsidRPr="00AC4800" w14:paraId="18539F6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941931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3B4C0C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A1: El cliente vuelve a abrir el mismo enlace vigente para consultar el estado actualizado de la orden.</w:t>
            </w:r>
          </w:p>
        </w:tc>
      </w:tr>
      <w:tr w:rsidR="003F6667" w:rsidRPr="00AC4800" w14:paraId="49EBFE4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B18075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3DE804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E1: El enlace ha expirado o el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fue alterado. El sistema bloquea el acceso y muestra: «Su enlace de acceso ha expirado o es inválido. Por favor, solicite un nuevo enlace de seguimiento a la recepción del taller».</w:t>
            </w:r>
          </w:p>
        </w:tc>
      </w:tr>
      <w:tr w:rsidR="003F6667" w:rsidRPr="00AC4800" w14:paraId="682491B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D87E05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0B7041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El cliente visualiza el estado asociado a la orden si el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es válido. No se modifican los datos ni el estado de la orden mediante esta consulta.</w:t>
            </w:r>
          </w:p>
        </w:tc>
      </w:tr>
      <w:tr w:rsidR="003F6667" w:rsidRPr="00AC4800" w14:paraId="40D8914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DF7E00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959E9E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RN-SEG-01: El acceso del cliente se realiza mediante un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seguro, sin usuario ni contraseña.</w:t>
            </w:r>
          </w:p>
          <w:p w14:paraId="596FCED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RN-SEG-02: Un enlace expirado o alterado no debe permitir consultar la información.</w:t>
            </w:r>
          </w:p>
          <w:p w14:paraId="315FBCB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RN-SEG-03: La información mostrada corresponde a la orden asociada al enlace.</w:t>
            </w:r>
          </w:p>
        </w:tc>
      </w:tr>
      <w:tr w:rsidR="003F6667" w:rsidRPr="00AC4800" w14:paraId="21333FE0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F4B0D5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D4C933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RF-SEG-01: Generar y validar enlaces seguros.</w:t>
            </w:r>
          </w:p>
          <w:p w14:paraId="4DB7493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RF-SEG-02: Mostrar el seguimiento y el estado actual del vehículo.</w:t>
            </w:r>
          </w:p>
          <w:p w14:paraId="0B80A65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RF-SEG-03: Bloquear enlaces inválidos o expirados e indicar cómo solicitar uno nuevo.</w:t>
            </w:r>
          </w:p>
          <w:p w14:paraId="617A058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HU-CLI-02: Como cliente, quiero consultar el estado de mi vehículo en vivo para conocer el avance de la reparación.</w:t>
            </w:r>
          </w:p>
        </w:tc>
      </w:tr>
    </w:tbl>
    <w:p w14:paraId="46262574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4077AC02" w14:textId="2F1EA9D2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  <w:bookmarkStart w:id="0" w:name="_GoBack"/>
      <w:bookmarkEnd w:id="0"/>
    </w:p>
    <w:p w14:paraId="4A0E8C89" w14:textId="77777777" w:rsidR="003F6667" w:rsidRPr="00AC4800" w:rsidRDefault="003F6667" w:rsidP="003F6667">
      <w:pPr>
        <w:pStyle w:val="Ttulo1"/>
        <w:rPr>
          <w:rFonts w:cstheme="majorHAnsi"/>
          <w:color w:val="auto"/>
          <w:sz w:val="18"/>
          <w:szCs w:val="18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t>CU-11 — Aprobación remota de cotización (2FA)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375694D2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B324C5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3A8A1D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72D70AFE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F98079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6681AC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CU-11 Aprobación remota de cotización (2FA)</w:t>
            </w:r>
          </w:p>
        </w:tc>
      </w:tr>
      <w:tr w:rsidR="003F6667" w:rsidRPr="00AC4800" w14:paraId="0B5DB973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ECDAAE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322713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Cliente</w:t>
            </w:r>
          </w:p>
        </w:tc>
      </w:tr>
      <w:tr w:rsidR="003F6667" w:rsidRPr="00AC4800" w14:paraId="333DE4E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5A0377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E7B822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Recepcionista; servicio de correo electrónico; sistema web.</w:t>
            </w:r>
          </w:p>
        </w:tc>
      </w:tr>
      <w:tr w:rsidR="003F6667" w:rsidRPr="00AC4800" w14:paraId="58AE293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883ECC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81F6D3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Permite que el cliente revise y autorice a distancia la cotización técnica mediante un enlace seguro y un código 2FA de seis dígitos enviado por correo electrónico.</w:t>
            </w:r>
          </w:p>
        </w:tc>
      </w:tr>
      <w:tr w:rsidR="003F6667" w:rsidRPr="00AC4800" w14:paraId="37168EDC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C708A2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470220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vehículo ya fue diagnosticado.</w:t>
            </w:r>
          </w:p>
          <w:p w14:paraId="0CD7358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cotización fue enviada al cliente mediante un enlace seguro.</w:t>
            </w:r>
          </w:p>
          <w:p w14:paraId="372E1A3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enlace está vigente y asociado a la orden correcta.</w:t>
            </w:r>
          </w:p>
          <w:p w14:paraId="7EAFBDF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El cliente puede acceder al correo registrado.</w:t>
            </w:r>
          </w:p>
        </w:tc>
      </w:tr>
      <w:tr w:rsidR="003F6667" w:rsidRPr="00AC4800" w14:paraId="3862865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7734C5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D4464D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cliente abre el enlace dinámico desde su teléfono.</w:t>
            </w:r>
          </w:p>
          <w:p w14:paraId="63DD97F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El sistema valida el enlace y muestra el desglose de mano de obra y refacciones.</w:t>
            </w:r>
          </w:p>
          <w:p w14:paraId="471CF03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cliente revisa los conceptos y el importe cotizado.</w:t>
            </w:r>
          </w:p>
          <w:p w14:paraId="3C3790D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Presiona «Solicitar Código 2FA para Autorizar».</w:t>
            </w:r>
          </w:p>
          <w:p w14:paraId="3ABC90C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El sistema envía por correo un código de verificación de seis dígitos.</w:t>
            </w:r>
          </w:p>
          <w:p w14:paraId="6F0AE1C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El cliente introduce el código en la página web.</w:t>
            </w:r>
          </w:p>
          <w:p w14:paraId="0F83A38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Presiona «Aceptar y Autorizar».</w:t>
            </w:r>
          </w:p>
          <w:p w14:paraId="4826043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8. El sistema valida el código y registra el monto, la fecha y la hora de la autorización.</w:t>
            </w:r>
          </w:p>
          <w:p w14:paraId="757C30A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9. El sistema cambia la orden a «Autorizada» y muestra el resultado.</w:t>
            </w:r>
          </w:p>
        </w:tc>
      </w:tr>
      <w:tr w:rsidR="003F6667" w:rsidRPr="00AC4800" w14:paraId="262A84F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6C8F9E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7279FC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 (paso 3): El cliente no está de acuerdo con el costo y selecciona «Rechazar Cotización». El sistema solicita confirmar el rechazo; tras la confirmación cambia la orden a «Cancelada/Rechazada», notifica a Recepción para coordinar la entrega del vehículo sin reparar y finaliza la sesión web.</w:t>
            </w:r>
          </w:p>
        </w:tc>
      </w:tr>
      <w:tr w:rsidR="003F6667" w:rsidRPr="00AC4800" w14:paraId="7EAE782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83BDD7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BACAB2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E1: Enlace expirado o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alterado. El sistema bloquea el acceso e indica al cliente que solicite un nuevo enlace a Recepción.</w:t>
            </w:r>
          </w:p>
          <w:p w14:paraId="6A2EA71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ACE33B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E2 (paso 8): Código 2FA incorrecto o expirado después de cinco minutos. El sistema rechaza la autorización e indica que debe solicitarse un código nuevo.</w:t>
            </w:r>
          </w:p>
          <w:p w14:paraId="73A1E89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563BF4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E3: El código no llega al correo. El material indica que el cliente debe solicitar un nuevo código; el flujo no concluye hasta que la verificación sea satisfactoria.</w:t>
            </w:r>
          </w:p>
        </w:tc>
      </w:tr>
      <w:tr w:rsidR="003F6667" w:rsidRPr="00AC4800" w14:paraId="7158A8C1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643B30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E37E4F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Si la autorización es válida, queda registrada la cotización aprobada y la orden pasa a «Autorizada». Si el cliente la rechaza, la orden queda «Cancelada/Rechazada» y Recepción recibe aviso para coordinar la entrega sin reparar.</w:t>
            </w:r>
          </w:p>
        </w:tc>
      </w:tr>
      <w:tr w:rsidR="003F6667" w:rsidRPr="00AC4800" w14:paraId="7471E04D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14EF53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lastRenderedPageBreak/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D22179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RN-REM-01: La cotización debe estar asociada a una orden diagnosticada.</w:t>
            </w:r>
          </w:p>
          <w:p w14:paraId="1FF1041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RN-REM-02: El enlace seguro debe ser vigente y válido.</w:t>
            </w:r>
          </w:p>
          <w:p w14:paraId="7C37557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RN-REM-03: El código 2FA es de seis dígitos y su vigencia indicada es de cinco minutos.</w:t>
            </w:r>
          </w:p>
          <w:p w14:paraId="71D60E3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RN-REM-04: La orden solo se autoriza después de validar el código y registrar el consentimiento del cliente.</w:t>
            </w:r>
          </w:p>
          <w:p w14:paraId="3BEC547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RN-REM-05: El rechazo confirmado debe notificarse a Recepción.</w:t>
            </w:r>
          </w:p>
        </w:tc>
      </w:tr>
      <w:tr w:rsidR="003F6667" w:rsidRPr="00AC4800" w14:paraId="18BCCF8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FB6E03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5C4435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RF-REM-01: Mostrar cotización por enlace seguro.</w:t>
            </w:r>
          </w:p>
          <w:p w14:paraId="45595F7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RF-REM-02: Generar y enviar código 2FA.</w:t>
            </w:r>
          </w:p>
          <w:p w14:paraId="10B11F4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RF-REM-03: Validar código y registrar monto, fecha y hora.</w:t>
            </w:r>
          </w:p>
          <w:p w14:paraId="760A54C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RF-REM-04: Actualizar estado a «Autorizada».</w:t>
            </w:r>
          </w:p>
          <w:p w14:paraId="0562B8D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RF-REM-05: Registrar rechazo y notificar a Recepción.</w:t>
            </w:r>
          </w:p>
          <w:p w14:paraId="375A27F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HU-CLI-03: Como cliente, quiero aprobar o rechazar remotamente una cotización para decidir sobre la reparación sin acudir al taller.</w:t>
            </w:r>
          </w:p>
        </w:tc>
      </w:tr>
    </w:tbl>
    <w:p w14:paraId="1E71635A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7EFD4537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  <w:r w:rsidRPr="00AC4800">
        <w:rPr>
          <w:rFonts w:asciiTheme="majorHAnsi" w:hAnsiTheme="majorHAnsi" w:cstheme="majorHAnsi"/>
          <w:sz w:val="18"/>
          <w:szCs w:val="18"/>
        </w:rPr>
        <w:br w:type="page"/>
      </w:r>
    </w:p>
    <w:p w14:paraId="555540CC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lastRenderedPageBreak/>
        <w:t xml:space="preserve">CU-12 — Monitoreo global del taller y </w:t>
      </w:r>
      <w:proofErr w:type="spellStart"/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t>KPIs</w:t>
      </w:r>
      <w:proofErr w:type="spellEnd"/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137BC27B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42A3A8A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1B89E0A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61BF191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DE0A66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E5D70D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CU-12 Monitoreo global del taller y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KPIs</w:t>
            </w:r>
            <w:proofErr w:type="spellEnd"/>
          </w:p>
        </w:tc>
      </w:tr>
      <w:tr w:rsidR="003F6667" w:rsidRPr="00AC4800" w14:paraId="511F4513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B323C5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1414C7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Gerente (dueño)</w:t>
            </w:r>
          </w:p>
        </w:tc>
      </w:tr>
      <w:tr w:rsidR="003F6667" w:rsidRPr="00AC4800" w14:paraId="0E6CB2BC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7A9CD8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83FB0C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Sistema de gestión del taller.</w:t>
            </w:r>
          </w:p>
        </w:tc>
      </w:tr>
      <w:tr w:rsidR="003F6667" w:rsidRPr="00AC4800" w14:paraId="66BDF0CB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B1188D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ABCC42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Proporciona al gerente un tablero general para visualizar indicadores operativos y financieros del taller, incluyendo ocupación de bahías, órdenes abiertas, tiempos promedio e ingresos acumulados.</w:t>
            </w:r>
          </w:p>
        </w:tc>
      </w:tr>
      <w:tr w:rsidR="003F6667" w:rsidRPr="00AC4800" w14:paraId="00F4FF63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FCB99C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0D72EB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gerente requiere revisar la operación general.</w:t>
            </w:r>
          </w:p>
          <w:p w14:paraId="3A2766D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Cuenta con perfil gerencial y credenciales válidas.</w:t>
            </w:r>
          </w:p>
          <w:p w14:paraId="14A1097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Existen datos operativos registrados en el sistema.</w:t>
            </w:r>
          </w:p>
        </w:tc>
      </w:tr>
      <w:tr w:rsidR="003F6667" w:rsidRPr="00AC4800" w14:paraId="6232FBE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1F634A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D4FEE7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gerente inicia sesión en su computadora o teléfono con el perfil gerencial.</w:t>
            </w:r>
          </w:p>
          <w:p w14:paraId="2E7D6A0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2. El sistema valida las credenciales y abre el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Dashboard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General de Control.</w:t>
            </w:r>
          </w:p>
          <w:p w14:paraId="1C59A45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El gerente consulta la ocupación de las cuatro bahías.</w:t>
            </w:r>
          </w:p>
          <w:p w14:paraId="3601E1D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El gerente visualiza las órdenes abiertas.</w:t>
            </w:r>
          </w:p>
          <w:p w14:paraId="0140C45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El gerente consulta los tiempos promedio de estancia.</w:t>
            </w:r>
          </w:p>
          <w:p w14:paraId="2CB977B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El gerente visualiza los ingresos acumulados y los indicadores disponibles en tiempo real.</w:t>
            </w:r>
          </w:p>
        </w:tc>
      </w:tr>
      <w:tr w:rsidR="003F6667" w:rsidRPr="00AC4800" w14:paraId="57AF6C3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8F6B06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AD9917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A1: El gerente consulta el tablero desde otro dispositivo autorizado y revisa los mismos indicadores según los permisos de su perfil.</w:t>
            </w:r>
          </w:p>
        </w:tc>
      </w:tr>
      <w:tr w:rsidR="003F6667" w:rsidRPr="00AC4800" w14:paraId="54BEEF9F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FD71A7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A2073E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E1: Credenciales incorrectas u olvido de contraseña. El sistema muestra un error y permite iniciar el flujo de recuperación por correo y verificación de seguridad.</w:t>
            </w:r>
          </w:p>
          <w:p w14:paraId="4A0AF87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1EB238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E2: Cambio de red o inactividad. Para proteger la información operativa y financiera, el sistema requiere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reautenticación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mediante huella o contraseña, de acuerdo con el flujo descrito en el material.</w:t>
            </w:r>
          </w:p>
        </w:tc>
      </w:tr>
      <w:tr w:rsidR="003F6667" w:rsidRPr="00AC4800" w14:paraId="55A737BC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BFB911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CF9C92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El gerente visualiza los indicadores disponibles del taller. La consulta no modifica las órdenes ni los datos operativos.</w:t>
            </w:r>
          </w:p>
        </w:tc>
      </w:tr>
      <w:tr w:rsidR="003F6667" w:rsidRPr="00AC4800" w14:paraId="5AB9DB1F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B11FB3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BDF579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RN-GER-01: Solo un perfil gerencial autorizado puede consultar el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Dashboard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General de Control.</w:t>
            </w:r>
          </w:p>
          <w:p w14:paraId="52309AF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RN-GER-02: Los indicadores mostrados deben basarse en los datos registrados en el sistema.</w:t>
            </w:r>
          </w:p>
          <w:p w14:paraId="2DB6D94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RN-GER-03: Tras inactividad o cambio de red, el sistema puede exigir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reautenticación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para proteger la información.</w:t>
            </w:r>
          </w:p>
        </w:tc>
      </w:tr>
      <w:tr w:rsidR="003F6667" w:rsidRPr="00AC4800" w14:paraId="4077ACC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71810C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149487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RF-GER-01: Autenticar el perfil gerencial.</w:t>
            </w:r>
          </w:p>
          <w:p w14:paraId="536DB55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RF-GER-02: Mostrar ocupación de bahías.</w:t>
            </w:r>
          </w:p>
          <w:p w14:paraId="32D3196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RF-GER-03: Mostrar órdenes abiertas y tiempos promedio de estancia.</w:t>
            </w:r>
          </w:p>
          <w:p w14:paraId="6782913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RF-GER-04: Mostrar ingresos acumulados.</w:t>
            </w:r>
          </w:p>
          <w:p w14:paraId="170983B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RF-GER-05: Solicitar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reautenticación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ante condiciones de seguridad definidas.</w:t>
            </w:r>
          </w:p>
          <w:p w14:paraId="630E8E5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HU-GER-01: Como gerente, quiero monitorear los indicadores del taller para conocer su situación operativa y financiera.</w:t>
            </w:r>
          </w:p>
        </w:tc>
      </w:tr>
    </w:tbl>
    <w:p w14:paraId="4A2BE37F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10C3687D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  <w:r w:rsidRPr="00AC4800">
        <w:rPr>
          <w:rFonts w:asciiTheme="majorHAnsi" w:hAnsiTheme="majorHAnsi" w:cstheme="majorHAnsi"/>
          <w:sz w:val="18"/>
          <w:szCs w:val="18"/>
        </w:rPr>
        <w:br w:type="page"/>
      </w:r>
    </w:p>
    <w:p w14:paraId="338C45B9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lastRenderedPageBreak/>
        <w:t>CU-13 — Autorización de entrega a crédito (flotillas)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50EAAE2E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275B9A8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  <w:vAlign w:val="center"/>
          </w:tcPr>
          <w:p w14:paraId="0044227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3D405A2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629061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ID y nombre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EDB470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CU-13 Autorización de entrega a crédito (flotillas)</w:t>
            </w:r>
          </w:p>
        </w:tc>
      </w:tr>
      <w:tr w:rsidR="003F6667" w:rsidRPr="00AC4800" w14:paraId="4E15006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8CFE4E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A8C93F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Gerente (dueño)</w:t>
            </w:r>
          </w:p>
        </w:tc>
      </w:tr>
      <w:tr w:rsidR="003F6667" w:rsidRPr="00AC4800" w14:paraId="1D3A89F0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6BC9C6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Actores secundarios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CC8C50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Recepcionista; cliente empresarial/flotilla; sistema de control de crédito.</w:t>
            </w:r>
          </w:p>
        </w:tc>
      </w:tr>
      <w:tr w:rsidR="003F6667" w:rsidRPr="00AC4800" w14:paraId="07B44DF4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9CA761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Descripción breve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721D34F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Permite decidir si se libera a crédito un vehículo de una flotilla empresarial que terminó su reparación pero conserva saldo pendiente, con revisión de la línea de crédito de la empresa.</w:t>
            </w:r>
          </w:p>
        </w:tc>
      </w:tr>
      <w:tr w:rsidR="003F6667" w:rsidRPr="00AC4800" w14:paraId="5BE1A0F3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B1F2B5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Precondiciones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5CF383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El vehículo de una flotilla empresarial terminó su reparación.</w:t>
            </w:r>
          </w:p>
          <w:p w14:paraId="59ACA75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La orden conserva saldo pendiente.</w:t>
            </w:r>
          </w:p>
          <w:p w14:paraId="4F9C9D2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Recepción solicitó autorización de crédito para liberar el vehículo.</w:t>
            </w:r>
          </w:p>
          <w:p w14:paraId="4644E3B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El gerente tiene un perfil autorizado para aprobar excepciones.</w:t>
            </w:r>
          </w:p>
        </w:tc>
      </w:tr>
      <w:tr w:rsidR="003F6667" w:rsidRPr="00AC4800" w14:paraId="62C2C22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9E87B9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 principal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6D95C1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1. La recepcionista solicita al gerente autorización de entrega a crédito.</w:t>
            </w:r>
          </w:p>
          <w:p w14:paraId="3BAEC64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2. El gerente inicia sesión y abre Aprobación de Créditos y Excepciones.</w:t>
            </w:r>
          </w:p>
          <w:p w14:paraId="3AF98F8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3. Selecciona la orden correspondiente a la flotilla empresarial.</w:t>
            </w:r>
          </w:p>
          <w:p w14:paraId="1303D99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4. El sistema muestra la información de la orden y la línea de crédito aprobada.</w:t>
            </w:r>
          </w:p>
          <w:p w14:paraId="15BECAB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5. El gerente revisa la información de crédito y decide autorizar la entrega.</w:t>
            </w:r>
          </w:p>
          <w:p w14:paraId="5372F6E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6. El gerente selecciona «Autorizar Entrega a Crédito».</w:t>
            </w:r>
          </w:p>
          <w:p w14:paraId="7C7655B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7. El sistema registra la autorización y habilita a Recepción para entregar el vehículo sin pago inmediato de contado.</w:t>
            </w:r>
          </w:p>
        </w:tc>
      </w:tr>
      <w:tr w:rsidR="003F6667" w:rsidRPr="00AC4800" w14:paraId="63FF979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49FB52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alternos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DF46DB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A1: La flotilla excede su límite autorizado o presenta facturas vencidas. El sistema muestra una alerta con el saldo vencido y pregunta si el gerente desea forzar la autorización bajo su responsabilidad.</w:t>
            </w:r>
          </w:p>
          <w:p w14:paraId="0522885D" w14:textId="77777777" w:rsidR="003F6667" w:rsidRPr="00AC4800" w:rsidRDefault="003F6667" w:rsidP="00CA64ED">
            <w:pPr>
              <w:spacing w:after="12" w:line="235" w:lineRule="auto"/>
              <w:ind w:left="144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• Si acepta, el sistema registra la excepción gerencial y habilita la entrega.</w:t>
            </w:r>
          </w:p>
          <w:p w14:paraId="18D5FAB4" w14:textId="77777777" w:rsidR="003F6667" w:rsidRPr="00AC4800" w:rsidRDefault="003F6667" w:rsidP="00CA64ED">
            <w:pPr>
              <w:spacing w:after="12" w:line="235" w:lineRule="auto"/>
              <w:ind w:left="144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• Si rechaza, la entrega continúa bloqueada y se exige liquidar el saldo pendiente.</w:t>
            </w:r>
          </w:p>
        </w:tc>
      </w:tr>
      <w:tr w:rsidR="003F6667" w:rsidRPr="00AC4800" w14:paraId="7EC5AFA6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F6771A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Flujos de excepción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E7F8F1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E1: Credenciales gerenciales incorrectas o cuenta inaccesible. El gerente debe corregir los datos o recuperar la contraseña por correo antes de continuar.</w:t>
            </w:r>
          </w:p>
          <w:p w14:paraId="1EA188D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60BD3B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E2: El sistema detecta que la empresa excedió el límite de crédito. Si no existe autorización expresa del gerente, la entrega permanece bloqueada.</w:t>
            </w:r>
          </w:p>
        </w:tc>
      </w:tr>
      <w:tr w:rsidR="003F6667" w:rsidRPr="00AC4800" w14:paraId="49B5F732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0F07EE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Postcondiciones</w:t>
            </w:r>
            <w:proofErr w:type="spellEnd"/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541005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Si se autoriza, queda registrada la excepción de crédito y Recepción puede continuar con la entrega. Si se deniega, el vehículo no se libera hasta liquidar el saldo o conseguir autorización válida.</w:t>
            </w:r>
          </w:p>
        </w:tc>
      </w:tr>
      <w:tr w:rsidR="003F6667" w:rsidRPr="00AC4800" w14:paraId="6A0E0AF5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64D9215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Reglas de negocio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8E1564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RN-CRE-01: Esta excepción aplica a vehículos de flotillas empresariales.</w:t>
            </w:r>
          </w:p>
          <w:p w14:paraId="77B8DBA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RN-CRE-02: Se debe revisar la línea de crédito antes de autorizar.</w:t>
            </w:r>
          </w:p>
          <w:p w14:paraId="09CF967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RN-CRE-03: El gerente puede forzar una autorización con límite excedido bajo su responsabilidad, según el flujo definido.</w:t>
            </w:r>
          </w:p>
          <w:p w14:paraId="7BCC5CB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RN-CRE-04: Si el gerente rechaza la excepción, la entrega permanece bloqueada y se exige pago del saldo.</w:t>
            </w:r>
          </w:p>
        </w:tc>
      </w:tr>
      <w:tr w:rsidR="003F6667" w:rsidRPr="00AC4800" w14:paraId="4DA9360A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7C74C9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Requisitos relacionados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3D32DA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RF-CRE-01: Solicitar autorización gerencial de entrega a crédito.</w:t>
            </w:r>
          </w:p>
          <w:p w14:paraId="078B3AD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RF-CRE-02: Consultar orden y línea de crédito de flotilla.</w:t>
            </w:r>
          </w:p>
          <w:p w14:paraId="035DBFA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RF-CRE-03: Detectar límite de crédito excedido y mostrar alerta.</w:t>
            </w:r>
          </w:p>
          <w:p w14:paraId="3E8DFFD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RF-CRE-04: Registrar aprobación o rechazo gerencial.</w:t>
            </w:r>
          </w:p>
          <w:p w14:paraId="689CF8A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RF-CRE-05: Habilitar o bloquear la entrega según el resultado.</w:t>
            </w:r>
          </w:p>
          <w:p w14:paraId="68FD04A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HU-GER-02: Como gerente, quiero aprobar o denegar excepciones de crédito para controlar el riesgo de liberar vehículos con saldo pendiente.</w:t>
            </w:r>
          </w:p>
        </w:tc>
      </w:tr>
    </w:tbl>
    <w:p w14:paraId="6F8B0BA0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</w:p>
    <w:p w14:paraId="4449EBD7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  <w:r w:rsidRPr="00AC4800">
        <w:rPr>
          <w:rFonts w:asciiTheme="majorHAnsi" w:hAnsiTheme="majorHAnsi" w:cstheme="majorHAnsi"/>
          <w:sz w:val="18"/>
          <w:szCs w:val="18"/>
        </w:rPr>
        <w:br w:type="page"/>
      </w:r>
    </w:p>
    <w:p w14:paraId="62E9748A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lastRenderedPageBreak/>
        <w:t>Anexo A. Flujos transversales de autenticación y sesión</w:t>
      </w:r>
    </w:p>
    <w:p w14:paraId="3128BF61" w14:textId="77777777" w:rsidR="003F6667" w:rsidRPr="00AC4800" w:rsidRDefault="003F6667" w:rsidP="003F6667">
      <w:pPr>
        <w:spacing w:after="160"/>
        <w:rPr>
          <w:rFonts w:asciiTheme="majorHAnsi" w:hAnsiTheme="majorHAnsi" w:cstheme="majorHAnsi"/>
          <w:sz w:val="18"/>
          <w:szCs w:val="18"/>
        </w:rPr>
      </w:pPr>
      <w:r w:rsidRPr="00AC4800">
        <w:rPr>
          <w:rFonts w:asciiTheme="majorHAnsi" w:hAnsiTheme="majorHAnsi" w:cstheme="majorHAnsi"/>
          <w:sz w:val="18"/>
          <w:szCs w:val="18"/>
        </w:rPr>
        <w:t>Estos flujos se presentan como apoyo transversal de seguridad, no como casos de uso de negocio adicionales a los 13 anteriores. Los comportamientos se transcriben y ordenan a partir del material entregado.</w:t>
      </w:r>
    </w:p>
    <w:p w14:paraId="0342BFA3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t>FT-01 — Autenticación y sesión de Recepcionista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2813DF8F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2BE8A1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2C343F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7DCE2497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D742F9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/ flujo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D52880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Actor: Recepcionista</w:t>
            </w:r>
          </w:p>
          <w:p w14:paraId="3238412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328C7F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Precondición: la recepcionista intenta acceder desde la computadora de mostrador.</w:t>
            </w:r>
          </w:p>
          <w:p w14:paraId="3E8B40A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F3CAAF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Flujo normal: ingresa usuario/correo y contraseña; el sistema valida los datos y muestra la pantalla principal de Recepción.</w:t>
            </w:r>
          </w:p>
          <w:p w14:paraId="5577FDE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754730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Excepciones: (1) Credenciales incorrectas: muestra «Usuario o contraseña incorrectos. Intentos restantes: 2». (2) Tres intentos fallidos consecutivos: bloquea la cuenta por 15 minutos y muestra aviso de bloqueo. (3) Recuperación: solicita correo corporativo; si no existe muestra «Correo no registrado»; si existe, envía enlace/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válido por 15 minutos; la recepcionista restablece la contraseña y vuelve al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login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. (4) Más de 30 minutos de inactividad: expira la sesión, guarda el borrador del formulario actual, redirige al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login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y muestra aviso de sesión expirada.</w:t>
            </w:r>
          </w:p>
        </w:tc>
      </w:tr>
    </w:tbl>
    <w:p w14:paraId="685EACAA" w14:textId="77777777" w:rsidR="003F6667" w:rsidRPr="00AC4800" w:rsidRDefault="003F6667" w:rsidP="003F6667">
      <w:pPr>
        <w:spacing w:after="40"/>
        <w:rPr>
          <w:rFonts w:asciiTheme="majorHAnsi" w:hAnsiTheme="majorHAnsi" w:cstheme="majorHAnsi"/>
          <w:sz w:val="18"/>
          <w:szCs w:val="18"/>
        </w:rPr>
      </w:pPr>
    </w:p>
    <w:p w14:paraId="1312E0AF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t>FT-02 — Autenticación y sesión del Jefe de Mecánicos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1ECD3FD2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64254C4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9BAD013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5C2694E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31629B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/ flujo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44C185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Actor: Jefe de Mecánicos</w:t>
            </w:r>
          </w:p>
          <w:p w14:paraId="364DC16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0016E6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Precondición: el jefe intenta acceder desde la tableta del taller.</w:t>
            </w:r>
          </w:p>
          <w:p w14:paraId="31F6158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8A5A6C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Flujo normal: introduce usuario y contraseña y accede al tablero del taller.</w:t>
            </w:r>
          </w:p>
          <w:p w14:paraId="15FBF0F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D590BC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Excepciones: (1) Error de captura o credenciales: se rechaza el acceso y se permite reintentar. (2) Recuperación: ingresa el correo, recibe un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de restablecimiento, crea una nueva contraseña y vuelve al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login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. (3) Pérdida de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Wi</w:t>
            </w:r>
            <w:proofErr w:type="spellEnd"/>
            <w:r w:rsidRPr="00AC4800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Fi o cierre por inactividad durante el guardado: muestra </w:t>
            </w:r>
            <w:r w:rsidRPr="00AC4800">
              <w:rPr>
                <w:sz w:val="18"/>
                <w:szCs w:val="18"/>
              </w:rPr>
              <w:t>«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Sin conexión / Sesión pausada. Se guardó una copia local. Vuelva a iniciar sesión al restablecer la red».</w:t>
            </w:r>
          </w:p>
        </w:tc>
      </w:tr>
    </w:tbl>
    <w:p w14:paraId="4F2B759A" w14:textId="77777777" w:rsidR="003F6667" w:rsidRPr="00AC4800" w:rsidRDefault="003F6667" w:rsidP="003F6667">
      <w:pPr>
        <w:spacing w:after="40"/>
        <w:rPr>
          <w:rFonts w:asciiTheme="majorHAnsi" w:hAnsiTheme="majorHAnsi" w:cstheme="majorHAnsi"/>
          <w:sz w:val="18"/>
          <w:szCs w:val="18"/>
        </w:rPr>
      </w:pPr>
    </w:p>
    <w:p w14:paraId="514B6F4F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t>FT-03 — Autenticación y sesión del Encargado de Almacén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2DF49EF2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5FA05C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73BCD2E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4A3C31D0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C82837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/ flujo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5F9D54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Actor: Encargado de Almacén</w:t>
            </w:r>
          </w:p>
          <w:p w14:paraId="6C78D4D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28A558E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Precondición: el almacenista intenta acceder a la terminal de inventarios.</w:t>
            </w:r>
          </w:p>
          <w:p w14:paraId="400128C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7869F22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Flujo normal: introduce credenciales y accede a la pantalla de solicitudes.</w:t>
            </w:r>
          </w:p>
          <w:p w14:paraId="5293955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2D5417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Excepciones: (1) Tres contraseñas fallidas: bloqueo temporal y notificación al gerente/sistema. (2) Recuperación por correo corporativo y restablecimiento de contraseña. (3) Inicio en dos computadoras o expiración de sesión por inactividad: el sistema cierra la sesión anterior y muestra «Se ha iniciado sesión en otro dispositivo o la sesión ha expirado».</w:t>
            </w:r>
          </w:p>
        </w:tc>
      </w:tr>
    </w:tbl>
    <w:p w14:paraId="024FE763" w14:textId="77777777" w:rsidR="003F6667" w:rsidRPr="00AC4800" w:rsidRDefault="003F6667" w:rsidP="003F6667">
      <w:pPr>
        <w:spacing w:after="40"/>
        <w:rPr>
          <w:rFonts w:asciiTheme="majorHAnsi" w:hAnsiTheme="majorHAnsi" w:cstheme="majorHAnsi"/>
          <w:sz w:val="18"/>
          <w:szCs w:val="18"/>
        </w:rPr>
      </w:pPr>
    </w:p>
    <w:p w14:paraId="4E6C7DE2" w14:textId="77777777" w:rsidR="003F6667" w:rsidRPr="00AC4800" w:rsidRDefault="003F6667" w:rsidP="003F6667">
      <w:pPr>
        <w:rPr>
          <w:rFonts w:asciiTheme="majorHAnsi" w:hAnsiTheme="majorHAnsi" w:cstheme="majorHAnsi"/>
          <w:sz w:val="18"/>
          <w:szCs w:val="18"/>
        </w:rPr>
      </w:pPr>
      <w:r w:rsidRPr="00AC4800">
        <w:rPr>
          <w:rFonts w:asciiTheme="majorHAnsi" w:hAnsiTheme="majorHAnsi" w:cstheme="majorHAnsi"/>
          <w:sz w:val="18"/>
          <w:szCs w:val="18"/>
        </w:rPr>
        <w:br w:type="page"/>
      </w:r>
    </w:p>
    <w:p w14:paraId="3326146E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lastRenderedPageBreak/>
        <w:t>Anexo A. Flujos transversales (continuación)</w:t>
      </w:r>
    </w:p>
    <w:p w14:paraId="56EA9BD2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t xml:space="preserve">FT-04 — Acceso del Cliente mediante enlace seguro y </w:t>
      </w:r>
      <w:proofErr w:type="spellStart"/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t>token</w:t>
      </w:r>
      <w:proofErr w:type="spellEnd"/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09EDDA15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168BBA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29F3D2E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7E55FAD0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04D41C8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/ flujo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8572E69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Actor: Cliente</w:t>
            </w:r>
          </w:p>
          <w:p w14:paraId="239C5FA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10E623C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Precondición: el cliente intenta consultar el estado del vehículo o autorizar una cotización desde el celular. No requiere usuario ni contraseña: la validación se realiza con el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del enlace único.</w:t>
            </w:r>
          </w:p>
          <w:p w14:paraId="5FDB6618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EE89FC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Excepción: enlace expirado (por ejemplo, la vigencia indicada de cinco días para cotización) o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token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alterado. El sistema bloquea el acceso e indica: «Su enlace de acceso ha expirado o es inválido. Por favor, solicite un nuevo enlace de seguimiento a la recepción del taller».</w:t>
            </w:r>
          </w:p>
          <w:p w14:paraId="3D4769B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7AE8CA1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Excepción 2FA: código incorrecto o expirado después de cinco minutos. El sistema rechaza la autorización y solicita un nuevo código. El cliente también puede rechazar expresamente la cotización; tras confirmar, el sistema cambia la orden a «Cancelada/Rechazada», notifica a Recepción y finaliza la sesión web.</w:t>
            </w:r>
          </w:p>
        </w:tc>
      </w:tr>
    </w:tbl>
    <w:p w14:paraId="4384075B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</w:p>
    <w:p w14:paraId="3B1B0966" w14:textId="77777777" w:rsidR="003F6667" w:rsidRPr="00200BE6" w:rsidRDefault="003F6667" w:rsidP="003F6667">
      <w:pPr>
        <w:pStyle w:val="Ttulo1"/>
        <w:rPr>
          <w:rFonts w:cstheme="majorHAnsi"/>
          <w:bCs w:val="0"/>
          <w:color w:val="auto"/>
          <w:spacing w:val="5"/>
          <w:kern w:val="28"/>
          <w:sz w:val="26"/>
          <w:szCs w:val="26"/>
        </w:rPr>
      </w:pPr>
      <w:r w:rsidRPr="00200BE6">
        <w:rPr>
          <w:rFonts w:cstheme="majorHAnsi"/>
          <w:bCs w:val="0"/>
          <w:color w:val="auto"/>
          <w:spacing w:val="5"/>
          <w:kern w:val="28"/>
          <w:sz w:val="26"/>
          <w:szCs w:val="26"/>
        </w:rPr>
        <w:t>FT-05 — Autenticación y sesión del Gerente</w:t>
      </w:r>
    </w:p>
    <w:tbl>
      <w:tblPr>
        <w:tblW w:w="0" w:type="auto"/>
        <w:jc w:val="center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8568"/>
      </w:tblGrid>
      <w:tr w:rsidR="003F6667" w:rsidRPr="00AC4800" w14:paraId="28685726" w14:textId="77777777" w:rsidTr="00CA64ED">
        <w:trPr>
          <w:cantSplit/>
          <w:tblHeader/>
          <w:jc w:val="center"/>
        </w:trPr>
        <w:tc>
          <w:tcPr>
            <w:tcW w:w="2232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174451A5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Campo</w:t>
            </w:r>
          </w:p>
        </w:tc>
        <w:tc>
          <w:tcPr>
            <w:tcW w:w="8568" w:type="dxa"/>
            <w:shd w:val="clear" w:color="auto" w:fill="203864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32FCD446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Contenido</w:t>
            </w:r>
          </w:p>
        </w:tc>
      </w:tr>
      <w:tr w:rsidR="003F6667" w:rsidRPr="00AC4800" w14:paraId="67C1EF38" w14:textId="77777777" w:rsidTr="00CA64ED">
        <w:trPr>
          <w:cantSplit/>
          <w:jc w:val="center"/>
        </w:trPr>
        <w:tc>
          <w:tcPr>
            <w:tcW w:w="2232" w:type="dxa"/>
            <w:shd w:val="clear" w:color="auto" w:fill="D9E5F5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45E41EDA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b/>
                <w:sz w:val="18"/>
                <w:szCs w:val="18"/>
              </w:rPr>
              <w:t>Actor / flujo</w:t>
            </w:r>
          </w:p>
        </w:tc>
        <w:tc>
          <w:tcPr>
            <w:tcW w:w="8568" w:type="dxa"/>
            <w:tcMar>
              <w:top w:w="38" w:type="dxa"/>
              <w:left w:w="75" w:type="dxa"/>
              <w:bottom w:w="38" w:type="dxa"/>
              <w:right w:w="75" w:type="dxa"/>
            </w:tcMar>
          </w:tcPr>
          <w:p w14:paraId="5B80671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Actor: Gerente (dueño)</w:t>
            </w:r>
          </w:p>
          <w:p w14:paraId="67FEB0C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0D14FB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Precondición: el gerente intenta ingresar al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dashboard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desde su laptop o celular.</w:t>
            </w:r>
          </w:p>
          <w:p w14:paraId="68ECC007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D8FB97D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Flujo normal: inicia sesión con sus credenciales y accede al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Dashboard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General.</w:t>
            </w:r>
          </w:p>
          <w:p w14:paraId="6DCBCE4B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EB603F0" w14:textId="77777777" w:rsidR="003F6667" w:rsidRPr="00AC4800" w:rsidRDefault="003F6667" w:rsidP="00CA64ED">
            <w:pPr>
              <w:spacing w:after="12" w:line="235" w:lineRule="auto"/>
              <w:rPr>
                <w:rFonts w:asciiTheme="majorHAnsi" w:hAnsiTheme="majorHAnsi" w:cstheme="majorHAnsi"/>
                <w:sz w:val="18"/>
                <w:szCs w:val="18"/>
              </w:rPr>
            </w:pP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Excepciones: (1) Credenciales olvidadas o incorrectas: puede recuperar la cuenta mediante correo personal/gerencial, completar la verificación de seguridad, cambiar la contraseña y volver a iniciar sesión. (2) Cambio de red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Wi</w:t>
            </w:r>
            <w:proofErr w:type="spellEnd"/>
            <w:r w:rsidRPr="00AC4800">
              <w:rPr>
                <w:rFonts w:ascii="Cambria Math" w:hAnsi="Cambria Math" w:cs="Cambria Math"/>
                <w:sz w:val="18"/>
                <w:szCs w:val="18"/>
              </w:rPr>
              <w:t>‑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Fi o inactividad: el sistema exige </w:t>
            </w:r>
            <w:proofErr w:type="spellStart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reautenticaci</w:t>
            </w:r>
            <w:r w:rsidRPr="00AC4800">
              <w:rPr>
                <w:sz w:val="18"/>
                <w:szCs w:val="18"/>
              </w:rPr>
              <w:t>ó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n</w:t>
            </w:r>
            <w:proofErr w:type="spellEnd"/>
            <w:r w:rsidRPr="00AC4800">
              <w:rPr>
                <w:rFonts w:asciiTheme="majorHAnsi" w:hAnsiTheme="majorHAnsi" w:cstheme="majorHAnsi"/>
                <w:sz w:val="18"/>
                <w:szCs w:val="18"/>
              </w:rPr>
              <w:t xml:space="preserve"> mediante huella o contrase</w:t>
            </w:r>
            <w:r w:rsidRPr="00AC4800">
              <w:rPr>
                <w:sz w:val="18"/>
                <w:szCs w:val="18"/>
              </w:rPr>
              <w:t>ñ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a para proteger m</w:t>
            </w:r>
            <w:r w:rsidRPr="00AC4800">
              <w:rPr>
                <w:sz w:val="18"/>
                <w:szCs w:val="18"/>
              </w:rPr>
              <w:t>é</w:t>
            </w:r>
            <w:r w:rsidRPr="00AC4800">
              <w:rPr>
                <w:rFonts w:asciiTheme="majorHAnsi" w:hAnsiTheme="majorHAnsi" w:cstheme="majorHAnsi"/>
                <w:sz w:val="18"/>
                <w:szCs w:val="18"/>
              </w:rPr>
              <w:t>tricas financieras y operativas.</w:t>
            </w:r>
          </w:p>
        </w:tc>
      </w:tr>
    </w:tbl>
    <w:p w14:paraId="160319CD" w14:textId="77777777" w:rsidR="003F6667" w:rsidRPr="00AC4800" w:rsidRDefault="003F6667" w:rsidP="003F6667">
      <w:pPr>
        <w:spacing w:after="40"/>
        <w:rPr>
          <w:rFonts w:asciiTheme="majorHAnsi" w:hAnsiTheme="majorHAnsi" w:cstheme="majorHAnsi"/>
          <w:sz w:val="18"/>
          <w:szCs w:val="18"/>
        </w:rPr>
      </w:pPr>
    </w:p>
    <w:p w14:paraId="76C58F39" w14:textId="77777777" w:rsidR="00B77A51" w:rsidRDefault="00B77A51">
      <w:pPr>
        <w:spacing w:after="80"/>
      </w:pPr>
    </w:p>
    <w:p w14:paraId="14146EB4" w14:textId="77777777" w:rsidR="00B77A51" w:rsidRDefault="009D774F">
      <w:pPr>
        <w:pStyle w:val="Ttulo2"/>
      </w:pPr>
      <w:r>
        <w:t>4.10 Prototipos de baja fidelidad</w:t>
      </w:r>
    </w:p>
    <w:p w14:paraId="6EE79F91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proofErr w:type="spellStart"/>
      <w:r>
        <w:rPr>
          <w:i/>
          <w:iCs/>
          <w:color w:val="6B5E3C"/>
          <w:sz w:val="20"/>
          <w:szCs w:val="20"/>
        </w:rPr>
        <w:t>Wireframes</w:t>
      </w:r>
      <w:proofErr w:type="spellEnd"/>
      <w:r>
        <w:rPr>
          <w:i/>
          <w:iCs/>
          <w:color w:val="6B5E3C"/>
          <w:sz w:val="20"/>
          <w:szCs w:val="20"/>
        </w:rPr>
        <w:t xml:space="preserve"> de todas las pantallas del flujo núcleo, cada uno con la historia o el caso de uso que representa.</w:t>
      </w:r>
    </w:p>
    <w:p w14:paraId="46E17603" w14:textId="77777777" w:rsidR="00B77A51" w:rsidRDefault="009D774F">
      <w:pPr>
        <w:spacing w:after="120" w:line="276" w:lineRule="auto"/>
      </w:pPr>
      <w:r>
        <w:rPr>
          <w:color w:val="7F7F7F"/>
        </w:rPr>
        <w:t xml:space="preserve">[Figuras 4.x. </w:t>
      </w:r>
      <w:proofErr w:type="spellStart"/>
      <w:r>
        <w:rPr>
          <w:color w:val="7F7F7F"/>
        </w:rPr>
        <w:t>Wireframes</w:t>
      </w:r>
      <w:proofErr w:type="spellEnd"/>
      <w:r>
        <w:rPr>
          <w:color w:val="7F7F7F"/>
        </w:rPr>
        <w:t>.]</w:t>
      </w:r>
    </w:p>
    <w:p w14:paraId="52792023" w14:textId="77777777" w:rsidR="00B77A51" w:rsidRDefault="009D774F">
      <w:pPr>
        <w:pStyle w:val="Ttulo2"/>
      </w:pPr>
      <w:r>
        <w:t>4.11 Validación de requisitos con el cliente</w:t>
      </w:r>
    </w:p>
    <w:p w14:paraId="0BD2D0C2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Resumen de las sesiones de validación: qué se mostró, qué cambió y qué acordó el cliente. Incluyan los defectos de documentación que reportó el otro equipo en la revisión cruzada y cómo se atendieron.</w:t>
      </w:r>
    </w:p>
    <w:tbl>
      <w:tblPr>
        <w:tblStyle w:val="a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400"/>
        <w:gridCol w:w="2960"/>
        <w:gridCol w:w="2600"/>
      </w:tblGrid>
      <w:tr w:rsidR="00B77A51" w14:paraId="6683833E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F677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Fecha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1E50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Técnica (recorrido, prototipo, revisión)</w:t>
            </w:r>
          </w:p>
        </w:tc>
        <w:tc>
          <w:tcPr>
            <w:tcW w:w="2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F7D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Hallazgos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DD8D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Cambios acordados</w:t>
            </w:r>
          </w:p>
        </w:tc>
      </w:tr>
      <w:tr w:rsidR="00B77A51" w14:paraId="47591410" w14:textId="77777777"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EE000" w14:textId="77777777" w:rsidR="00B77A51" w:rsidRDefault="00B77A51">
            <w:pPr>
              <w:spacing w:after="30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45138" w14:textId="77777777" w:rsidR="00B77A51" w:rsidRDefault="00B77A51">
            <w:pPr>
              <w:spacing w:after="30"/>
            </w:pPr>
          </w:p>
        </w:tc>
        <w:tc>
          <w:tcPr>
            <w:tcW w:w="2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C966E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BF92" w14:textId="77777777" w:rsidR="00B77A51" w:rsidRDefault="00B77A51">
            <w:pPr>
              <w:spacing w:after="30"/>
            </w:pPr>
          </w:p>
        </w:tc>
      </w:tr>
      <w:tr w:rsidR="00B77A51" w14:paraId="40679D90" w14:textId="77777777"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835A" w14:textId="77777777" w:rsidR="00B77A51" w:rsidRDefault="00B77A51">
            <w:pPr>
              <w:spacing w:after="30"/>
            </w:pP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2EFDB" w14:textId="77777777" w:rsidR="00B77A51" w:rsidRDefault="00B77A51">
            <w:pPr>
              <w:spacing w:after="30"/>
            </w:pPr>
          </w:p>
        </w:tc>
        <w:tc>
          <w:tcPr>
            <w:tcW w:w="2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88E6E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D050E" w14:textId="77777777" w:rsidR="00B77A51" w:rsidRDefault="00B77A51">
            <w:pPr>
              <w:spacing w:after="30"/>
            </w:pPr>
          </w:p>
        </w:tc>
      </w:tr>
    </w:tbl>
    <w:p w14:paraId="62146EFC" w14:textId="77777777" w:rsidR="00B77A51" w:rsidRDefault="00B77A51">
      <w:pPr>
        <w:spacing w:after="80"/>
      </w:pPr>
    </w:p>
    <w:p w14:paraId="44F292F0" w14:textId="77777777" w:rsidR="00B77A51" w:rsidRDefault="009D774F">
      <w:r>
        <w:br w:type="page"/>
      </w:r>
    </w:p>
    <w:p w14:paraId="28FBCF6A" w14:textId="77777777" w:rsidR="00B77A51" w:rsidRDefault="009D774F">
      <w:pPr>
        <w:pStyle w:val="Ttulo1"/>
      </w:pPr>
      <w:r>
        <w:lastRenderedPageBreak/>
        <w:t>5. Plan de pruebas y trazabilidad</w:t>
      </w:r>
    </w:p>
    <w:p w14:paraId="5F50E142" w14:textId="77777777" w:rsidR="00B77A51" w:rsidRDefault="009D774F">
      <w:pPr>
        <w:pStyle w:val="Ttulo2"/>
      </w:pPr>
      <w:r>
        <w:t>5.1 Plan de pruebas</w:t>
      </w:r>
    </w:p>
    <w:p w14:paraId="3CDE9351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Estructura adaptada de ISO/IEC/IEEE 29119-3:2021.</w:t>
      </w: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B77A51" w14:paraId="13365BFD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66B4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Apartado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8A3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B77A51" w14:paraId="61B3B30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3C41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Alcance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57AC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[Qué se prueba y qué no en la Fase 1]</w:t>
            </w:r>
          </w:p>
        </w:tc>
      </w:tr>
      <w:tr w:rsidR="00B77A51" w14:paraId="028FD719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8F19C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Niveles de prueba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9B92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[Unitarias, integración, sistema, aceptación]</w:t>
            </w:r>
          </w:p>
        </w:tc>
      </w:tr>
      <w:tr w:rsidR="00B77A51" w14:paraId="555475C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7EB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Enfoque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523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[Manual / automatizado; herramientas]</w:t>
            </w:r>
          </w:p>
        </w:tc>
      </w:tr>
      <w:tr w:rsidR="00B77A51" w14:paraId="4F9E48F2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827B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Entornos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7928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 xml:space="preserve">[Local, CI, </w:t>
            </w:r>
            <w:proofErr w:type="spellStart"/>
            <w:r>
              <w:rPr>
                <w:sz w:val="18"/>
                <w:szCs w:val="18"/>
              </w:rPr>
              <w:t>staging</w:t>
            </w:r>
            <w:proofErr w:type="spellEnd"/>
            <w:r>
              <w:rPr>
                <w:sz w:val="18"/>
                <w:szCs w:val="18"/>
              </w:rPr>
              <w:t>; datos ficticios]</w:t>
            </w:r>
          </w:p>
        </w:tc>
      </w:tr>
      <w:tr w:rsidR="00B77A51" w14:paraId="707BAC9E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1535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Criterios de entrada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61760" w14:textId="77777777" w:rsidR="00B77A51" w:rsidRDefault="00B77A51">
            <w:pPr>
              <w:spacing w:after="30"/>
            </w:pPr>
          </w:p>
        </w:tc>
      </w:tr>
      <w:tr w:rsidR="00B77A51" w14:paraId="4F21729E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A151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Criterios de salida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72E2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[Por ejemplo: 0 defectos S1/S2 abiertos]</w:t>
            </w:r>
          </w:p>
        </w:tc>
      </w:tr>
      <w:tr w:rsidR="00B77A51" w14:paraId="637ACB9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6EDF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Roles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088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 xml:space="preserve">[QA Lead, </w:t>
            </w:r>
            <w:proofErr w:type="spellStart"/>
            <w:r>
              <w:rPr>
                <w:sz w:val="18"/>
                <w:szCs w:val="18"/>
              </w:rPr>
              <w:t>developers</w:t>
            </w:r>
            <w:proofErr w:type="spellEnd"/>
            <w:r>
              <w:rPr>
                <w:sz w:val="18"/>
                <w:szCs w:val="18"/>
              </w:rPr>
              <w:t>, equipo contrario, cliente]</w:t>
            </w:r>
          </w:p>
        </w:tc>
      </w:tr>
      <w:tr w:rsidR="00B77A51" w14:paraId="694496A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0D0D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Riesgos de las pruebas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9C843" w14:textId="77777777" w:rsidR="00B77A51" w:rsidRDefault="00B77A51">
            <w:pPr>
              <w:spacing w:after="30"/>
            </w:pPr>
          </w:p>
        </w:tc>
      </w:tr>
      <w:tr w:rsidR="00B77A51" w14:paraId="71ADC4E2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004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Calendario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87BA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[Por sprint]</w:t>
            </w:r>
          </w:p>
        </w:tc>
      </w:tr>
    </w:tbl>
    <w:p w14:paraId="326709EA" w14:textId="77777777" w:rsidR="00B77A51" w:rsidRDefault="00B77A51">
      <w:pPr>
        <w:spacing w:after="80"/>
      </w:pPr>
    </w:p>
    <w:p w14:paraId="35F41A91" w14:textId="77777777" w:rsidR="00B77A51" w:rsidRDefault="009D774F">
      <w:pPr>
        <w:pStyle w:val="Ttulo2"/>
      </w:pPr>
      <w:r>
        <w:t>5.2 Casos de prueba de aceptación</w:t>
      </w:r>
    </w:p>
    <w:p w14:paraId="70AC0E3B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Mínimo </w:t>
      </w:r>
      <w:r>
        <w:rPr>
          <w:b/>
          <w:bCs/>
          <w:i/>
          <w:iCs/>
          <w:color w:val="6B5E3C"/>
          <w:sz w:val="20"/>
          <w:szCs w:val="20"/>
        </w:rPr>
        <w:t>25 casos (Equipo A)</w:t>
      </w:r>
      <w:r>
        <w:rPr>
          <w:i/>
          <w:iCs/>
          <w:color w:val="6B5E3C"/>
          <w:sz w:val="20"/>
          <w:szCs w:val="20"/>
        </w:rPr>
        <w:t xml:space="preserve"> o </w:t>
      </w:r>
      <w:r>
        <w:rPr>
          <w:b/>
          <w:bCs/>
          <w:i/>
          <w:iCs/>
          <w:color w:val="6B5E3C"/>
          <w:sz w:val="20"/>
          <w:szCs w:val="20"/>
        </w:rPr>
        <w:t>20 (Equipo B)</w:t>
      </w:r>
      <w:r>
        <w:rPr>
          <w:i/>
          <w:iCs/>
          <w:color w:val="6B5E3C"/>
          <w:sz w:val="20"/>
          <w:szCs w:val="20"/>
        </w:rPr>
        <w:t>, cada uno vinculado a una historia o caso de uso. Incluyan casos de flujos alternos, valores límite y control de acceso por rol. La columna de resultado se llena al ejecutarlos (sección 10).</w:t>
      </w:r>
    </w:p>
    <w:tbl>
      <w:tblPr>
        <w:tblStyle w:val="af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200"/>
        <w:gridCol w:w="1700"/>
        <w:gridCol w:w="2160"/>
        <w:gridCol w:w="2000"/>
        <w:gridCol w:w="1400"/>
      </w:tblGrid>
      <w:tr w:rsidR="00B77A51" w14:paraId="0FC44839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ADA4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5B95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 / CU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3A0E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Precondiciones</w:t>
            </w: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1CD5C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Pasos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28C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9126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Resultado (Pasa / Falla / Bloqueado)</w:t>
            </w:r>
          </w:p>
        </w:tc>
      </w:tr>
      <w:tr w:rsidR="00B77A51" w14:paraId="1687FB5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72C5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CPA-01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D50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HU-…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F88E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A545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1. …</w:t>
            </w:r>
          </w:p>
          <w:p w14:paraId="71C1CDF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2. …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5B05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8AF3F" w14:textId="77777777" w:rsidR="00B77A51" w:rsidRDefault="00B77A51">
            <w:pPr>
              <w:spacing w:after="30"/>
            </w:pPr>
          </w:p>
        </w:tc>
      </w:tr>
      <w:tr w:rsidR="00B77A51" w14:paraId="754147F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16728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F58BA" w14:textId="77777777" w:rsidR="00B77A51" w:rsidRDefault="00B77A51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BA053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2784D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E0E65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B0C3D" w14:textId="77777777" w:rsidR="00B77A51" w:rsidRDefault="00B77A51">
            <w:pPr>
              <w:spacing w:after="30"/>
            </w:pPr>
          </w:p>
        </w:tc>
      </w:tr>
      <w:tr w:rsidR="00B77A51" w14:paraId="41B707E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1C2D6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874C" w14:textId="77777777" w:rsidR="00B77A51" w:rsidRDefault="00B77A51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F5C9B" w14:textId="77777777" w:rsidR="00B77A51" w:rsidRDefault="00B77A51">
            <w:pPr>
              <w:spacing w:after="30"/>
            </w:pPr>
          </w:p>
        </w:tc>
        <w:tc>
          <w:tcPr>
            <w:tcW w:w="2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072AA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B9AC1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CC464" w14:textId="77777777" w:rsidR="00B77A51" w:rsidRDefault="00B77A51">
            <w:pPr>
              <w:spacing w:after="30"/>
            </w:pPr>
          </w:p>
        </w:tc>
      </w:tr>
    </w:tbl>
    <w:p w14:paraId="25B7A92D" w14:textId="77777777" w:rsidR="00B77A51" w:rsidRDefault="00B77A51">
      <w:pPr>
        <w:spacing w:after="80"/>
      </w:pPr>
    </w:p>
    <w:p w14:paraId="11E1DEEB" w14:textId="77777777" w:rsidR="00B77A51" w:rsidRDefault="009D774F">
      <w:pPr>
        <w:pStyle w:val="Ttulo2"/>
      </w:pPr>
      <w:r>
        <w:t>5.3 Matriz de trazabilidad</w:t>
      </w:r>
    </w:p>
    <w:p w14:paraId="2131A05C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Ningún requisito </w:t>
      </w:r>
      <w:proofErr w:type="spellStart"/>
      <w:r>
        <w:rPr>
          <w:i/>
          <w:iCs/>
          <w:color w:val="6B5E3C"/>
          <w:sz w:val="20"/>
          <w:szCs w:val="20"/>
        </w:rPr>
        <w:t>Must</w:t>
      </w:r>
      <w:proofErr w:type="spellEnd"/>
      <w:r>
        <w:rPr>
          <w:i/>
          <w:iCs/>
          <w:color w:val="6B5E3C"/>
          <w:sz w:val="20"/>
          <w:szCs w:val="20"/>
        </w:rPr>
        <w:t xml:space="preserve"> puede quedar sin historia ni caso de prueba. Se actualiza en cada versión y en el Sprint 6 incluye el resultado de las pruebas.</w:t>
      </w:r>
    </w:p>
    <w:tbl>
      <w:tblPr>
        <w:tblStyle w:val="af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0"/>
        <w:gridCol w:w="1600"/>
        <w:gridCol w:w="1300"/>
        <w:gridCol w:w="1800"/>
        <w:gridCol w:w="1960"/>
        <w:gridCol w:w="1400"/>
      </w:tblGrid>
      <w:tr w:rsidR="00B77A51" w14:paraId="2F739362" w14:textId="77777777">
        <w:trPr>
          <w:cantSplit/>
          <w:tblHeader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1ABB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1B9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Historias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E71C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1045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Casos de prueba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F637B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Componente / módulo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8272C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B77A51" w14:paraId="353AE2C6" w14:textId="77777777"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EC9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RF-01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7575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HU-01, HU-02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DAA4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CU-01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91B5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CPA-01, CPA-02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940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[Paquete o clase]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859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[Pasa]</w:t>
            </w:r>
          </w:p>
        </w:tc>
      </w:tr>
      <w:tr w:rsidR="00B77A51" w14:paraId="09ED55A0" w14:textId="77777777"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A9581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64BF5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C488" w14:textId="77777777" w:rsidR="00B77A51" w:rsidRDefault="00B77A51">
            <w:pPr>
              <w:spacing w:after="3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C56AB" w14:textId="77777777" w:rsidR="00B77A51" w:rsidRDefault="00B77A51">
            <w:pPr>
              <w:spacing w:after="30"/>
            </w:pP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BFFC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2D334" w14:textId="77777777" w:rsidR="00B77A51" w:rsidRDefault="00B77A51">
            <w:pPr>
              <w:spacing w:after="30"/>
            </w:pPr>
          </w:p>
        </w:tc>
      </w:tr>
      <w:tr w:rsidR="00B77A51" w14:paraId="6FFEF9D5" w14:textId="77777777">
        <w:trPr>
          <w:cantSplit/>
        </w:trPr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8588" w14:textId="77777777" w:rsidR="00B77A51" w:rsidRDefault="00B77A51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1AB44" w14:textId="77777777" w:rsidR="00B77A51" w:rsidRDefault="00B77A51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42918" w14:textId="77777777" w:rsidR="00B77A51" w:rsidRDefault="00B77A51">
            <w:pPr>
              <w:spacing w:after="3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4BF1" w14:textId="77777777" w:rsidR="00B77A51" w:rsidRDefault="00B77A51">
            <w:pPr>
              <w:spacing w:after="30"/>
            </w:pP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34EAC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DC22C" w14:textId="77777777" w:rsidR="00B77A51" w:rsidRDefault="00B77A51">
            <w:pPr>
              <w:spacing w:after="30"/>
            </w:pPr>
          </w:p>
        </w:tc>
      </w:tr>
    </w:tbl>
    <w:p w14:paraId="23C35724" w14:textId="77777777" w:rsidR="00B77A51" w:rsidRDefault="00B77A51">
      <w:pPr>
        <w:spacing w:after="80"/>
      </w:pPr>
    </w:p>
    <w:p w14:paraId="17F2D62C" w14:textId="77777777" w:rsidR="00B77A51" w:rsidRDefault="009D774F">
      <w:r>
        <w:br w:type="page"/>
      </w:r>
    </w:p>
    <w:p w14:paraId="5A0F2482" w14:textId="77777777" w:rsidR="00B77A51" w:rsidRDefault="009D774F">
      <w:pPr>
        <w:pStyle w:val="Ttulo1"/>
      </w:pPr>
      <w:r>
        <w:lastRenderedPageBreak/>
        <w:t>6. Modelos de análisis</w:t>
      </w:r>
    </w:p>
    <w:p w14:paraId="11F876DB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Todos los modelos deben ser consistentes con el glosario y el SRS. Notación UML 2.5.1. Cada figura debe tener número, título y ruta de su archivo fuente.</w:t>
      </w:r>
    </w:p>
    <w:p w14:paraId="03F46B0E" w14:textId="77777777" w:rsidR="00B77A51" w:rsidRDefault="009D774F">
      <w:pPr>
        <w:pStyle w:val="Ttulo2"/>
      </w:pPr>
      <w:r>
        <w:t>6.1 Diagramas de flujo de datos</w:t>
      </w:r>
    </w:p>
    <w:p w14:paraId="52BBB41A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Nivel de contexto, nivel 0 y nivel 1 de un proceso principal. Los flujos deben estar equilibrados entre niveles.</w:t>
      </w:r>
    </w:p>
    <w:p w14:paraId="05F9363F" w14:textId="77777777" w:rsidR="00B77A51" w:rsidRDefault="009D774F">
      <w:pPr>
        <w:spacing w:after="120" w:line="276" w:lineRule="auto"/>
      </w:pPr>
      <w:r>
        <w:rPr>
          <w:color w:val="7F7F7F"/>
        </w:rPr>
        <w:t>[Figuras 6.1 a 6.3.]</w:t>
      </w:r>
    </w:p>
    <w:p w14:paraId="44A2B879" w14:textId="77777777" w:rsidR="00B77A51" w:rsidRDefault="009D774F">
      <w:pPr>
        <w:pStyle w:val="Ttulo2"/>
      </w:pPr>
      <w:r>
        <w:t>6.2 Modelo de datos</w:t>
      </w:r>
    </w:p>
    <w:p w14:paraId="318BCC87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Diagrama entidad-relación normalizado al menos a 3FN, y diccionario de datos.</w:t>
      </w:r>
    </w:p>
    <w:p w14:paraId="5B323753" w14:textId="77777777" w:rsidR="00B77A51" w:rsidRDefault="009D774F">
      <w:pPr>
        <w:spacing w:after="120" w:line="276" w:lineRule="auto"/>
      </w:pPr>
      <w:r>
        <w:rPr>
          <w:color w:val="7F7F7F"/>
        </w:rPr>
        <w:t>[Figura 6.4. Modelo entidad-relación.]</w:t>
      </w: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1500"/>
        <w:gridCol w:w="1200"/>
        <w:gridCol w:w="800"/>
        <w:gridCol w:w="2360"/>
        <w:gridCol w:w="2000"/>
      </w:tblGrid>
      <w:tr w:rsidR="00B77A51" w14:paraId="3300A5BD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154A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Entidad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95AEA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Atributo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1B17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7F1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Nulo</w:t>
            </w: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67E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Restricciones (PK, FK, único, rango)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0CF62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B77A51" w14:paraId="3D18D5FA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313E9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99BA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9445F" w14:textId="77777777" w:rsidR="00B77A51" w:rsidRDefault="00B77A51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B526" w14:textId="77777777" w:rsidR="00B77A51" w:rsidRDefault="00B77A51">
            <w:pPr>
              <w:spacing w:after="30"/>
            </w:pP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234F8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D07C" w14:textId="77777777" w:rsidR="00B77A51" w:rsidRDefault="00B77A51">
            <w:pPr>
              <w:spacing w:after="30"/>
            </w:pPr>
          </w:p>
        </w:tc>
      </w:tr>
      <w:tr w:rsidR="00B77A51" w14:paraId="4F574162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A2BF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6BCE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17F66" w14:textId="77777777" w:rsidR="00B77A51" w:rsidRDefault="00B77A51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436D" w14:textId="77777777" w:rsidR="00B77A51" w:rsidRDefault="00B77A51">
            <w:pPr>
              <w:spacing w:after="30"/>
            </w:pP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45822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5D849" w14:textId="77777777" w:rsidR="00B77A51" w:rsidRDefault="00B77A51">
            <w:pPr>
              <w:spacing w:after="30"/>
            </w:pPr>
          </w:p>
        </w:tc>
      </w:tr>
      <w:tr w:rsidR="00B77A51" w14:paraId="63C73AF3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36C6" w14:textId="77777777" w:rsidR="00B77A51" w:rsidRDefault="00B77A51">
            <w:pPr>
              <w:spacing w:after="30"/>
            </w:pP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63288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54C2" w14:textId="77777777" w:rsidR="00B77A51" w:rsidRDefault="00B77A51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99003" w14:textId="77777777" w:rsidR="00B77A51" w:rsidRDefault="00B77A51">
            <w:pPr>
              <w:spacing w:after="30"/>
            </w:pP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8E65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8138" w14:textId="77777777" w:rsidR="00B77A51" w:rsidRDefault="00B77A51">
            <w:pPr>
              <w:spacing w:after="30"/>
            </w:pPr>
          </w:p>
        </w:tc>
      </w:tr>
    </w:tbl>
    <w:p w14:paraId="6D2D74E9" w14:textId="77777777" w:rsidR="00B77A51" w:rsidRDefault="00B77A51">
      <w:pPr>
        <w:spacing w:after="80"/>
      </w:pPr>
    </w:p>
    <w:p w14:paraId="03EAF96C" w14:textId="77777777" w:rsidR="00B77A51" w:rsidRDefault="009D774F">
      <w:pPr>
        <w:pStyle w:val="Ttulo2"/>
      </w:pPr>
      <w:r>
        <w:t>6.3 Diagrama de clases del dominio</w:t>
      </w:r>
    </w:p>
    <w:p w14:paraId="686F5190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Mínimo </w:t>
      </w:r>
      <w:r>
        <w:rPr>
          <w:b/>
          <w:bCs/>
          <w:i/>
          <w:iCs/>
          <w:color w:val="6B5E3C"/>
          <w:sz w:val="20"/>
          <w:szCs w:val="20"/>
        </w:rPr>
        <w:t>14 clases (Equipo A)</w:t>
      </w:r>
      <w:r>
        <w:rPr>
          <w:i/>
          <w:iCs/>
          <w:color w:val="6B5E3C"/>
          <w:sz w:val="20"/>
          <w:szCs w:val="20"/>
        </w:rPr>
        <w:t xml:space="preserve"> o </w:t>
      </w:r>
      <w:r>
        <w:rPr>
          <w:b/>
          <w:bCs/>
          <w:i/>
          <w:iCs/>
          <w:color w:val="6B5E3C"/>
          <w:sz w:val="20"/>
          <w:szCs w:val="20"/>
        </w:rPr>
        <w:t>12 (Equipo B)</w:t>
      </w:r>
      <w:r>
        <w:rPr>
          <w:i/>
          <w:iCs/>
          <w:color w:val="6B5E3C"/>
          <w:sz w:val="20"/>
          <w:szCs w:val="20"/>
        </w:rPr>
        <w:t>, con atributos, asociaciones y multiplicidades. Sin métodos de implementación ni clases técnicas (como controladores o repositorios).</w:t>
      </w:r>
    </w:p>
    <w:p w14:paraId="1198FD66" w14:textId="77777777" w:rsidR="00B77A51" w:rsidRDefault="009D774F">
      <w:pPr>
        <w:spacing w:after="120" w:line="276" w:lineRule="auto"/>
      </w:pPr>
      <w:r>
        <w:rPr>
          <w:color w:val="7F7F7F"/>
        </w:rPr>
        <w:t>[Figura 6.5.]</w:t>
      </w:r>
    </w:p>
    <w:p w14:paraId="353DDDBD" w14:textId="77777777" w:rsidR="00B77A51" w:rsidRDefault="009D774F">
      <w:pPr>
        <w:pStyle w:val="Ttulo2"/>
      </w:pPr>
      <w:r>
        <w:t>6.4 Diagrama de objetos</w:t>
      </w:r>
    </w:p>
    <w:p w14:paraId="21707188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Instantánea con datos ficticios realistas que valide un escenario del flujo núcleo.</w:t>
      </w:r>
    </w:p>
    <w:p w14:paraId="71C02806" w14:textId="77777777" w:rsidR="00B77A51" w:rsidRDefault="009D774F">
      <w:pPr>
        <w:spacing w:after="120" w:line="276" w:lineRule="auto"/>
      </w:pPr>
      <w:r>
        <w:rPr>
          <w:color w:val="7F7F7F"/>
        </w:rPr>
        <w:t>[Figura 6.6.]</w:t>
      </w:r>
    </w:p>
    <w:p w14:paraId="73CC622A" w14:textId="77777777" w:rsidR="00B77A51" w:rsidRDefault="009D774F">
      <w:pPr>
        <w:pStyle w:val="Ttulo2"/>
      </w:pPr>
      <w:r>
        <w:t>6.5 Diagramas de estados</w:t>
      </w:r>
    </w:p>
    <w:p w14:paraId="02DEEC5C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Equipo A: como mínimo </w:t>
      </w:r>
      <w:r>
        <w:rPr>
          <w:b/>
          <w:bCs/>
          <w:i/>
          <w:iCs/>
          <w:color w:val="6B5E3C"/>
          <w:sz w:val="20"/>
          <w:szCs w:val="20"/>
        </w:rPr>
        <w:t>Pedido</w:t>
      </w:r>
      <w:r>
        <w:rPr>
          <w:i/>
          <w:iCs/>
          <w:color w:val="6B5E3C"/>
          <w:sz w:val="20"/>
          <w:szCs w:val="20"/>
        </w:rPr>
        <w:t xml:space="preserve"> y </w:t>
      </w:r>
      <w:r>
        <w:rPr>
          <w:b/>
          <w:bCs/>
          <w:i/>
          <w:iCs/>
          <w:color w:val="6B5E3C"/>
          <w:sz w:val="20"/>
          <w:szCs w:val="20"/>
        </w:rPr>
        <w:t>Entrega</w:t>
      </w:r>
      <w:r>
        <w:rPr>
          <w:i/>
          <w:iCs/>
          <w:color w:val="6B5E3C"/>
          <w:sz w:val="20"/>
          <w:szCs w:val="20"/>
        </w:rPr>
        <w:t xml:space="preserve">. Equipo B: como mínimo </w:t>
      </w:r>
      <w:r>
        <w:rPr>
          <w:b/>
          <w:bCs/>
          <w:i/>
          <w:iCs/>
          <w:color w:val="6B5E3C"/>
          <w:sz w:val="20"/>
          <w:szCs w:val="20"/>
        </w:rPr>
        <w:t>Orden de servicio</w:t>
      </w:r>
      <w:r>
        <w:rPr>
          <w:i/>
          <w:iCs/>
          <w:color w:val="6B5E3C"/>
          <w:sz w:val="20"/>
          <w:szCs w:val="20"/>
        </w:rPr>
        <w:t xml:space="preserve"> y </w:t>
      </w:r>
      <w:r>
        <w:rPr>
          <w:b/>
          <w:bCs/>
          <w:i/>
          <w:iCs/>
          <w:color w:val="6B5E3C"/>
          <w:sz w:val="20"/>
          <w:szCs w:val="20"/>
        </w:rPr>
        <w:t>Cotización</w:t>
      </w:r>
      <w:r>
        <w:rPr>
          <w:i/>
          <w:iCs/>
          <w:color w:val="6B5E3C"/>
          <w:sz w:val="20"/>
          <w:szCs w:val="20"/>
        </w:rPr>
        <w:t>. Cada transición indica un evento, una condición y un rol autorizado.</w:t>
      </w:r>
    </w:p>
    <w:p w14:paraId="3D1E25B7" w14:textId="77777777" w:rsidR="00B77A51" w:rsidRDefault="009D774F">
      <w:pPr>
        <w:spacing w:after="120" w:line="276" w:lineRule="auto"/>
      </w:pPr>
      <w:r>
        <w:rPr>
          <w:color w:val="7F7F7F"/>
        </w:rPr>
        <w:t>[Figuras 6.7 y 6.8.]</w:t>
      </w:r>
    </w:p>
    <w:tbl>
      <w:tblPr>
        <w:tblStyle w:val="afc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0"/>
        <w:gridCol w:w="1900"/>
        <w:gridCol w:w="2000"/>
        <w:gridCol w:w="1900"/>
        <w:gridCol w:w="1660"/>
      </w:tblGrid>
      <w:tr w:rsidR="00B77A51" w14:paraId="67A19585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C25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 origen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3A7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C4C7C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EEA7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Estado destino</w:t>
            </w: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4D023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Rol autorizado</w:t>
            </w:r>
          </w:p>
        </w:tc>
      </w:tr>
      <w:tr w:rsidR="00B77A51" w14:paraId="3EC216C0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2021B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7AA24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E2DE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5CE7" w14:textId="77777777" w:rsidR="00B77A51" w:rsidRDefault="00B77A51">
            <w:pPr>
              <w:spacing w:after="30"/>
            </w:pP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E64E" w14:textId="77777777" w:rsidR="00B77A51" w:rsidRDefault="00B77A51">
            <w:pPr>
              <w:spacing w:after="30"/>
            </w:pPr>
          </w:p>
        </w:tc>
      </w:tr>
      <w:tr w:rsidR="00B77A51" w14:paraId="4942B1B5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AA7A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BE549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E8A0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42A6D" w14:textId="77777777" w:rsidR="00B77A51" w:rsidRDefault="00B77A51">
            <w:pPr>
              <w:spacing w:after="30"/>
            </w:pP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6B70" w14:textId="77777777" w:rsidR="00B77A51" w:rsidRDefault="00B77A51">
            <w:pPr>
              <w:spacing w:after="30"/>
            </w:pPr>
          </w:p>
        </w:tc>
      </w:tr>
      <w:tr w:rsidR="00B77A51" w14:paraId="719D87A1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36B6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A24F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A8165" w14:textId="77777777" w:rsidR="00B77A51" w:rsidRDefault="00B77A51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2F194" w14:textId="77777777" w:rsidR="00B77A51" w:rsidRDefault="00B77A51">
            <w:pPr>
              <w:spacing w:after="30"/>
            </w:pPr>
          </w:p>
        </w:tc>
        <w:tc>
          <w:tcPr>
            <w:tcW w:w="16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ABE91" w14:textId="77777777" w:rsidR="00B77A51" w:rsidRDefault="00B77A51">
            <w:pPr>
              <w:spacing w:after="30"/>
            </w:pPr>
          </w:p>
        </w:tc>
      </w:tr>
    </w:tbl>
    <w:p w14:paraId="43692C37" w14:textId="77777777" w:rsidR="00B77A51" w:rsidRDefault="00B77A51">
      <w:pPr>
        <w:spacing w:after="80"/>
      </w:pPr>
    </w:p>
    <w:p w14:paraId="34D21638" w14:textId="77777777" w:rsidR="00B77A51" w:rsidRDefault="009D774F">
      <w:pPr>
        <w:pStyle w:val="Ttulo2"/>
      </w:pPr>
      <w:r>
        <w:t>6.6 Diagramas de actividades (to-be)</w:t>
      </w:r>
    </w:p>
    <w:p w14:paraId="7AAB2CD2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Al menos dos procesos clave cómo funcionarán con el sistema, con carriles por rol.</w:t>
      </w:r>
    </w:p>
    <w:p w14:paraId="13E36343" w14:textId="77777777" w:rsidR="00B77A51" w:rsidRDefault="009D774F">
      <w:pPr>
        <w:spacing w:after="120" w:line="276" w:lineRule="auto"/>
      </w:pPr>
      <w:r>
        <w:rPr>
          <w:color w:val="7F7F7F"/>
        </w:rPr>
        <w:t>[Figuras 6.9 y 6.10.]</w:t>
      </w:r>
    </w:p>
    <w:p w14:paraId="1563B545" w14:textId="77777777" w:rsidR="00B77A51" w:rsidRDefault="009D774F">
      <w:r>
        <w:br w:type="page"/>
      </w:r>
    </w:p>
    <w:p w14:paraId="2D2DC6D3" w14:textId="77777777" w:rsidR="00B77A51" w:rsidRDefault="009D774F">
      <w:pPr>
        <w:pStyle w:val="Ttulo1"/>
      </w:pPr>
      <w:r>
        <w:lastRenderedPageBreak/>
        <w:t>7. Arquitectura y diseño</w:t>
      </w:r>
    </w:p>
    <w:p w14:paraId="50314D51" w14:textId="77777777" w:rsidR="00B77A51" w:rsidRDefault="009D774F">
      <w:pPr>
        <w:pStyle w:val="Ttulo2"/>
      </w:pPr>
      <w:r>
        <w:t>7.1 Estilo arquitectónico</w:t>
      </w:r>
    </w:p>
    <w:p w14:paraId="0E6FECE7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Expliquen el estilo elegido (capas, MVC, cliente-servidor con API…) y cómo atiende al menos </w:t>
      </w:r>
      <w:r>
        <w:rPr>
          <w:b/>
          <w:bCs/>
          <w:i/>
          <w:iCs/>
          <w:color w:val="6B5E3C"/>
          <w:sz w:val="20"/>
          <w:szCs w:val="20"/>
        </w:rPr>
        <w:t>4 requisitos no funcionales</w:t>
      </w:r>
      <w:r>
        <w:rPr>
          <w:i/>
          <w:iCs/>
          <w:color w:val="6B5E3C"/>
          <w:sz w:val="20"/>
          <w:szCs w:val="20"/>
        </w:rPr>
        <w:t xml:space="preserve"> de la sección 4.6.</w:t>
      </w:r>
    </w:p>
    <w:tbl>
      <w:tblPr>
        <w:tblStyle w:val="afd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560"/>
      </w:tblGrid>
      <w:tr w:rsidR="00B77A51" w14:paraId="248B0196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108A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RNF</w:t>
            </w: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67E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Decisión de arquitectura que lo atiende</w:t>
            </w:r>
          </w:p>
        </w:tc>
      </w:tr>
      <w:tr w:rsidR="00B77A51" w14:paraId="150B8195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8F18" w14:textId="77777777" w:rsidR="00B77A51" w:rsidRDefault="00B77A51">
            <w:pPr>
              <w:spacing w:after="30"/>
            </w:pP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36A7" w14:textId="77777777" w:rsidR="00B77A51" w:rsidRDefault="00B77A51">
            <w:pPr>
              <w:spacing w:after="30"/>
            </w:pPr>
          </w:p>
        </w:tc>
      </w:tr>
      <w:tr w:rsidR="00B77A51" w14:paraId="1E9B1C9B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6ED98" w14:textId="77777777" w:rsidR="00B77A51" w:rsidRDefault="00B77A51">
            <w:pPr>
              <w:spacing w:after="30"/>
            </w:pP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5D075" w14:textId="77777777" w:rsidR="00B77A51" w:rsidRDefault="00B77A51">
            <w:pPr>
              <w:spacing w:after="30"/>
            </w:pPr>
          </w:p>
        </w:tc>
      </w:tr>
      <w:tr w:rsidR="00B77A51" w14:paraId="0D77D393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522C7" w14:textId="77777777" w:rsidR="00B77A51" w:rsidRDefault="00B77A51">
            <w:pPr>
              <w:spacing w:after="30"/>
            </w:pP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F62C" w14:textId="77777777" w:rsidR="00B77A51" w:rsidRDefault="00B77A51">
            <w:pPr>
              <w:spacing w:after="30"/>
            </w:pPr>
          </w:p>
        </w:tc>
      </w:tr>
      <w:tr w:rsidR="00B77A51" w14:paraId="07B1CCDD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5CDC" w14:textId="77777777" w:rsidR="00B77A51" w:rsidRDefault="00B77A51">
            <w:pPr>
              <w:spacing w:after="30"/>
            </w:pPr>
          </w:p>
        </w:tc>
        <w:tc>
          <w:tcPr>
            <w:tcW w:w="7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32F14" w14:textId="77777777" w:rsidR="00B77A51" w:rsidRDefault="00B77A51">
            <w:pPr>
              <w:spacing w:after="30"/>
            </w:pPr>
          </w:p>
        </w:tc>
      </w:tr>
    </w:tbl>
    <w:p w14:paraId="4B0CEF69" w14:textId="77777777" w:rsidR="00B77A51" w:rsidRDefault="00B77A51">
      <w:pPr>
        <w:spacing w:after="80"/>
      </w:pPr>
    </w:p>
    <w:p w14:paraId="4A4960AB" w14:textId="77777777" w:rsidR="00B77A51" w:rsidRDefault="009D774F">
      <w:pPr>
        <w:pStyle w:val="Ttulo2"/>
      </w:pPr>
      <w:r>
        <w:t>7.2 Diagramas C4</w:t>
      </w:r>
    </w:p>
    <w:p w14:paraId="7C0E4B92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Contexto, Contenedores y Componentes de al menos un contenedor.</w:t>
      </w:r>
    </w:p>
    <w:p w14:paraId="4B761CDF" w14:textId="77777777" w:rsidR="00B77A51" w:rsidRDefault="009D774F">
      <w:pPr>
        <w:spacing w:after="120" w:line="276" w:lineRule="auto"/>
      </w:pPr>
      <w:r>
        <w:rPr>
          <w:color w:val="7F7F7F"/>
        </w:rPr>
        <w:t>[Figuras 7.1 a 7.3.]</w:t>
      </w:r>
    </w:p>
    <w:p w14:paraId="0D3E622B" w14:textId="77777777" w:rsidR="00B77A51" w:rsidRDefault="009D774F">
      <w:pPr>
        <w:pStyle w:val="Ttulo2"/>
      </w:pPr>
      <w:r>
        <w:t>7.3 Registros de decisiones de arquitectura (ADR)</w:t>
      </w:r>
    </w:p>
    <w:p w14:paraId="2D48C637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Mínimo </w:t>
      </w:r>
      <w:r>
        <w:rPr>
          <w:b/>
          <w:bCs/>
          <w:i/>
          <w:iCs/>
          <w:color w:val="6B5E3C"/>
          <w:sz w:val="20"/>
          <w:szCs w:val="20"/>
        </w:rPr>
        <w:t>4 ADR</w:t>
      </w:r>
      <w:r>
        <w:rPr>
          <w:i/>
          <w:iCs/>
          <w:color w:val="6B5E3C"/>
          <w:sz w:val="20"/>
          <w:szCs w:val="20"/>
        </w:rPr>
        <w:t>: estilo arquitectónico, pila tecnológica, base de datos y hospedaje. Equipo A: un ADR adicional sobre el soporte sin conexión. Equipo B: un ADR adicional sobre el almacenamiento de fotos y el acceso del cliente mediante un enlace seguro. Cada ADR evalúa al menos dos alternativas.</w:t>
      </w:r>
    </w:p>
    <w:p w14:paraId="5BE90777" w14:textId="77777777" w:rsidR="00B77A51" w:rsidRDefault="009D774F">
      <w:pPr>
        <w:pStyle w:val="Ttulo3"/>
      </w:pPr>
      <w:r>
        <w:t>Plantilla de ADR (repetir por cada decisión)</w:t>
      </w: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760"/>
      </w:tblGrid>
      <w:tr w:rsidR="00B77A51" w14:paraId="1AEB4D2A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0581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4259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B77A51" w14:paraId="48BE90EF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0F6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ID y título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8101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ADR-001 [Decisión]</w:t>
            </w:r>
          </w:p>
        </w:tc>
      </w:tr>
      <w:tr w:rsidR="00B77A51" w14:paraId="6F90F47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AF25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Fecha y estado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0BC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[Propuesto / aceptado / reemplazado por ADR-…]</w:t>
            </w:r>
          </w:p>
        </w:tc>
      </w:tr>
      <w:tr w:rsidR="00B77A51" w14:paraId="281F8D6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02A9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Contexto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DB75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[Qué problema o fuerza obliga a decidir]</w:t>
            </w:r>
          </w:p>
        </w:tc>
      </w:tr>
      <w:tr w:rsidR="00B77A51" w14:paraId="647192F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15BF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Alternativas evaluadas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37D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1. …  2. …</w:t>
            </w:r>
          </w:p>
        </w:tc>
      </w:tr>
      <w:tr w:rsidR="00B77A51" w14:paraId="70AC824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C42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Decisión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FAE3" w14:textId="77777777" w:rsidR="00B77A51" w:rsidRDefault="00B77A51">
            <w:pPr>
              <w:spacing w:after="30"/>
            </w:pPr>
          </w:p>
        </w:tc>
      </w:tr>
      <w:tr w:rsidR="00B77A51" w14:paraId="060098C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F816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Consecuencias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4AE5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[Positivas y negativas; qué se vuelve más fácil o más difícil]</w:t>
            </w:r>
          </w:p>
        </w:tc>
      </w:tr>
      <w:tr w:rsidR="00B77A51" w14:paraId="0233DEAE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7A2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RNF relacionados</w:t>
            </w:r>
          </w:p>
        </w:tc>
        <w:tc>
          <w:tcPr>
            <w:tcW w:w="6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7B1C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RNF-…</w:t>
            </w:r>
          </w:p>
        </w:tc>
      </w:tr>
    </w:tbl>
    <w:p w14:paraId="1AF27648" w14:textId="77777777" w:rsidR="00B77A51" w:rsidRDefault="00B77A51">
      <w:pPr>
        <w:spacing w:after="80"/>
      </w:pPr>
    </w:p>
    <w:p w14:paraId="62B05D0E" w14:textId="77777777" w:rsidR="00B77A51" w:rsidRDefault="009D774F">
      <w:pPr>
        <w:pStyle w:val="Ttulo2"/>
      </w:pPr>
      <w:r>
        <w:t>7.4 Diagramas de artefactos y de despliegue</w:t>
      </w:r>
    </w:p>
    <w:p w14:paraId="22EEDC12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Deben reflejar el ambiente de pruebas real: nodos, artefactos instalados y protocolos de comunicación.</w:t>
      </w:r>
    </w:p>
    <w:p w14:paraId="407D6D4A" w14:textId="77777777" w:rsidR="00B77A51" w:rsidRDefault="009D774F">
      <w:pPr>
        <w:spacing w:after="120" w:line="276" w:lineRule="auto"/>
      </w:pPr>
      <w:r>
        <w:rPr>
          <w:color w:val="7F7F7F"/>
        </w:rPr>
        <w:t>[Figuras 7.4 y 7.5.]</w:t>
      </w:r>
    </w:p>
    <w:p w14:paraId="26D6860D" w14:textId="77777777" w:rsidR="00B77A51" w:rsidRDefault="009D774F">
      <w:pPr>
        <w:pStyle w:val="Ttulo2"/>
      </w:pPr>
      <w:r>
        <w:lastRenderedPageBreak/>
        <w:t>7.5 Diagrama de paquetes</w:t>
      </w:r>
    </w:p>
    <w:p w14:paraId="0EE17638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Organización de módulos y sus dependencias, sin dependencias circulares.</w:t>
      </w:r>
    </w:p>
    <w:p w14:paraId="7A80FF7B" w14:textId="77777777" w:rsidR="00B77A51" w:rsidRDefault="009D774F">
      <w:pPr>
        <w:spacing w:after="120" w:line="276" w:lineRule="auto"/>
      </w:pPr>
      <w:r>
        <w:rPr>
          <w:color w:val="7F7F7F"/>
        </w:rPr>
        <w:t>[Figura 7.6.]</w:t>
      </w:r>
    </w:p>
    <w:p w14:paraId="41D61A47" w14:textId="77777777" w:rsidR="00B77A51" w:rsidRDefault="009D774F">
      <w:pPr>
        <w:pStyle w:val="Ttulo2"/>
      </w:pPr>
      <w:r>
        <w:t>7.6 Diagramas de clases de la solución</w:t>
      </w:r>
    </w:p>
    <w:p w14:paraId="4DBAF4BA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>Instrucción:</w:t>
      </w:r>
      <w:r>
        <w:rPr>
          <w:i/>
          <w:iCs/>
          <w:color w:val="6B5E3C"/>
          <w:sz w:val="20"/>
          <w:szCs w:val="20"/>
        </w:rPr>
        <w:t xml:space="preserve"> Clases del flujo del núcleo tal como existen en el código (controladores, servicios, repositorios, entidades). Deben coincidir con el repositorio.</w:t>
      </w:r>
    </w:p>
    <w:p w14:paraId="184B62BB" w14:textId="77777777" w:rsidR="00B77A51" w:rsidRDefault="009D774F">
      <w:pPr>
        <w:spacing w:after="120" w:line="276" w:lineRule="auto"/>
      </w:pPr>
      <w:r>
        <w:rPr>
          <w:color w:val="7F7F7F"/>
        </w:rPr>
        <w:t>[Figura 7.7.]</w:t>
      </w:r>
    </w:p>
    <w:p w14:paraId="1F176DA3" w14:textId="77777777" w:rsidR="00B77A51" w:rsidRDefault="009D774F">
      <w:pPr>
        <w:pStyle w:val="Ttulo2"/>
      </w:pPr>
      <w:r>
        <w:t>7.7 Diagramas de secuencia</w:t>
      </w:r>
    </w:p>
    <w:p w14:paraId="60D5C78D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Mínimo </w:t>
      </w:r>
      <w:r>
        <w:rPr>
          <w:b/>
          <w:bCs/>
          <w:i/>
          <w:iCs/>
          <w:color w:val="6B5E3C"/>
          <w:sz w:val="20"/>
          <w:szCs w:val="20"/>
        </w:rPr>
        <w:t>4</w:t>
      </w:r>
      <w:r>
        <w:rPr>
          <w:i/>
          <w:iCs/>
          <w:color w:val="6B5E3C"/>
          <w:sz w:val="20"/>
          <w:szCs w:val="20"/>
        </w:rPr>
        <w:t>, incluido el escenario principal del flujo del núcleo.</w:t>
      </w:r>
    </w:p>
    <w:p w14:paraId="0455550D" w14:textId="77777777" w:rsidR="00B77A51" w:rsidRDefault="009D774F">
      <w:pPr>
        <w:spacing w:after="120" w:line="276" w:lineRule="auto"/>
      </w:pPr>
      <w:r>
        <w:rPr>
          <w:color w:val="7F7F7F"/>
        </w:rPr>
        <w:t>[Figuras 7.8 a 7.11.]</w:t>
      </w:r>
    </w:p>
    <w:p w14:paraId="58AC8B9E" w14:textId="77777777" w:rsidR="00B77A51" w:rsidRDefault="009D774F">
      <w:pPr>
        <w:pStyle w:val="Ttulo2"/>
      </w:pPr>
      <w:r>
        <w:t>7.8 Diagrama de comunicación</w:t>
      </w:r>
    </w:p>
    <w:p w14:paraId="6E751991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Al menos uno.</w:t>
      </w:r>
    </w:p>
    <w:p w14:paraId="1D62C278" w14:textId="77777777" w:rsidR="00B77A51" w:rsidRDefault="009D774F">
      <w:pPr>
        <w:spacing w:after="120" w:line="276" w:lineRule="auto"/>
      </w:pPr>
      <w:r>
        <w:rPr>
          <w:color w:val="7F7F7F"/>
        </w:rPr>
        <w:t>[Figura 7.12.]</w:t>
      </w:r>
    </w:p>
    <w:p w14:paraId="70CB338F" w14:textId="77777777" w:rsidR="00B77A51" w:rsidRDefault="009D774F">
      <w:r>
        <w:br w:type="page"/>
      </w:r>
    </w:p>
    <w:p w14:paraId="3E85D71B" w14:textId="77777777" w:rsidR="00B77A51" w:rsidRDefault="009D774F">
      <w:pPr>
        <w:pStyle w:val="Ttulo1"/>
      </w:pPr>
      <w:r>
        <w:lastRenderedPageBreak/>
        <w:t>8. Diseño de la interfaz de usuario</w:t>
      </w:r>
    </w:p>
    <w:p w14:paraId="2F99FEDA" w14:textId="77777777" w:rsidR="00B77A51" w:rsidRDefault="009D774F">
      <w:pPr>
        <w:pStyle w:val="Ttulo2"/>
      </w:pPr>
      <w:r>
        <w:t>8.1 Prototipo de alta fidelidad</w:t>
      </w:r>
    </w:p>
    <w:p w14:paraId="41D2B515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Enlace al prototipo navegable y capturas del flujo principal y de dos flujos adicionales. Expliquen las decisiones de diseño según el contexto de uso de cada tipo de usuario (dispositivo, conectividad, experiencia).</w:t>
      </w:r>
    </w:p>
    <w:p w14:paraId="4B79AFD5" w14:textId="77777777" w:rsidR="00B77A51" w:rsidRDefault="009D774F">
      <w:pPr>
        <w:spacing w:after="120" w:line="276" w:lineRule="auto"/>
      </w:pPr>
      <w:r>
        <w:rPr>
          <w:color w:val="7F7F7F"/>
        </w:rPr>
        <w:t>[Enlace y figuras.]</w:t>
      </w:r>
    </w:p>
    <w:p w14:paraId="165B69FB" w14:textId="77777777" w:rsidR="00B77A51" w:rsidRDefault="009D774F">
      <w:pPr>
        <w:pStyle w:val="Ttulo2"/>
      </w:pPr>
      <w:r>
        <w:t>8.2 Accesibilidad</w:t>
      </w:r>
    </w:p>
    <w:p w14:paraId="4BFD6F5D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Qué criterios de WCAG 2.2 se consideraron (contraste, tamaño de objetivos táctiles, textos alternativos, navegación por teclado) y cómo se verificaron.</w:t>
      </w:r>
    </w:p>
    <w:p w14:paraId="54A630EE" w14:textId="77777777" w:rsidR="00B77A51" w:rsidRDefault="009D774F">
      <w:pPr>
        <w:spacing w:after="120" w:line="276" w:lineRule="auto"/>
      </w:pPr>
      <w:r>
        <w:rPr>
          <w:color w:val="7F7F7F"/>
        </w:rPr>
        <w:t>[Escriba aquí.]</w:t>
      </w:r>
    </w:p>
    <w:p w14:paraId="06AFF4C1" w14:textId="77777777" w:rsidR="00B77A51" w:rsidRDefault="009D774F">
      <w:pPr>
        <w:pStyle w:val="Ttulo2"/>
      </w:pPr>
      <w:r>
        <w:t>8.3 Evaluación heurística recibida</w:t>
      </w:r>
    </w:p>
    <w:p w14:paraId="274D3EDF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Hallazgos que reportó el otro equipo con las 10 heurísticas de </w:t>
      </w:r>
      <w:proofErr w:type="spellStart"/>
      <w:r>
        <w:rPr>
          <w:i/>
          <w:iCs/>
          <w:color w:val="6B5E3C"/>
          <w:sz w:val="20"/>
          <w:szCs w:val="20"/>
        </w:rPr>
        <w:t>Nielsen</w:t>
      </w:r>
      <w:proofErr w:type="spellEnd"/>
      <w:r>
        <w:rPr>
          <w:i/>
          <w:iCs/>
          <w:color w:val="6B5E3C"/>
          <w:sz w:val="20"/>
          <w:szCs w:val="20"/>
        </w:rPr>
        <w:t>, y cómo se atendieron.</w:t>
      </w:r>
    </w:p>
    <w:tbl>
      <w:tblPr>
        <w:tblStyle w:val="aff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000"/>
        <w:gridCol w:w="2860"/>
        <w:gridCol w:w="1200"/>
        <w:gridCol w:w="2200"/>
      </w:tblGrid>
      <w:tr w:rsidR="00B77A51" w14:paraId="5EEA5205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1B1AC" w14:textId="77777777" w:rsidR="00B77A51" w:rsidRDefault="009D774F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A0A5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Heurística</w:t>
            </w: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AC8C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Hallazgo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53DC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0D4A2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Acción tomada</w:t>
            </w:r>
          </w:p>
        </w:tc>
      </w:tr>
      <w:tr w:rsidR="00B77A51" w14:paraId="2A7F8AFB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7DBB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948B3" w14:textId="77777777" w:rsidR="00B77A51" w:rsidRDefault="00B77A51">
            <w:pPr>
              <w:spacing w:after="30"/>
            </w:pP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6C5BA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C7473" w14:textId="77777777" w:rsidR="00B77A51" w:rsidRDefault="00B77A51">
            <w:pPr>
              <w:spacing w:after="30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0744" w14:textId="77777777" w:rsidR="00B77A51" w:rsidRDefault="00B77A51">
            <w:pPr>
              <w:spacing w:after="30"/>
            </w:pPr>
          </w:p>
        </w:tc>
      </w:tr>
      <w:tr w:rsidR="00B77A51" w14:paraId="6AC7B38F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39067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BBB9" w14:textId="77777777" w:rsidR="00B77A51" w:rsidRDefault="00B77A51">
            <w:pPr>
              <w:spacing w:after="30"/>
            </w:pP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98F3D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C158" w14:textId="77777777" w:rsidR="00B77A51" w:rsidRDefault="00B77A51">
            <w:pPr>
              <w:spacing w:after="30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30EC" w14:textId="77777777" w:rsidR="00B77A51" w:rsidRDefault="00B77A51">
            <w:pPr>
              <w:spacing w:after="30"/>
            </w:pPr>
          </w:p>
        </w:tc>
      </w:tr>
      <w:tr w:rsidR="00B77A51" w14:paraId="7F157CEB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06F63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DD4F2" w14:textId="77777777" w:rsidR="00B77A51" w:rsidRDefault="00B77A51">
            <w:pPr>
              <w:spacing w:after="30"/>
            </w:pPr>
          </w:p>
        </w:tc>
        <w:tc>
          <w:tcPr>
            <w:tcW w:w="28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F39A7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3B188" w14:textId="77777777" w:rsidR="00B77A51" w:rsidRDefault="00B77A51">
            <w:pPr>
              <w:spacing w:after="30"/>
            </w:pP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E7D9B" w14:textId="77777777" w:rsidR="00B77A51" w:rsidRDefault="00B77A51">
            <w:pPr>
              <w:spacing w:after="30"/>
            </w:pPr>
          </w:p>
        </w:tc>
      </w:tr>
    </w:tbl>
    <w:p w14:paraId="76664CDD" w14:textId="77777777" w:rsidR="00B77A51" w:rsidRDefault="00B77A51">
      <w:pPr>
        <w:spacing w:after="80"/>
      </w:pPr>
    </w:p>
    <w:p w14:paraId="4D9FA01D" w14:textId="77777777" w:rsidR="00B77A51" w:rsidRDefault="009D774F">
      <w:pPr>
        <w:pStyle w:val="Ttulo2"/>
      </w:pPr>
      <w:r>
        <w:t>8.4 Prueba con usuarios y SUS</w:t>
      </w:r>
    </w:p>
    <w:p w14:paraId="7FCE4CAD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</w:rPr>
        <w:t>Instrucción:</w:t>
      </w:r>
      <w:r>
        <w:t xml:space="preserve"> </w:t>
      </w:r>
      <w:r>
        <w:rPr>
          <w:i/>
          <w:iCs/>
          <w:color w:val="6B5E3C"/>
        </w:rPr>
        <w:t>Prueba con</w:t>
      </w:r>
      <w:r>
        <w:t xml:space="preserve"> </w:t>
      </w:r>
      <w:r>
        <w:rPr>
          <w:b/>
          <w:bCs/>
          <w:i/>
          <w:iCs/>
          <w:color w:val="6B5E3C"/>
        </w:rPr>
        <w:t>3 a 5 personas</w:t>
      </w:r>
      <w:r>
        <w:t xml:space="preserve"> </w:t>
      </w:r>
      <w:r>
        <w:rPr>
          <w:i/>
          <w:iCs/>
          <w:color w:val="6B5E3C"/>
        </w:rPr>
        <w:t>ajenas al equipo:</w:t>
      </w:r>
      <w:r>
        <w:t xml:space="preserve"> </w:t>
      </w:r>
      <w:r>
        <w:rPr>
          <w:i/>
          <w:iCs/>
          <w:color w:val="6B5E3C"/>
        </w:rPr>
        <w:t>tareas que realizaron, problemas observados, puntaje</w:t>
      </w:r>
      <w:r>
        <w:t xml:space="preserve"> </w:t>
      </w:r>
      <w:r>
        <w:rPr>
          <w:i/>
          <w:iCs/>
          <w:color w:val="6B5E3C"/>
        </w:rPr>
        <w:t>promedio del SUS con su cálculo y cambios derivados.</w:t>
      </w:r>
    </w:p>
    <w:tbl>
      <w:tblPr>
        <w:tblStyle w:val="aff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700"/>
        <w:gridCol w:w="1100"/>
        <w:gridCol w:w="1000"/>
        <w:gridCol w:w="2360"/>
        <w:gridCol w:w="1200"/>
      </w:tblGrid>
      <w:tr w:rsidR="00B77A51" w14:paraId="47B428D4" w14:textId="77777777">
        <w:trPr>
          <w:cantSplit/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08861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Participante (perfil, sin nombre)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CAAB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Tarea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DC7C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¿La completó?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12C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Tiempo</w:t>
            </w: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97B79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Problemas observados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2967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Puntaje SUS</w:t>
            </w:r>
          </w:p>
        </w:tc>
      </w:tr>
      <w:tr w:rsidR="00B77A51" w14:paraId="0D8F7567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2AAD" w14:textId="77777777" w:rsidR="00B77A51" w:rsidRDefault="00B77A51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50AA3" w14:textId="77777777" w:rsidR="00B77A51" w:rsidRDefault="00B77A51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D63E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91039" w14:textId="77777777" w:rsidR="00B77A51" w:rsidRDefault="00B77A51">
            <w:pPr>
              <w:spacing w:after="30"/>
            </w:pP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00C62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F5D9" w14:textId="77777777" w:rsidR="00B77A51" w:rsidRDefault="00B77A51">
            <w:pPr>
              <w:spacing w:after="30"/>
            </w:pPr>
          </w:p>
        </w:tc>
      </w:tr>
      <w:tr w:rsidR="00B77A51" w14:paraId="1D5C0EA6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7B5BA" w14:textId="77777777" w:rsidR="00B77A51" w:rsidRDefault="00B77A51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37B15" w14:textId="77777777" w:rsidR="00B77A51" w:rsidRDefault="00B77A51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BEA7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FE768" w14:textId="77777777" w:rsidR="00B77A51" w:rsidRDefault="00B77A51">
            <w:pPr>
              <w:spacing w:after="30"/>
            </w:pP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D5958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979A1" w14:textId="77777777" w:rsidR="00B77A51" w:rsidRDefault="00B77A51">
            <w:pPr>
              <w:spacing w:after="30"/>
            </w:pPr>
          </w:p>
        </w:tc>
      </w:tr>
      <w:tr w:rsidR="00B77A51" w14:paraId="558EEC86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AC520" w14:textId="77777777" w:rsidR="00B77A51" w:rsidRDefault="00B77A51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6021" w14:textId="77777777" w:rsidR="00B77A51" w:rsidRDefault="00B77A51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97D12" w14:textId="77777777" w:rsidR="00B77A51" w:rsidRDefault="00B77A51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0663" w14:textId="77777777" w:rsidR="00B77A51" w:rsidRDefault="00B77A51">
            <w:pPr>
              <w:spacing w:after="30"/>
            </w:pPr>
          </w:p>
        </w:tc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DE8E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B836" w14:textId="77777777" w:rsidR="00B77A51" w:rsidRDefault="00B77A51">
            <w:pPr>
              <w:spacing w:after="30"/>
            </w:pPr>
          </w:p>
        </w:tc>
      </w:tr>
    </w:tbl>
    <w:p w14:paraId="6714A2B9" w14:textId="77777777" w:rsidR="00B77A51" w:rsidRDefault="00B77A51">
      <w:pPr>
        <w:spacing w:after="80"/>
      </w:pPr>
    </w:p>
    <w:p w14:paraId="1DB38F71" w14:textId="77777777" w:rsidR="00B77A51" w:rsidRDefault="009D774F">
      <w:pPr>
        <w:spacing w:after="120" w:line="276" w:lineRule="auto"/>
      </w:pPr>
      <w:r>
        <w:rPr>
          <w:b/>
          <w:bCs/>
          <w:color w:val="7F7F7F"/>
        </w:rPr>
        <w:t xml:space="preserve">Puntaje </w:t>
      </w:r>
      <w:proofErr w:type="gramStart"/>
      <w:r>
        <w:rPr>
          <w:b/>
          <w:bCs/>
          <w:color w:val="7F7F7F"/>
        </w:rPr>
        <w:t>SUS promedio</w:t>
      </w:r>
      <w:proofErr w:type="gramEnd"/>
      <w:r>
        <w:rPr>
          <w:b/>
          <w:bCs/>
          <w:color w:val="7F7F7F"/>
        </w:rPr>
        <w:t>:</w:t>
      </w:r>
      <w:r>
        <w:rPr>
          <w:color w:val="7F7F7F"/>
        </w:rPr>
        <w:t xml:space="preserve"> [ ] · </w:t>
      </w:r>
      <w:r>
        <w:rPr>
          <w:b/>
          <w:bCs/>
          <w:color w:val="7F7F7F"/>
        </w:rPr>
        <w:t>Cambios realizados a partir de la prueba:</w:t>
      </w:r>
      <w:r>
        <w:rPr>
          <w:color w:val="7F7F7F"/>
        </w:rPr>
        <w:t xml:space="preserve"> [ ]</w:t>
      </w:r>
    </w:p>
    <w:p w14:paraId="0C929BAD" w14:textId="77777777" w:rsidR="00B77A51" w:rsidRDefault="009D774F">
      <w:r>
        <w:br w:type="page"/>
      </w:r>
    </w:p>
    <w:p w14:paraId="6F6AE31C" w14:textId="77777777" w:rsidR="00B77A51" w:rsidRDefault="009D774F">
      <w:pPr>
        <w:pStyle w:val="Ttulo1"/>
      </w:pPr>
      <w:r>
        <w:lastRenderedPageBreak/>
        <w:t xml:space="preserve">9. Implementación del </w:t>
      </w:r>
      <w:proofErr w:type="spellStart"/>
      <w:r>
        <w:t>Release</w:t>
      </w:r>
      <w:proofErr w:type="spellEnd"/>
      <w:r>
        <w:t xml:space="preserve"> v0.1.0</w:t>
      </w:r>
    </w:p>
    <w:p w14:paraId="729789E7" w14:textId="77777777" w:rsidR="00B77A51" w:rsidRDefault="009D774F">
      <w:pPr>
        <w:pStyle w:val="Ttulo2"/>
      </w:pPr>
      <w:r>
        <w:t>9.1 Pila tecnológica</w:t>
      </w: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3800"/>
        <w:gridCol w:w="2760"/>
      </w:tblGrid>
      <w:tr w:rsidR="00B77A51" w14:paraId="20FC9931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4FF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Capa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18F1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Tecnología y versión</w:t>
            </w: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C3F13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ADR que la justifica</w:t>
            </w:r>
          </w:p>
        </w:tc>
      </w:tr>
      <w:tr w:rsidR="00B77A51" w14:paraId="4670B3F0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A5C0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Interfaz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6C05" w14:textId="77777777" w:rsidR="00B77A51" w:rsidRDefault="00B77A51">
            <w:pPr>
              <w:spacing w:after="30"/>
            </w:pP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901A4" w14:textId="77777777" w:rsidR="00B77A51" w:rsidRDefault="00B77A51">
            <w:pPr>
              <w:spacing w:after="30"/>
            </w:pPr>
          </w:p>
        </w:tc>
      </w:tr>
      <w:tr w:rsidR="00B77A51" w14:paraId="4A411A3A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E357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Lógica de negocio / API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562B0" w14:textId="77777777" w:rsidR="00B77A51" w:rsidRDefault="00B77A51">
            <w:pPr>
              <w:spacing w:after="30"/>
            </w:pP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CAEF" w14:textId="77777777" w:rsidR="00B77A51" w:rsidRDefault="00B77A51">
            <w:pPr>
              <w:spacing w:after="30"/>
            </w:pPr>
          </w:p>
        </w:tc>
      </w:tr>
      <w:tr w:rsidR="00B77A51" w14:paraId="75805146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7F00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DE8F" w14:textId="77777777" w:rsidR="00B77A51" w:rsidRDefault="00B77A51">
            <w:pPr>
              <w:spacing w:after="30"/>
            </w:pP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9FF9F" w14:textId="77777777" w:rsidR="00B77A51" w:rsidRDefault="00B77A51">
            <w:pPr>
              <w:spacing w:after="30"/>
            </w:pPr>
          </w:p>
        </w:tc>
      </w:tr>
      <w:tr w:rsidR="00B77A51" w14:paraId="28B20EA3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D47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Hospedaje del ambiente de pruebas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40E1" w14:textId="77777777" w:rsidR="00B77A51" w:rsidRDefault="00B77A51">
            <w:pPr>
              <w:spacing w:after="30"/>
            </w:pP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6D04E" w14:textId="77777777" w:rsidR="00B77A51" w:rsidRDefault="00B77A51">
            <w:pPr>
              <w:spacing w:after="30"/>
            </w:pPr>
          </w:p>
        </w:tc>
      </w:tr>
      <w:tr w:rsidR="00B77A51" w14:paraId="19A2399D" w14:textId="77777777">
        <w:trPr>
          <w:cantSplit/>
        </w:trPr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55E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Integración continua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A00B" w14:textId="77777777" w:rsidR="00B77A51" w:rsidRDefault="00B77A51">
            <w:pPr>
              <w:spacing w:after="30"/>
            </w:pPr>
          </w:p>
        </w:tc>
        <w:tc>
          <w:tcPr>
            <w:tcW w:w="2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9A740" w14:textId="77777777" w:rsidR="00B77A51" w:rsidRDefault="00B77A51">
            <w:pPr>
              <w:spacing w:after="30"/>
            </w:pPr>
          </w:p>
        </w:tc>
      </w:tr>
    </w:tbl>
    <w:p w14:paraId="7F88FD25" w14:textId="77777777" w:rsidR="00B77A51" w:rsidRDefault="00B77A51">
      <w:pPr>
        <w:spacing w:after="80"/>
      </w:pPr>
    </w:p>
    <w:p w14:paraId="45646EB9" w14:textId="77777777" w:rsidR="00B77A51" w:rsidRDefault="009D774F">
      <w:pPr>
        <w:pStyle w:val="Ttulo2"/>
      </w:pPr>
      <w:r>
        <w:t>9.2 Instrucciones de instalación y ejecución</w:t>
      </w:r>
    </w:p>
    <w:p w14:paraId="38F899D5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Pasos para que una persona ajena al equipo instale y ejecute el sistema localmente siguiendo el README. Incluyan cómo cargar los datos de prueba ficticios.</w:t>
      </w:r>
    </w:p>
    <w:p w14:paraId="34324610" w14:textId="77777777" w:rsidR="00B77A51" w:rsidRDefault="009D774F">
      <w:pPr>
        <w:spacing w:after="120" w:line="276" w:lineRule="auto"/>
      </w:pPr>
      <w:r>
        <w:rPr>
          <w:color w:val="7F7F7F"/>
        </w:rPr>
        <w:t>[Escriba aquí o indique la sección del README.]</w:t>
      </w:r>
    </w:p>
    <w:p w14:paraId="07B6AACF" w14:textId="77777777" w:rsidR="00B77A51" w:rsidRDefault="009D774F">
      <w:pPr>
        <w:pStyle w:val="Ttulo2"/>
      </w:pPr>
      <w:r>
        <w:t>9.3 Integración continua y flujo de trabajo</w:t>
      </w:r>
    </w:p>
    <w:p w14:paraId="05C37642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Qué ejecuta el pipeline (compilación, </w:t>
      </w:r>
      <w:proofErr w:type="spellStart"/>
      <w:r>
        <w:rPr>
          <w:i/>
          <w:iCs/>
          <w:color w:val="6B5E3C"/>
          <w:sz w:val="20"/>
          <w:szCs w:val="20"/>
        </w:rPr>
        <w:t>linter</w:t>
      </w:r>
      <w:proofErr w:type="spellEnd"/>
      <w:r>
        <w:rPr>
          <w:i/>
          <w:iCs/>
          <w:color w:val="6B5E3C"/>
          <w:sz w:val="20"/>
          <w:szCs w:val="20"/>
        </w:rPr>
        <w:t xml:space="preserve">, pruebas), reglas de protección de </w:t>
      </w:r>
      <w:proofErr w:type="spellStart"/>
      <w:r>
        <w:rPr>
          <w:rFonts w:ascii="Consolas" w:eastAsia="Consolas" w:hAnsi="Consolas" w:cs="Consolas"/>
          <w:i/>
          <w:iCs/>
          <w:color w:val="6B5E3C"/>
          <w:sz w:val="19"/>
          <w:szCs w:val="19"/>
        </w:rPr>
        <w:t>main</w:t>
      </w:r>
      <w:proofErr w:type="spellEnd"/>
      <w:r>
        <w:rPr>
          <w:i/>
          <w:iCs/>
          <w:color w:val="6B5E3C"/>
          <w:sz w:val="20"/>
          <w:szCs w:val="20"/>
        </w:rPr>
        <w:t xml:space="preserve"> y estadísticas del repositorio: número de </w:t>
      </w:r>
      <w:proofErr w:type="spellStart"/>
      <w:r>
        <w:rPr>
          <w:i/>
          <w:iCs/>
          <w:color w:val="6B5E3C"/>
          <w:sz w:val="20"/>
          <w:szCs w:val="20"/>
        </w:rPr>
        <w:t>pull</w:t>
      </w:r>
      <w:proofErr w:type="spellEnd"/>
      <w:r>
        <w:rPr>
          <w:i/>
          <w:iCs/>
          <w:color w:val="6B5E3C"/>
          <w:sz w:val="20"/>
          <w:szCs w:val="20"/>
        </w:rPr>
        <w:t xml:space="preserve"> </w:t>
      </w:r>
      <w:proofErr w:type="spellStart"/>
      <w:r>
        <w:rPr>
          <w:i/>
          <w:iCs/>
          <w:color w:val="6B5E3C"/>
          <w:sz w:val="20"/>
          <w:szCs w:val="20"/>
        </w:rPr>
        <w:t>requests</w:t>
      </w:r>
      <w:proofErr w:type="spellEnd"/>
      <w:r>
        <w:rPr>
          <w:i/>
          <w:iCs/>
          <w:color w:val="6B5E3C"/>
          <w:sz w:val="20"/>
          <w:szCs w:val="20"/>
        </w:rPr>
        <w:t xml:space="preserve"> fusionados y revisados.</w:t>
      </w:r>
    </w:p>
    <w:p w14:paraId="369C7827" w14:textId="77777777" w:rsidR="00B77A51" w:rsidRDefault="009D774F">
      <w:pPr>
        <w:spacing w:after="120" w:line="276" w:lineRule="auto"/>
      </w:pPr>
      <w:r>
        <w:rPr>
          <w:color w:val="7F7F7F"/>
        </w:rPr>
        <w:t>[Escriba aquí y agregue una captura de pantalla de una ejecución exitosa.]</w:t>
      </w:r>
    </w:p>
    <w:p w14:paraId="2BBA3029" w14:textId="77777777" w:rsidR="00B77A51" w:rsidRDefault="009D774F">
      <w:pPr>
        <w:pStyle w:val="Ttulo2"/>
      </w:pPr>
      <w:r>
        <w:t>9.4 Evidencia del flujo núcleo</w:t>
      </w:r>
    </w:p>
    <w:p w14:paraId="20D64D05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 xml:space="preserve">Capturas paso a paso del flujo del núcleo funcionando en el </w:t>
      </w:r>
      <w:r>
        <w:rPr>
          <w:b/>
          <w:bCs/>
          <w:i/>
          <w:iCs/>
          <w:color w:val="6B5E3C"/>
          <w:sz w:val="20"/>
          <w:szCs w:val="20"/>
        </w:rPr>
        <w:t>ambiente de pruebas</w:t>
      </w:r>
      <w:r>
        <w:rPr>
          <w:i/>
          <w:iCs/>
          <w:color w:val="6B5E3C"/>
          <w:sz w:val="20"/>
          <w:szCs w:val="20"/>
        </w:rPr>
        <w:t xml:space="preserve"> (no en local), con datos ficticios. Equipo A: registro de pedido, cálculo del total por tipo de cliente y consulta de la producción requerida. Equipo B: apertura de orden con </w:t>
      </w:r>
      <w:proofErr w:type="spellStart"/>
      <w:r>
        <w:rPr>
          <w:i/>
          <w:iCs/>
          <w:color w:val="6B5E3C"/>
          <w:sz w:val="20"/>
          <w:szCs w:val="20"/>
        </w:rPr>
        <w:t>checklist</w:t>
      </w:r>
      <w:proofErr w:type="spellEnd"/>
      <w:r>
        <w:rPr>
          <w:i/>
          <w:iCs/>
          <w:color w:val="6B5E3C"/>
          <w:sz w:val="20"/>
          <w:szCs w:val="20"/>
        </w:rPr>
        <w:t>, diagnóstico, cotización con autorización registrada y lista de órdenes abiertas.</w:t>
      </w:r>
    </w:p>
    <w:p w14:paraId="58556E2A" w14:textId="77777777" w:rsidR="00B77A51" w:rsidRDefault="009D774F">
      <w:pPr>
        <w:spacing w:after="120" w:line="276" w:lineRule="auto"/>
      </w:pPr>
      <w:r>
        <w:rPr>
          <w:color w:val="7F7F7F"/>
        </w:rPr>
        <w:t>[Figuras 9.x.]</w:t>
      </w:r>
    </w:p>
    <w:p w14:paraId="607027AF" w14:textId="77777777" w:rsidR="00B77A51" w:rsidRDefault="009D774F">
      <w:r>
        <w:br w:type="page"/>
      </w:r>
    </w:p>
    <w:p w14:paraId="49AF4A07" w14:textId="77777777" w:rsidR="00B77A51" w:rsidRDefault="009D774F">
      <w:pPr>
        <w:pStyle w:val="Ttulo1"/>
      </w:pPr>
      <w:r>
        <w:lastRenderedPageBreak/>
        <w:t>10. Reporte final de pruebas e incidencias</w:t>
      </w:r>
    </w:p>
    <w:p w14:paraId="64B7C622" w14:textId="77777777" w:rsidR="00B77A51" w:rsidRDefault="009D774F">
      <w:pPr>
        <w:pStyle w:val="Ttulo2"/>
      </w:pPr>
      <w:r>
        <w:t>10.1 Resultado de los casos de prueba</w:t>
      </w: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00"/>
        <w:gridCol w:w="3760"/>
      </w:tblGrid>
      <w:tr w:rsidR="00B77A51" w14:paraId="40254F82" w14:textId="77777777">
        <w:trPr>
          <w:cantSplit/>
          <w:tblHeader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8ED2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ED31A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B77A51" w14:paraId="1E5D0576" w14:textId="77777777">
        <w:trPr>
          <w:cantSplit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F78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Casos de prueba diseñados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F026E" w14:textId="77777777" w:rsidR="00B77A51" w:rsidRDefault="00B77A51">
            <w:pPr>
              <w:spacing w:after="30"/>
            </w:pPr>
          </w:p>
        </w:tc>
      </w:tr>
      <w:tr w:rsidR="00B77A51" w14:paraId="7D2A76B2" w14:textId="77777777">
        <w:trPr>
          <w:cantSplit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74EF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Casos ejecutados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38EC" w14:textId="77777777" w:rsidR="00B77A51" w:rsidRDefault="00B77A51">
            <w:pPr>
              <w:spacing w:after="30"/>
            </w:pPr>
          </w:p>
        </w:tc>
      </w:tr>
      <w:tr w:rsidR="00B77A51" w14:paraId="7B639DE4" w14:textId="77777777">
        <w:trPr>
          <w:cantSplit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770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Pasan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A7ABF" w14:textId="77777777" w:rsidR="00B77A51" w:rsidRDefault="00B77A51">
            <w:pPr>
              <w:spacing w:after="30"/>
            </w:pPr>
          </w:p>
        </w:tc>
      </w:tr>
      <w:tr w:rsidR="00B77A51" w14:paraId="26CC715C" w14:textId="77777777">
        <w:trPr>
          <w:cantSplit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D2FF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Fallan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6C691" w14:textId="77777777" w:rsidR="00B77A51" w:rsidRDefault="00B77A51">
            <w:pPr>
              <w:spacing w:after="30"/>
            </w:pPr>
          </w:p>
        </w:tc>
      </w:tr>
      <w:tr w:rsidR="00B77A51" w14:paraId="2DAB29BF" w14:textId="77777777">
        <w:trPr>
          <w:cantSplit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5913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Bloqueados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1C18E" w14:textId="77777777" w:rsidR="00B77A51" w:rsidRDefault="00B77A51">
            <w:pPr>
              <w:spacing w:after="30"/>
            </w:pPr>
          </w:p>
        </w:tc>
      </w:tr>
      <w:tr w:rsidR="00B77A51" w14:paraId="04DB23C5" w14:textId="77777777">
        <w:trPr>
          <w:cantSplit/>
        </w:trPr>
        <w:tc>
          <w:tcPr>
            <w:tcW w:w="5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50F7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Pruebas unitarias automatizadas (número y resultado en CI)</w:t>
            </w:r>
          </w:p>
        </w:tc>
        <w:tc>
          <w:tcPr>
            <w:tcW w:w="3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7DFA1" w14:textId="77777777" w:rsidR="00B77A51" w:rsidRDefault="00B77A51">
            <w:pPr>
              <w:spacing w:after="30"/>
            </w:pPr>
          </w:p>
        </w:tc>
      </w:tr>
    </w:tbl>
    <w:p w14:paraId="65F7EED7" w14:textId="77777777" w:rsidR="00B77A51" w:rsidRDefault="00B77A51">
      <w:pPr>
        <w:spacing w:after="80"/>
      </w:pPr>
    </w:p>
    <w:p w14:paraId="7392A9BC" w14:textId="77777777" w:rsidR="00B77A51" w:rsidRDefault="009D774F">
      <w:pPr>
        <w:pStyle w:val="Ttulo2"/>
      </w:pPr>
      <w:r>
        <w:t>10.2 Incidencias</w:t>
      </w:r>
    </w:p>
    <w:p w14:paraId="5C868642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Incluyan las de todos los orígenes: internas, QA cruzado y cliente. El tiempo de atención se mide desde que se registró hasta que se cerró.</w:t>
      </w: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1400"/>
        <w:gridCol w:w="1400"/>
        <w:gridCol w:w="1960"/>
        <w:gridCol w:w="1400"/>
        <w:gridCol w:w="1800"/>
      </w:tblGrid>
      <w:tr w:rsidR="00B77A51" w14:paraId="37C60A98" w14:textId="77777777">
        <w:trPr>
          <w:cantSplit/>
          <w:tblHeader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80A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91EA5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Registradas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97E94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Cerradas</w:t>
            </w: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B70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Rechazadas (con justificación)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04BE8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Abiertas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E97C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Tiempo promedio de atención</w:t>
            </w:r>
          </w:p>
        </w:tc>
      </w:tr>
      <w:tr w:rsidR="00B77A51" w14:paraId="7E3B198F" w14:textId="77777777"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14D2C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76AA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71DE5" w14:textId="77777777" w:rsidR="00B77A51" w:rsidRDefault="00B77A51">
            <w:pPr>
              <w:spacing w:after="30"/>
            </w:pP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8E44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8A9C3" w14:textId="77777777" w:rsidR="00B77A51" w:rsidRDefault="00B77A51">
            <w:pPr>
              <w:spacing w:after="3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55643" w14:textId="77777777" w:rsidR="00B77A51" w:rsidRDefault="00B77A51">
            <w:pPr>
              <w:spacing w:after="30"/>
            </w:pPr>
          </w:p>
        </w:tc>
      </w:tr>
      <w:tr w:rsidR="00B77A51" w14:paraId="004A6257" w14:textId="77777777"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07F4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EC7A3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DAF0D" w14:textId="77777777" w:rsidR="00B77A51" w:rsidRDefault="00B77A51">
            <w:pPr>
              <w:spacing w:after="30"/>
            </w:pP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62DC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634C" w14:textId="77777777" w:rsidR="00B77A51" w:rsidRDefault="00B77A51">
            <w:pPr>
              <w:spacing w:after="3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01821" w14:textId="77777777" w:rsidR="00B77A51" w:rsidRDefault="00B77A51">
            <w:pPr>
              <w:spacing w:after="30"/>
            </w:pPr>
          </w:p>
        </w:tc>
      </w:tr>
      <w:tr w:rsidR="00B77A51" w14:paraId="24FE0005" w14:textId="77777777"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B477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AD35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B727D" w14:textId="77777777" w:rsidR="00B77A51" w:rsidRDefault="00B77A51">
            <w:pPr>
              <w:spacing w:after="30"/>
            </w:pP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41402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481A" w14:textId="77777777" w:rsidR="00B77A51" w:rsidRDefault="00B77A51">
            <w:pPr>
              <w:spacing w:after="3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C9D7" w14:textId="77777777" w:rsidR="00B77A51" w:rsidRDefault="00B77A51">
            <w:pPr>
              <w:spacing w:after="30"/>
            </w:pPr>
          </w:p>
        </w:tc>
      </w:tr>
      <w:tr w:rsidR="00B77A51" w14:paraId="3635540F" w14:textId="77777777">
        <w:trPr>
          <w:cantSplit/>
        </w:trPr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37B2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8A858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EE047" w14:textId="77777777" w:rsidR="00B77A51" w:rsidRDefault="00B77A51">
            <w:pPr>
              <w:spacing w:after="30"/>
            </w:pPr>
          </w:p>
        </w:tc>
        <w:tc>
          <w:tcPr>
            <w:tcW w:w="19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F95C" w14:textId="77777777" w:rsidR="00B77A51" w:rsidRDefault="00B77A51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FD23" w14:textId="77777777" w:rsidR="00B77A51" w:rsidRDefault="00B77A51">
            <w:pPr>
              <w:spacing w:after="30"/>
            </w:pP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C02D3" w14:textId="77777777" w:rsidR="00B77A51" w:rsidRDefault="00B77A51">
            <w:pPr>
              <w:spacing w:after="30"/>
            </w:pPr>
          </w:p>
        </w:tc>
      </w:tr>
    </w:tbl>
    <w:p w14:paraId="36E6A382" w14:textId="77777777" w:rsidR="00B77A51" w:rsidRDefault="00B77A51">
      <w:pPr>
        <w:spacing w:after="80"/>
      </w:pPr>
    </w:p>
    <w:p w14:paraId="491B86D2" w14:textId="77777777" w:rsidR="00B77A51" w:rsidRDefault="009D774F">
      <w:pPr>
        <w:pStyle w:val="Ttulo2"/>
      </w:pPr>
      <w:r>
        <w:t>10.3 Defectos conocidos que pasan a la Fase 2</w:t>
      </w: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3260"/>
        <w:gridCol w:w="1200"/>
        <w:gridCol w:w="1200"/>
        <w:gridCol w:w="2600"/>
      </w:tblGrid>
      <w:tr w:rsidR="00B77A51" w14:paraId="5A79FB18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002E7" w14:textId="77777777" w:rsidR="00B77A51" w:rsidRDefault="009D774F">
            <w:pPr>
              <w:spacing w:after="30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Issue</w:t>
            </w:r>
            <w:proofErr w:type="spellEnd"/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C1EE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951B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Severidad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19BBF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Prioridad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D14A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Motivo por el que no se corrigió</w:t>
            </w:r>
          </w:p>
        </w:tc>
      </w:tr>
      <w:tr w:rsidR="00B77A51" w14:paraId="63297EC4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A143" w14:textId="77777777" w:rsidR="00B77A51" w:rsidRDefault="00B77A51">
            <w:pPr>
              <w:spacing w:after="30"/>
            </w:pP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13D24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5197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DDA96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5FF8" w14:textId="77777777" w:rsidR="00B77A51" w:rsidRDefault="00B77A51">
            <w:pPr>
              <w:spacing w:after="30"/>
            </w:pPr>
          </w:p>
        </w:tc>
      </w:tr>
      <w:tr w:rsidR="00B77A51" w14:paraId="3ED894C0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FE98" w14:textId="77777777" w:rsidR="00B77A51" w:rsidRDefault="00B77A51">
            <w:pPr>
              <w:spacing w:after="30"/>
            </w:pPr>
          </w:p>
        </w:tc>
        <w:tc>
          <w:tcPr>
            <w:tcW w:w="32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3DB72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6702B" w14:textId="77777777" w:rsidR="00B77A51" w:rsidRDefault="00B77A51">
            <w:pPr>
              <w:spacing w:after="30"/>
            </w:pP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ED99" w14:textId="77777777" w:rsidR="00B77A51" w:rsidRDefault="00B77A51">
            <w:pPr>
              <w:spacing w:after="30"/>
            </w:pP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CE777" w14:textId="77777777" w:rsidR="00B77A51" w:rsidRDefault="00B77A51">
            <w:pPr>
              <w:spacing w:after="30"/>
            </w:pPr>
          </w:p>
        </w:tc>
      </w:tr>
    </w:tbl>
    <w:p w14:paraId="15CF5F65" w14:textId="77777777" w:rsidR="00B77A51" w:rsidRDefault="00B77A51">
      <w:pPr>
        <w:spacing w:after="80"/>
      </w:pPr>
    </w:p>
    <w:p w14:paraId="4F8B70C5" w14:textId="77777777" w:rsidR="00B77A51" w:rsidRDefault="009D774F">
      <w:pPr>
        <w:pStyle w:val="Ttulo2"/>
      </w:pPr>
      <w:r>
        <w:t>10.4 QA cruzado realizado al otro equipo</w:t>
      </w:r>
    </w:p>
    <w:p w14:paraId="33720F8E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</w:rPr>
        <w:t>Instrucción:</w:t>
      </w:r>
      <w:r>
        <w:t xml:space="preserve"> </w:t>
      </w:r>
      <w:r>
        <w:rPr>
          <w:i/>
          <w:iCs/>
          <w:color w:val="6B5E3C"/>
        </w:rPr>
        <w:t>Resumen de los casos ejecutados en</w:t>
      </w:r>
      <w:r>
        <w:t xml:space="preserve"> </w:t>
      </w:r>
      <w:r>
        <w:rPr>
          <w:i/>
          <w:iCs/>
          <w:color w:val="6B5E3C"/>
        </w:rPr>
        <w:t>el sistema del otro equipo, los defectos reportados y las</w:t>
      </w:r>
      <w:r>
        <w:t xml:space="preserve"> </w:t>
      </w:r>
      <w:r>
        <w:rPr>
          <w:i/>
          <w:iCs/>
          <w:color w:val="6B5E3C"/>
        </w:rPr>
        <w:t>correcciones verificadas en la ronda 2.</w:t>
      </w:r>
    </w:p>
    <w:p w14:paraId="39CB9A32" w14:textId="77777777" w:rsidR="00B77A51" w:rsidRDefault="009D774F">
      <w:pPr>
        <w:spacing w:after="120" w:line="276" w:lineRule="auto"/>
      </w:pPr>
      <w:r>
        <w:rPr>
          <w:color w:val="7F7F7F"/>
        </w:rPr>
        <w:t>[Escriba aquí.]</w:t>
      </w:r>
    </w:p>
    <w:p w14:paraId="52E74150" w14:textId="77777777" w:rsidR="00B77A51" w:rsidRDefault="009D774F">
      <w:r>
        <w:lastRenderedPageBreak/>
        <w:br w:type="page"/>
      </w:r>
    </w:p>
    <w:p w14:paraId="0CC1690A" w14:textId="77777777" w:rsidR="00B77A51" w:rsidRDefault="009D774F">
      <w:pPr>
        <w:pStyle w:val="Ttulo1"/>
      </w:pPr>
      <w:r>
        <w:lastRenderedPageBreak/>
        <w:t>11. Paquete de transferencia a la Fase 2</w:t>
      </w:r>
    </w:p>
    <w:p w14:paraId="72E76957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Lo necesario para que un equipo, incluso uno distinto, continúe el proyecto de Ingeniería de Software II.</w:t>
      </w:r>
    </w:p>
    <w:tbl>
      <w:tblPr>
        <w:tblStyle w:val="af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B77A51" w14:paraId="372BE2C9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11E1A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Apartado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89B6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 w:rsidR="00B77A51" w14:paraId="07320682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8006E" w14:textId="77777777" w:rsidR="00B77A51" w:rsidRDefault="009D774F">
            <w:pPr>
              <w:spacing w:after="30"/>
            </w:pPr>
            <w:proofErr w:type="spellStart"/>
            <w:r>
              <w:rPr>
                <w:sz w:val="18"/>
                <w:szCs w:val="18"/>
              </w:rPr>
              <w:t>Backlog</w:t>
            </w:r>
            <w:proofErr w:type="spellEnd"/>
            <w:r>
              <w:rPr>
                <w:sz w:val="18"/>
                <w:szCs w:val="18"/>
              </w:rPr>
              <w:t xml:space="preserve"> restante priorizado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5336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[Enlace y resumen por módulo]</w:t>
            </w:r>
          </w:p>
        </w:tc>
      </w:tr>
      <w:tr w:rsidR="00B77A51" w14:paraId="7712AFB0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6805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Deuda técnica conocida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4389" w14:textId="77777777" w:rsidR="00B77A51" w:rsidRDefault="00B77A51">
            <w:pPr>
              <w:spacing w:after="30"/>
            </w:pPr>
          </w:p>
        </w:tc>
      </w:tr>
      <w:tr w:rsidR="00B77A51" w14:paraId="39E24E64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AF9BC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Riesgos abiertos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B7272" w14:textId="77777777" w:rsidR="00B77A51" w:rsidRDefault="00B77A51">
            <w:pPr>
              <w:spacing w:after="30"/>
            </w:pPr>
          </w:p>
        </w:tc>
      </w:tr>
      <w:tr w:rsidR="00B77A51" w14:paraId="0BAD5479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170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Decisiones pendientes con el cliente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EA3C3" w14:textId="77777777" w:rsidR="00B77A51" w:rsidRDefault="00B77A51">
            <w:pPr>
              <w:spacing w:after="30"/>
            </w:pPr>
          </w:p>
        </w:tc>
      </w:tr>
      <w:tr w:rsidR="00B77A51" w14:paraId="2F76B933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E574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Accesos y configuración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66CB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[Qué cuentas y servicios existen; nunca contraseñas en el documento]</w:t>
            </w:r>
          </w:p>
        </w:tc>
      </w:tr>
      <w:tr w:rsidR="00B77A51" w14:paraId="46AEB0A1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9CE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Recomendaciones</w:t>
            </w:r>
          </w:p>
        </w:tc>
        <w:tc>
          <w:tcPr>
            <w:tcW w:w="6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959E" w14:textId="77777777" w:rsidR="00B77A51" w:rsidRDefault="00B77A51">
            <w:pPr>
              <w:spacing w:after="30"/>
            </w:pPr>
          </w:p>
        </w:tc>
      </w:tr>
    </w:tbl>
    <w:p w14:paraId="36BAEF59" w14:textId="77777777" w:rsidR="00B77A51" w:rsidRDefault="00B77A51">
      <w:pPr>
        <w:spacing w:after="80"/>
      </w:pPr>
    </w:p>
    <w:p w14:paraId="3C7D0186" w14:textId="77777777" w:rsidR="00B77A51" w:rsidRDefault="009D774F">
      <w:r>
        <w:br w:type="page"/>
      </w:r>
    </w:p>
    <w:p w14:paraId="22B04381" w14:textId="77777777" w:rsidR="00B77A51" w:rsidRDefault="009D774F">
      <w:pPr>
        <w:pStyle w:val="Ttulo1"/>
      </w:pPr>
      <w:r>
        <w:lastRenderedPageBreak/>
        <w:t>12. Retrospectiva del proyecto y contribución individual</w:t>
      </w:r>
    </w:p>
    <w:p w14:paraId="5F1A6CD3" w14:textId="77777777" w:rsidR="00B77A51" w:rsidRDefault="009D774F">
      <w:pPr>
        <w:pStyle w:val="Ttulo2"/>
      </w:pPr>
      <w:r>
        <w:t>12.1 Retrospectiva del proyecto</w:t>
      </w: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77A51" w14:paraId="48AF9425" w14:textId="77777777">
        <w:trPr>
          <w:cantSplit/>
          <w:tblHeader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DC70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¿Qué funcionó bien?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1780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¿Qué no funcionó?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74CC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¿Qué haríamos distinto en la Fase 2?</w:t>
            </w:r>
          </w:p>
        </w:tc>
      </w:tr>
      <w:tr w:rsidR="00B77A51" w14:paraId="4DA2B5BF" w14:textId="77777777">
        <w:trPr>
          <w:cantSplit/>
        </w:trPr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327B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~ [ ]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238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~ [ ]</w:t>
            </w:r>
          </w:p>
        </w:tc>
        <w:tc>
          <w:tcPr>
            <w:tcW w:w="312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6EB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~ [ ]</w:t>
            </w:r>
          </w:p>
        </w:tc>
      </w:tr>
    </w:tbl>
    <w:p w14:paraId="76234FBA" w14:textId="77777777" w:rsidR="00B77A51" w:rsidRDefault="00B77A51">
      <w:pPr>
        <w:spacing w:after="80"/>
      </w:pPr>
    </w:p>
    <w:p w14:paraId="43B68FA0" w14:textId="77777777" w:rsidR="00B77A51" w:rsidRDefault="009D774F">
      <w:pPr>
        <w:pStyle w:val="Ttulo2"/>
      </w:pPr>
      <w:r>
        <w:t>12.2 Contribución individual</w:t>
      </w:r>
    </w:p>
    <w:p w14:paraId="4DB0CD1C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>Instrucción:</w:t>
      </w:r>
      <w:r>
        <w:rPr>
          <w:i/>
          <w:iCs/>
          <w:color w:val="6B5E3C"/>
          <w:sz w:val="20"/>
          <w:szCs w:val="20"/>
        </w:rPr>
        <w:t xml:space="preserve"> Cada integrante describe, con sus propias palabras, su aporte y enlaza la evidencia. El profesor lo contrasta con el repositorio, el tablero y la coevaluación; esta última se entrega por separado en un formulario privado.</w:t>
      </w:r>
    </w:p>
    <w:tbl>
      <w:tblPr>
        <w:tblStyle w:val="aff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000"/>
        <w:gridCol w:w="2560"/>
        <w:gridCol w:w="2000"/>
      </w:tblGrid>
      <w:tr w:rsidR="00B77A51" w14:paraId="3FCAB9BE" w14:textId="77777777">
        <w:trPr>
          <w:cantSplit/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978C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C0AD7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Principales aportes</w:t>
            </w: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C70E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Evidencia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issues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, PR, documentos)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91BC2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Revisiones de código o documentos hechas a otros</w:t>
            </w:r>
          </w:p>
        </w:tc>
      </w:tr>
      <w:tr w:rsidR="00B77A51" w14:paraId="3F455DF5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486D0" w14:textId="77777777" w:rsidR="00B77A51" w:rsidRDefault="00B77A51">
            <w:pPr>
              <w:spacing w:after="3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4BCC4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A97EC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32813" w14:textId="77777777" w:rsidR="00B77A51" w:rsidRDefault="00B77A51">
            <w:pPr>
              <w:spacing w:after="30"/>
            </w:pPr>
          </w:p>
        </w:tc>
      </w:tr>
      <w:tr w:rsidR="00B77A51" w14:paraId="5E79B4EE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25FE9" w14:textId="77777777" w:rsidR="00B77A51" w:rsidRDefault="00B77A51">
            <w:pPr>
              <w:spacing w:after="3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5AAB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1109D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71D3E" w14:textId="77777777" w:rsidR="00B77A51" w:rsidRDefault="00B77A51">
            <w:pPr>
              <w:spacing w:after="30"/>
            </w:pPr>
          </w:p>
        </w:tc>
      </w:tr>
      <w:tr w:rsidR="00B77A51" w14:paraId="0E6CF970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ED64" w14:textId="77777777" w:rsidR="00B77A51" w:rsidRDefault="00B77A51">
            <w:pPr>
              <w:spacing w:after="3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61ADB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0EB0C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5FAA2" w14:textId="77777777" w:rsidR="00B77A51" w:rsidRDefault="00B77A51">
            <w:pPr>
              <w:spacing w:after="30"/>
            </w:pPr>
          </w:p>
        </w:tc>
      </w:tr>
      <w:tr w:rsidR="00B77A51" w14:paraId="13B42473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9F656" w14:textId="77777777" w:rsidR="00B77A51" w:rsidRDefault="00B77A51">
            <w:pPr>
              <w:spacing w:after="3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C0101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F734F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75F69" w14:textId="77777777" w:rsidR="00B77A51" w:rsidRDefault="00B77A51">
            <w:pPr>
              <w:spacing w:after="30"/>
            </w:pPr>
          </w:p>
        </w:tc>
      </w:tr>
      <w:tr w:rsidR="00B77A51" w14:paraId="1B8DEF34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71970" w14:textId="77777777" w:rsidR="00B77A51" w:rsidRDefault="00B77A51">
            <w:pPr>
              <w:spacing w:after="3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78001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878C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DB5A" w14:textId="77777777" w:rsidR="00B77A51" w:rsidRDefault="00B77A51">
            <w:pPr>
              <w:spacing w:after="30"/>
            </w:pPr>
          </w:p>
        </w:tc>
      </w:tr>
      <w:tr w:rsidR="00B77A51" w14:paraId="5BEFC7C4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59C2" w14:textId="77777777" w:rsidR="00B77A51" w:rsidRDefault="00B77A51">
            <w:pPr>
              <w:spacing w:after="30"/>
            </w:pP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64656" w14:textId="77777777" w:rsidR="00B77A51" w:rsidRDefault="00B77A51">
            <w:pPr>
              <w:spacing w:after="30"/>
            </w:pPr>
          </w:p>
        </w:tc>
        <w:tc>
          <w:tcPr>
            <w:tcW w:w="2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2970" w14:textId="77777777" w:rsidR="00B77A51" w:rsidRDefault="00B77A51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35925" w14:textId="77777777" w:rsidR="00B77A51" w:rsidRDefault="00B77A51">
            <w:pPr>
              <w:spacing w:after="30"/>
            </w:pPr>
          </w:p>
        </w:tc>
      </w:tr>
    </w:tbl>
    <w:p w14:paraId="18CFA204" w14:textId="77777777" w:rsidR="00B77A51" w:rsidRDefault="00B77A51">
      <w:pPr>
        <w:spacing w:after="80"/>
      </w:pPr>
    </w:p>
    <w:p w14:paraId="708737EF" w14:textId="77777777" w:rsidR="00B77A51" w:rsidRDefault="009D774F">
      <w:r>
        <w:br w:type="page"/>
      </w:r>
    </w:p>
    <w:p w14:paraId="0E79CCC7" w14:textId="77777777" w:rsidR="00B77A51" w:rsidRDefault="009D774F">
      <w:pPr>
        <w:pStyle w:val="Ttulo1"/>
      </w:pPr>
      <w:r>
        <w:lastRenderedPageBreak/>
        <w:t>13. Referencias</w:t>
      </w:r>
    </w:p>
    <w:p w14:paraId="71B1B8FE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Formato APA 7, en orden alfabético. Solo fuentes que realmente consultaron y que se pueden verificar. Como mínimo deben aparecer las normas y guías que usaron:</w:t>
      </w:r>
    </w:p>
    <w:p w14:paraId="4A12EC26" w14:textId="77777777" w:rsidR="00B77A51" w:rsidRPr="003F6667" w:rsidRDefault="009D774F">
      <w:pPr>
        <w:spacing w:after="100" w:line="264" w:lineRule="auto"/>
        <w:ind w:left="720" w:hanging="720"/>
        <w:rPr>
          <w:lang w:val="en-US"/>
        </w:rPr>
      </w:pPr>
      <w:proofErr w:type="spellStart"/>
      <w:r>
        <w:t>Schwaber</w:t>
      </w:r>
      <w:proofErr w:type="spellEnd"/>
      <w:r>
        <w:t xml:space="preserve">, K., &amp; Sutherland, J. (2020). </w:t>
      </w:r>
      <w:r>
        <w:rPr>
          <w:i/>
          <w:iCs/>
        </w:rPr>
        <w:t xml:space="preserve">La Guía de </w:t>
      </w:r>
      <w:proofErr w:type="spellStart"/>
      <w:r>
        <w:rPr>
          <w:i/>
          <w:iCs/>
        </w:rPr>
        <w:t>Scrum</w:t>
      </w:r>
      <w:proofErr w:type="spellEnd"/>
      <w:r>
        <w:t xml:space="preserve">. </w:t>
      </w:r>
      <w:hyperlink r:id="rId8">
        <w:r w:rsidRPr="003F6667">
          <w:rPr>
            <w:color w:val="0563C1"/>
            <w:u w:val="single"/>
            <w:lang w:val="en-US"/>
          </w:rPr>
          <w:t>https://scrumguides.org/</w:t>
        </w:r>
      </w:hyperlink>
    </w:p>
    <w:p w14:paraId="52FA3BA8" w14:textId="77777777" w:rsidR="00B77A51" w:rsidRPr="003F6667" w:rsidRDefault="009D774F">
      <w:pPr>
        <w:spacing w:after="100" w:line="264" w:lineRule="auto"/>
        <w:ind w:left="720" w:hanging="720"/>
        <w:rPr>
          <w:lang w:val="en-US"/>
        </w:rPr>
      </w:pPr>
      <w:r w:rsidRPr="003F6667">
        <w:rPr>
          <w:lang w:val="en-US"/>
        </w:rPr>
        <w:t xml:space="preserve">ISO/IEC/IEEE. (2018). </w:t>
      </w:r>
      <w:r w:rsidRPr="003F6667">
        <w:rPr>
          <w:i/>
          <w:iCs/>
          <w:lang w:val="en-US"/>
        </w:rPr>
        <w:t>ISO/IEC/IEEE 29148:2018 Systems and software engineering — Life cycle processes — Requirements engineering</w:t>
      </w:r>
      <w:r w:rsidRPr="003F6667">
        <w:rPr>
          <w:lang w:val="en-US"/>
        </w:rPr>
        <w:t>. ISO.</w:t>
      </w:r>
    </w:p>
    <w:p w14:paraId="64CF6B4E" w14:textId="77777777" w:rsidR="00B77A51" w:rsidRPr="003F6667" w:rsidRDefault="009D774F">
      <w:pPr>
        <w:spacing w:after="100" w:line="264" w:lineRule="auto"/>
        <w:ind w:left="720" w:hanging="720"/>
        <w:rPr>
          <w:lang w:val="en-US"/>
        </w:rPr>
      </w:pPr>
      <w:r w:rsidRPr="003F6667">
        <w:rPr>
          <w:lang w:val="en-US"/>
        </w:rPr>
        <w:t xml:space="preserve">ISO/IEC. (2023). </w:t>
      </w:r>
      <w:r w:rsidRPr="003F6667">
        <w:rPr>
          <w:i/>
          <w:iCs/>
          <w:lang w:val="en-US"/>
        </w:rPr>
        <w:t xml:space="preserve">ISO/IEC 25010:2023 Systems and software engineering — </w:t>
      </w:r>
      <w:proofErr w:type="spellStart"/>
      <w:r w:rsidRPr="003F6667">
        <w:rPr>
          <w:i/>
          <w:iCs/>
          <w:lang w:val="en-US"/>
        </w:rPr>
        <w:t>SQuaRE</w:t>
      </w:r>
      <w:proofErr w:type="spellEnd"/>
      <w:r w:rsidRPr="003F6667">
        <w:rPr>
          <w:i/>
          <w:iCs/>
          <w:lang w:val="en-US"/>
        </w:rPr>
        <w:t xml:space="preserve"> — Product quality model</w:t>
      </w:r>
      <w:r w:rsidRPr="003F6667">
        <w:rPr>
          <w:lang w:val="en-US"/>
        </w:rPr>
        <w:t>. ISO.</w:t>
      </w:r>
    </w:p>
    <w:p w14:paraId="04546FEC" w14:textId="77777777" w:rsidR="00B77A51" w:rsidRPr="003F6667" w:rsidRDefault="009D774F">
      <w:pPr>
        <w:spacing w:after="100" w:line="264" w:lineRule="auto"/>
        <w:ind w:left="720" w:hanging="720"/>
        <w:rPr>
          <w:lang w:val="en-US"/>
        </w:rPr>
      </w:pPr>
      <w:r w:rsidRPr="003F6667">
        <w:rPr>
          <w:lang w:val="en-US"/>
        </w:rPr>
        <w:t xml:space="preserve">ISO/IEC/IEEE. (2021). </w:t>
      </w:r>
      <w:r w:rsidRPr="003F6667">
        <w:rPr>
          <w:i/>
          <w:iCs/>
          <w:lang w:val="en-US"/>
        </w:rPr>
        <w:t>ISO/IEC/IEEE 29119-3:2021 Software and systems engineering — Software testing — Part 3: Test documentation</w:t>
      </w:r>
      <w:r w:rsidRPr="003F6667">
        <w:rPr>
          <w:lang w:val="en-US"/>
        </w:rPr>
        <w:t>. ISO.</w:t>
      </w:r>
    </w:p>
    <w:p w14:paraId="36566962" w14:textId="77777777" w:rsidR="00B77A51" w:rsidRPr="003F6667" w:rsidRDefault="009D774F">
      <w:pPr>
        <w:spacing w:after="100" w:line="264" w:lineRule="auto"/>
        <w:ind w:left="720" w:hanging="720"/>
        <w:rPr>
          <w:lang w:val="en-US"/>
        </w:rPr>
      </w:pPr>
      <w:r w:rsidRPr="003F6667">
        <w:rPr>
          <w:lang w:val="en-US"/>
        </w:rPr>
        <w:t xml:space="preserve">Object Management Group. (2017). </w:t>
      </w:r>
      <w:r w:rsidRPr="003F6667">
        <w:rPr>
          <w:i/>
          <w:iCs/>
          <w:lang w:val="en-US"/>
        </w:rPr>
        <w:t>OMG Unified Modeling Language, Version 2.5.1</w:t>
      </w:r>
      <w:r w:rsidRPr="003F6667">
        <w:rPr>
          <w:lang w:val="en-US"/>
        </w:rPr>
        <w:t xml:space="preserve">. </w:t>
      </w:r>
      <w:hyperlink r:id="rId9">
        <w:r w:rsidRPr="003F6667">
          <w:rPr>
            <w:color w:val="0563C1"/>
            <w:u w:val="single"/>
            <w:lang w:val="en-US"/>
          </w:rPr>
          <w:t>https://www.omg.org/spec/UML/2.5.1</w:t>
        </w:r>
      </w:hyperlink>
    </w:p>
    <w:p w14:paraId="2C15945E" w14:textId="77777777" w:rsidR="00B77A51" w:rsidRDefault="009D774F">
      <w:pPr>
        <w:spacing w:after="120" w:line="276" w:lineRule="auto"/>
      </w:pPr>
      <w:r>
        <w:rPr>
          <w:color w:val="7F7F7F"/>
        </w:rPr>
        <w:t>[Agreguen aquí el resto de sus referencias.]</w:t>
      </w:r>
    </w:p>
    <w:p w14:paraId="52E9A3BA" w14:textId="77777777" w:rsidR="00B77A51" w:rsidRDefault="009D774F">
      <w:pPr>
        <w:pStyle w:val="Ttulo1"/>
      </w:pPr>
      <w:r>
        <w:t>Anexos</w:t>
      </w:r>
    </w:p>
    <w:p w14:paraId="683AFEA5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Numeren los anexos con letras. Contenido mínimo:</w:t>
      </w:r>
    </w:p>
    <w:p w14:paraId="3A47E53F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Anexo A.</w:t>
      </w:r>
      <w:r>
        <w:rPr>
          <w:color w:val="000000"/>
        </w:rPr>
        <w:t xml:space="preserve"> Guiones y minutas de las entrevistas con el cliente (mínimo 20 preguntas en el guion inicial).</w:t>
      </w:r>
    </w:p>
    <w:p w14:paraId="73326B8A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Anexo B.</w:t>
      </w:r>
      <w:r>
        <w:rPr>
          <w:color w:val="000000"/>
        </w:rPr>
        <w:t xml:space="preserve"> Minutas de las Sprint </w:t>
      </w:r>
      <w:proofErr w:type="spellStart"/>
      <w:r>
        <w:rPr>
          <w:color w:val="000000"/>
        </w:rPr>
        <w:t>Reviews</w:t>
      </w:r>
      <w:proofErr w:type="spellEnd"/>
      <w:r>
        <w:rPr>
          <w:color w:val="000000"/>
        </w:rPr>
        <w:t xml:space="preserve"> con aceptaciones y rechazos del cliente.</w:t>
      </w:r>
    </w:p>
    <w:p w14:paraId="70547C2D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</w:rPr>
        <w:t>Anexo C.</w:t>
      </w:r>
      <w:r>
        <w:t xml:space="preserve"> Detalle completo de las historias de usuario y los casos de prueba, si no caben en el cuerpo.</w:t>
      </w:r>
    </w:p>
    <w:p w14:paraId="742CABAD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Anexo D.</w:t>
      </w:r>
      <w:r>
        <w:rPr>
          <w:color w:val="000000"/>
        </w:rPr>
        <w:t xml:space="preserve"> Manual breve de uso del flujo </w:t>
      </w:r>
      <w:r>
        <w:t xml:space="preserve">del </w:t>
      </w:r>
      <w:r>
        <w:rPr>
          <w:color w:val="000000"/>
        </w:rPr>
        <w:t>núcleo (Equipo A: para la auxiliar de oficina; Equipo B: para la recepcionista).</w:t>
      </w:r>
    </w:p>
    <w:p w14:paraId="70C30A40" w14:textId="77777777" w:rsidR="00B77A51" w:rsidRDefault="009D77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64" w:lineRule="auto"/>
      </w:pPr>
      <w:r>
        <w:rPr>
          <w:b/>
          <w:bCs/>
          <w:color w:val="000000"/>
        </w:rPr>
        <w:t>Anexo E.</w:t>
      </w:r>
      <w:r>
        <w:rPr>
          <w:color w:val="000000"/>
        </w:rPr>
        <w:t xml:space="preserve"> Aviso de privacidad (borrador).</w:t>
      </w:r>
    </w:p>
    <w:p w14:paraId="056D2394" w14:textId="77777777" w:rsidR="00B77A51" w:rsidRDefault="009D774F">
      <w:r>
        <w:br w:type="page"/>
      </w:r>
    </w:p>
    <w:p w14:paraId="46FA8EA7" w14:textId="77777777" w:rsidR="00B77A51" w:rsidRDefault="009D774F">
      <w:pPr>
        <w:pStyle w:val="Ttulo1"/>
      </w:pPr>
      <w:r>
        <w:lastRenderedPageBreak/>
        <w:t>Lista de verificación antes de entregar</w:t>
      </w:r>
    </w:p>
    <w:p w14:paraId="153F64C0" w14:textId="77777777" w:rsidR="00B77A51" w:rsidRDefault="009D774F">
      <w:pPr>
        <w:pBdr>
          <w:left w:val="single" w:sz="12" w:space="6" w:color="A6A6A6"/>
        </w:pBdr>
        <w:shd w:val="clear" w:color="auto" w:fill="F2F2F2"/>
        <w:spacing w:before="60" w:after="140" w:line="260" w:lineRule="auto"/>
        <w:ind w:left="144" w:right="144"/>
      </w:pPr>
      <w:r>
        <w:rPr>
          <w:b/>
          <w:bCs/>
          <w:i/>
          <w:iCs/>
          <w:color w:val="6B5E3C"/>
          <w:sz w:val="20"/>
          <w:szCs w:val="20"/>
        </w:rPr>
        <w:t xml:space="preserve">Instrucción: </w:t>
      </w:r>
      <w:r>
        <w:rPr>
          <w:i/>
          <w:iCs/>
          <w:color w:val="6B5E3C"/>
          <w:sz w:val="20"/>
          <w:szCs w:val="20"/>
        </w:rPr>
        <w:t>Revísenla en equipo antes de cada entrega. Bórrenla del documento final o déjenla marcada como evidencia de revisión.</w:t>
      </w:r>
    </w:p>
    <w:tbl>
      <w:tblPr>
        <w:tblStyle w:val="af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8760"/>
      </w:tblGrid>
      <w:tr w:rsidR="00B77A51" w14:paraId="0C7FDC16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E98D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✓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48ADC" w14:textId="77777777" w:rsidR="00B77A51" w:rsidRDefault="009D774F">
            <w:pPr>
              <w:spacing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Verificación</w:t>
            </w:r>
          </w:p>
        </w:tc>
      </w:tr>
      <w:tr w:rsidR="00B77A51" w14:paraId="06A35657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AFA6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43288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Se borraron todas las instrucciones y los marcadores entre corchetes.</w:t>
            </w:r>
          </w:p>
        </w:tc>
      </w:tr>
      <w:tr w:rsidR="00B77A51" w14:paraId="7512157A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ED4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33E19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La portada, el control de versiones y los enlaces están actualizados.</w:t>
            </w:r>
          </w:p>
        </w:tc>
      </w:tr>
      <w:tr w:rsidR="00B77A51" w14:paraId="34A4BCA9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E5B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F1F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Las secciones del corte están completas según la tabla 0.2.</w:t>
            </w:r>
          </w:p>
        </w:tc>
      </w:tr>
      <w:tr w:rsidR="00B77A51" w14:paraId="601D39D4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680E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AF747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Se alcanzan los mínimos de su equipo: historias, RNF, glosario, casos de uso, casos de prueba, clases del dominio, ADR, secuencias y riesgos.</w:t>
            </w:r>
          </w:p>
        </w:tc>
      </w:tr>
      <w:tr w:rsidR="00B77A51" w14:paraId="0548EA03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06E7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3C5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Todo requisito no funcional tiene una métrica y un umbral.</w:t>
            </w:r>
          </w:p>
        </w:tc>
      </w:tr>
      <w:tr w:rsidR="00B77A51" w14:paraId="0227328B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62EDC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0897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 xml:space="preserve">La matriz de trazabilidad no tiene requisitos </w:t>
            </w:r>
            <w:proofErr w:type="spellStart"/>
            <w:r>
              <w:rPr>
                <w:sz w:val="18"/>
                <w:szCs w:val="18"/>
              </w:rPr>
              <w:t>Must</w:t>
            </w:r>
            <w:proofErr w:type="spellEnd"/>
            <w:r>
              <w:rPr>
                <w:sz w:val="18"/>
                <w:szCs w:val="18"/>
              </w:rPr>
              <w:t xml:space="preserve"> con historia ni caso de prueba.</w:t>
            </w:r>
          </w:p>
        </w:tc>
      </w:tr>
      <w:tr w:rsidR="00B77A51" w14:paraId="1C7C7448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9F8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74EF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Los nombres del glosario, del SRS, de los modelos y del código coinciden.</w:t>
            </w:r>
          </w:p>
        </w:tc>
      </w:tr>
      <w:tr w:rsidR="00B77A51" w14:paraId="2A3377CA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5A3E1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CD1A5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Cada figura tiene número, título, es legible y su archivo fuente está en el repositorio.</w:t>
            </w:r>
          </w:p>
        </w:tc>
      </w:tr>
      <w:tr w:rsidR="00B77A51" w14:paraId="5EDD672C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759DA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EAF06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Las solicitudes de cambio y las incidencias están registradas junto con su decisión.</w:t>
            </w:r>
          </w:p>
        </w:tc>
      </w:tr>
      <w:tr w:rsidR="00B77A51" w14:paraId="39AB0964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F5B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DB164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Se declaró el uso de IA.</w:t>
            </w:r>
          </w:p>
        </w:tc>
      </w:tr>
      <w:tr w:rsidR="00B77A51" w14:paraId="3BE3BDC4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26C7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09E3F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No hay datos personales reales ni contraseñas en el documento ni en el repositorio.</w:t>
            </w:r>
          </w:p>
        </w:tc>
      </w:tr>
      <w:tr w:rsidR="00B77A51" w14:paraId="02DD8285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CABE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599E3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Las referencias están en formato APA 7 y son verificables.</w:t>
            </w:r>
          </w:p>
        </w:tc>
      </w:tr>
      <w:tr w:rsidR="00B77A51" w14:paraId="35631C48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4CEC2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CA2E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El PDF y el .</w:t>
            </w:r>
            <w:proofErr w:type="spellStart"/>
            <w:r>
              <w:rPr>
                <w:sz w:val="18"/>
                <w:szCs w:val="18"/>
              </w:rPr>
              <w:t>docx</w:t>
            </w:r>
            <w:proofErr w:type="spellEnd"/>
            <w:r>
              <w:rPr>
                <w:sz w:val="18"/>
                <w:szCs w:val="18"/>
              </w:rPr>
              <w:t xml:space="preserve"> están en </w:t>
            </w:r>
            <w:proofErr w:type="spellStart"/>
            <w:r>
              <w:rPr>
                <w:sz w:val="18"/>
                <w:szCs w:val="18"/>
              </w:rPr>
              <w:t>docs</w:t>
            </w:r>
            <w:proofErr w:type="spellEnd"/>
            <w:r>
              <w:rPr>
                <w:sz w:val="18"/>
                <w:szCs w:val="18"/>
              </w:rPr>
              <w:t>/entregas/ con el nombre correcto.</w:t>
            </w:r>
          </w:p>
        </w:tc>
      </w:tr>
      <w:tr w:rsidR="00B77A51" w14:paraId="3BFF0BBE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0B79B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87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0955D" w14:textId="77777777" w:rsidR="00B77A51" w:rsidRDefault="009D774F">
            <w:pPr>
              <w:spacing w:after="30"/>
            </w:pPr>
            <w:r>
              <w:rPr>
                <w:sz w:val="18"/>
                <w:szCs w:val="18"/>
              </w:rPr>
              <w:t>Otro integrante, distinto del autor principal, revisó el documento completo.</w:t>
            </w:r>
          </w:p>
        </w:tc>
      </w:tr>
    </w:tbl>
    <w:p w14:paraId="427254B6" w14:textId="77777777" w:rsidR="00B77A51" w:rsidRDefault="00B77A51">
      <w:pPr>
        <w:spacing w:after="80"/>
      </w:pPr>
    </w:p>
    <w:p w14:paraId="3728980B" w14:textId="77777777" w:rsidR="00B77A51" w:rsidRDefault="00B77A51">
      <w:pPr>
        <w:spacing w:after="120" w:line="276" w:lineRule="auto"/>
        <w:jc w:val="both"/>
      </w:pPr>
    </w:p>
    <w:sectPr w:rsidR="00B77A51">
      <w:headerReference w:type="default" r:id="rId10"/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8DE81A" w14:textId="77777777" w:rsidR="005A5FEE" w:rsidRDefault="005A5FEE">
      <w:r>
        <w:separator/>
      </w:r>
    </w:p>
  </w:endnote>
  <w:endnote w:type="continuationSeparator" w:id="0">
    <w:p w14:paraId="0B20C561" w14:textId="77777777" w:rsidR="005A5FEE" w:rsidRDefault="005A5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21520F-E49F-4CF5-8B19-4149271E20F5}"/>
    <w:embedBold r:id="rId2" w:fontKey="{95DF87FB-502C-4305-92FF-C1254C9DD5DD}"/>
    <w:embedItalic r:id="rId3" w:fontKey="{2E5295EB-7C40-42E3-A773-9B04F16C75CF}"/>
    <w:embedBoldItalic r:id="rId4" w:fontKey="{888DBE84-0265-4A6F-B099-68B038D0276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00909D0-875F-459E-A851-FAB8AFA21B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688AC7C-D5C5-4658-95ED-ADF9C9F838DD}"/>
    <w:embedBold r:id="rId7" w:fontKey="{AE835DE9-8F9F-442C-8604-3DE8C6601B42}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2F0B7F9E-3B65-4B4F-A3E8-786148A66580}"/>
    <w:embedItalic r:id="rId9" w:fontKey="{DB54D2EA-7694-4B7C-B9C9-B8E32622FBDB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B12C498C-FFAD-4C9D-A018-B3F2411606F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197C2" w14:textId="77777777" w:rsidR="00B77A51" w:rsidRDefault="009D774F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7D0BFE">
      <w:rPr>
        <w:noProof/>
        <w:color w:val="808080"/>
        <w:sz w:val="16"/>
        <w:szCs w:val="16"/>
      </w:rPr>
      <w:t>27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7D0BFE">
      <w:rPr>
        <w:noProof/>
        <w:color w:val="808080"/>
        <w:sz w:val="16"/>
        <w:szCs w:val="16"/>
      </w:rPr>
      <w:t>47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99FF76" w14:textId="77777777" w:rsidR="005A5FEE" w:rsidRDefault="005A5FEE">
      <w:r>
        <w:separator/>
      </w:r>
    </w:p>
  </w:footnote>
  <w:footnote w:type="continuationSeparator" w:id="0">
    <w:p w14:paraId="2427E7A3" w14:textId="77777777" w:rsidR="005A5FEE" w:rsidRDefault="005A5F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1C71D4" w14:textId="77777777" w:rsidR="00B77A51" w:rsidRDefault="009D774F">
    <w:pPr>
      <w:jc w:val="right"/>
    </w:pPr>
    <w:r>
      <w:rPr>
        <w:color w:val="808080"/>
        <w:sz w:val="16"/>
        <w:szCs w:val="16"/>
      </w:rPr>
      <w:t>Machote: Documento de Ingeniería del Proyecto –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83575A"/>
    <w:multiLevelType w:val="multilevel"/>
    <w:tmpl w:val="0BE24F5A"/>
    <w:lvl w:ilvl="0">
      <w:start w:val="1"/>
      <w:numFmt w:val="bullet"/>
      <w:lvlText w:val="•"/>
      <w:lvlJc w:val="left"/>
      <w:pPr>
        <w:ind w:left="540" w:hanging="270"/>
      </w:pPr>
    </w:lvl>
    <w:lvl w:ilvl="1">
      <w:start w:val="1"/>
      <w:numFmt w:val="bullet"/>
      <w:lvlText w:val="◦"/>
      <w:lvlJc w:val="left"/>
      <w:pPr>
        <w:ind w:left="1080" w:hanging="27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7A51"/>
    <w:rsid w:val="00141E4D"/>
    <w:rsid w:val="001C55CE"/>
    <w:rsid w:val="001E5821"/>
    <w:rsid w:val="0026325D"/>
    <w:rsid w:val="003F6667"/>
    <w:rsid w:val="004164C1"/>
    <w:rsid w:val="00417449"/>
    <w:rsid w:val="004706F5"/>
    <w:rsid w:val="004D4262"/>
    <w:rsid w:val="00527F31"/>
    <w:rsid w:val="00546E3B"/>
    <w:rsid w:val="005A5FEE"/>
    <w:rsid w:val="007300DF"/>
    <w:rsid w:val="007835DF"/>
    <w:rsid w:val="007D0BFE"/>
    <w:rsid w:val="00854171"/>
    <w:rsid w:val="008A1691"/>
    <w:rsid w:val="008C5C86"/>
    <w:rsid w:val="008E10AA"/>
    <w:rsid w:val="009D774F"/>
    <w:rsid w:val="009F6014"/>
    <w:rsid w:val="00A35B12"/>
    <w:rsid w:val="00B714B7"/>
    <w:rsid w:val="00B77A51"/>
    <w:rsid w:val="00B86F07"/>
    <w:rsid w:val="00C60F16"/>
    <w:rsid w:val="00CA1AC0"/>
    <w:rsid w:val="00CD2A1F"/>
    <w:rsid w:val="00CE61C4"/>
    <w:rsid w:val="00E0787F"/>
    <w:rsid w:val="00E13854"/>
    <w:rsid w:val="00E61FBF"/>
    <w:rsid w:val="00FC4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C3EF1"/>
  <w15:docId w15:val="{C1598595-15ED-4254-8AD3-E198A6EDA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6667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7"/>
      <w:lang w:val="en-US"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6667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6667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link w:val="PuestoC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ipervnculo">
    <w:name w:val="Hyperlink"/>
    <w:basedOn w:val="Fuentedeprrafopredeter"/>
    <w:uiPriority w:val="99"/>
    <w:unhideWhenUsed/>
    <w:rsid w:val="0026325D"/>
    <w:rPr>
      <w:color w:val="0000FF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6325D"/>
    <w:rPr>
      <w:color w:val="605E5C"/>
      <w:shd w:val="clear" w:color="auto" w:fill="E1DFDD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6667"/>
    <w:rPr>
      <w:rFonts w:asciiTheme="majorHAnsi" w:eastAsiaTheme="majorEastAsia" w:hAnsiTheme="majorHAnsi" w:cstheme="majorBidi"/>
      <w:i/>
      <w:iCs/>
      <w:color w:val="404040" w:themeColor="text1" w:themeTint="BF"/>
      <w:sz w:val="17"/>
      <w:lang w:val="en-US" w:eastAsia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6667"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666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customStyle="1" w:styleId="Ttulo1Car">
    <w:name w:val="Título 1 Car"/>
    <w:basedOn w:val="Fuentedeprrafopredeter"/>
    <w:link w:val="Ttulo1"/>
    <w:uiPriority w:val="9"/>
    <w:rsid w:val="003F6667"/>
    <w:rPr>
      <w:b/>
      <w:bCs/>
      <w:color w:val="1F3A5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F6667"/>
    <w:rPr>
      <w:b/>
      <w:bCs/>
      <w:color w:val="2E75B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F6667"/>
    <w:rPr>
      <w:b/>
      <w:bCs/>
      <w:color w:val="1F3A5F"/>
      <w:sz w:val="23"/>
      <w:szCs w:val="23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6667"/>
    <w:rPr>
      <w:i/>
      <w:iCs/>
      <w:color w:val="2E74B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6667"/>
    <w:rPr>
      <w:color w:val="2E74B5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6667"/>
    <w:rPr>
      <w:color w:val="1F4D78"/>
    </w:rPr>
  </w:style>
  <w:style w:type="paragraph" w:styleId="Encabezado">
    <w:name w:val="header"/>
    <w:basedOn w:val="Normal"/>
    <w:link w:val="EncabezadoCar"/>
    <w:uiPriority w:val="99"/>
    <w:unhideWhenUsed/>
    <w:rsid w:val="003F6667"/>
    <w:pPr>
      <w:tabs>
        <w:tab w:val="center" w:pos="4680"/>
        <w:tab w:val="right" w:pos="9360"/>
      </w:tabs>
    </w:pPr>
    <w:rPr>
      <w:rFonts w:ascii="Arial" w:eastAsia="Arial" w:hAnsi="Arial" w:cstheme="minorBidi"/>
      <w:sz w:val="17"/>
      <w:lang w:val="en-U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F6667"/>
    <w:rPr>
      <w:rFonts w:ascii="Arial" w:eastAsia="Arial" w:hAnsi="Arial" w:cstheme="minorBidi"/>
      <w:sz w:val="17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3F6667"/>
    <w:pPr>
      <w:tabs>
        <w:tab w:val="center" w:pos="4680"/>
        <w:tab w:val="right" w:pos="9360"/>
      </w:tabs>
    </w:pPr>
    <w:rPr>
      <w:rFonts w:ascii="Arial" w:eastAsia="Arial" w:hAnsi="Arial" w:cstheme="minorBidi"/>
      <w:sz w:val="17"/>
      <w:lang w:val="en-U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F6667"/>
    <w:rPr>
      <w:rFonts w:ascii="Arial" w:eastAsia="Arial" w:hAnsi="Arial" w:cstheme="minorBidi"/>
      <w:sz w:val="17"/>
      <w:lang w:val="en-US" w:eastAsia="en-US"/>
    </w:rPr>
  </w:style>
  <w:style w:type="paragraph" w:styleId="Sinespaciado">
    <w:name w:val="No Spacing"/>
    <w:uiPriority w:val="1"/>
    <w:qFormat/>
    <w:rsid w:val="003F6667"/>
    <w:rPr>
      <w:rFonts w:asciiTheme="minorHAnsi" w:eastAsiaTheme="minorEastAsia" w:hAnsiTheme="minorHAnsi" w:cstheme="minorBidi"/>
      <w:lang w:val="en-US" w:eastAsia="en-US"/>
    </w:rPr>
  </w:style>
  <w:style w:type="character" w:customStyle="1" w:styleId="PuestoCar">
    <w:name w:val="Puesto Car"/>
    <w:basedOn w:val="Fuentedeprrafopredeter"/>
    <w:link w:val="Puesto"/>
    <w:uiPriority w:val="10"/>
    <w:rsid w:val="003F6667"/>
    <w:rPr>
      <w:color w:val="00000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sid w:val="003F6667"/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3F6667"/>
    <w:pPr>
      <w:spacing w:after="60" w:line="276" w:lineRule="auto"/>
      <w:ind w:left="720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3F6667"/>
    <w:pPr>
      <w:spacing w:after="120" w:line="276" w:lineRule="auto"/>
    </w:pPr>
    <w:rPr>
      <w:rFonts w:ascii="Arial" w:eastAsia="Arial" w:hAnsi="Arial" w:cstheme="minorBidi"/>
      <w:sz w:val="17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3F6667"/>
    <w:rPr>
      <w:rFonts w:ascii="Arial" w:eastAsia="Arial" w:hAnsi="Arial" w:cstheme="minorBidi"/>
      <w:sz w:val="17"/>
      <w:lang w:val="en-US" w:eastAsia="en-US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3F6667"/>
    <w:pPr>
      <w:spacing w:after="120" w:line="480" w:lineRule="auto"/>
    </w:pPr>
    <w:rPr>
      <w:rFonts w:ascii="Arial" w:eastAsia="Arial" w:hAnsi="Arial" w:cstheme="minorBidi"/>
      <w:sz w:val="17"/>
      <w:lang w:val="en-US" w:eastAsia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3F6667"/>
    <w:rPr>
      <w:rFonts w:ascii="Arial" w:eastAsia="Arial" w:hAnsi="Arial" w:cstheme="minorBidi"/>
      <w:sz w:val="17"/>
      <w:lang w:val="en-US" w:eastAsia="en-U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3F6667"/>
    <w:pPr>
      <w:spacing w:after="120" w:line="276" w:lineRule="auto"/>
    </w:pPr>
    <w:rPr>
      <w:rFonts w:ascii="Arial" w:eastAsia="Arial" w:hAnsi="Arial" w:cstheme="minorBidi"/>
      <w:sz w:val="16"/>
      <w:szCs w:val="16"/>
      <w:lang w:val="en-US" w:eastAsia="en-US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3F6667"/>
    <w:rPr>
      <w:rFonts w:ascii="Arial" w:eastAsia="Arial" w:hAnsi="Arial" w:cstheme="minorBidi"/>
      <w:sz w:val="16"/>
      <w:szCs w:val="16"/>
      <w:lang w:val="en-US" w:eastAsia="en-US"/>
    </w:rPr>
  </w:style>
  <w:style w:type="paragraph" w:styleId="Lista">
    <w:name w:val="List"/>
    <w:basedOn w:val="Normal"/>
    <w:uiPriority w:val="99"/>
    <w:unhideWhenUsed/>
    <w:rsid w:val="003F6667"/>
    <w:pPr>
      <w:spacing w:after="60" w:line="276" w:lineRule="auto"/>
      <w:ind w:left="360" w:hanging="360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Lista2">
    <w:name w:val="List 2"/>
    <w:basedOn w:val="Normal"/>
    <w:uiPriority w:val="99"/>
    <w:unhideWhenUsed/>
    <w:rsid w:val="003F6667"/>
    <w:pPr>
      <w:spacing w:after="60" w:line="276" w:lineRule="auto"/>
      <w:ind w:left="720" w:hanging="360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Lista3">
    <w:name w:val="List 3"/>
    <w:basedOn w:val="Normal"/>
    <w:uiPriority w:val="99"/>
    <w:unhideWhenUsed/>
    <w:rsid w:val="003F6667"/>
    <w:pPr>
      <w:spacing w:after="60" w:line="276" w:lineRule="auto"/>
      <w:ind w:left="1080" w:hanging="360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Listaconvietas">
    <w:name w:val="List Bullet"/>
    <w:basedOn w:val="Normal"/>
    <w:uiPriority w:val="99"/>
    <w:unhideWhenUsed/>
    <w:rsid w:val="003F6667"/>
    <w:pPr>
      <w:numPr>
        <w:numId w:val="2"/>
      </w:numPr>
      <w:spacing w:after="60" w:line="276" w:lineRule="auto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Listaconvietas2">
    <w:name w:val="List Bullet 2"/>
    <w:basedOn w:val="Normal"/>
    <w:uiPriority w:val="99"/>
    <w:unhideWhenUsed/>
    <w:rsid w:val="003F6667"/>
    <w:pPr>
      <w:numPr>
        <w:numId w:val="3"/>
      </w:numPr>
      <w:spacing w:after="60" w:line="276" w:lineRule="auto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Listaconvietas3">
    <w:name w:val="List Bullet 3"/>
    <w:basedOn w:val="Normal"/>
    <w:uiPriority w:val="99"/>
    <w:unhideWhenUsed/>
    <w:rsid w:val="003F6667"/>
    <w:pPr>
      <w:numPr>
        <w:numId w:val="4"/>
      </w:numPr>
      <w:spacing w:after="60" w:line="276" w:lineRule="auto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Listaconnmeros">
    <w:name w:val="List Number"/>
    <w:basedOn w:val="Normal"/>
    <w:uiPriority w:val="99"/>
    <w:unhideWhenUsed/>
    <w:rsid w:val="003F6667"/>
    <w:pPr>
      <w:numPr>
        <w:numId w:val="6"/>
      </w:numPr>
      <w:spacing w:after="60" w:line="276" w:lineRule="auto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Listaconnmeros2">
    <w:name w:val="List Number 2"/>
    <w:basedOn w:val="Normal"/>
    <w:uiPriority w:val="99"/>
    <w:unhideWhenUsed/>
    <w:rsid w:val="003F6667"/>
    <w:pPr>
      <w:numPr>
        <w:numId w:val="7"/>
      </w:numPr>
      <w:spacing w:after="60" w:line="276" w:lineRule="auto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Listaconnmeros3">
    <w:name w:val="List Number 3"/>
    <w:basedOn w:val="Normal"/>
    <w:uiPriority w:val="99"/>
    <w:unhideWhenUsed/>
    <w:rsid w:val="003F6667"/>
    <w:pPr>
      <w:numPr>
        <w:numId w:val="8"/>
      </w:numPr>
      <w:spacing w:after="60" w:line="276" w:lineRule="auto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Continuarlista">
    <w:name w:val="List Continue"/>
    <w:basedOn w:val="Normal"/>
    <w:uiPriority w:val="99"/>
    <w:unhideWhenUsed/>
    <w:rsid w:val="003F6667"/>
    <w:pPr>
      <w:spacing w:after="120" w:line="276" w:lineRule="auto"/>
      <w:ind w:left="360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Continuarlista2">
    <w:name w:val="List Continue 2"/>
    <w:basedOn w:val="Normal"/>
    <w:uiPriority w:val="99"/>
    <w:unhideWhenUsed/>
    <w:rsid w:val="003F6667"/>
    <w:pPr>
      <w:spacing w:after="120" w:line="276" w:lineRule="auto"/>
      <w:ind w:left="720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Continuarlista3">
    <w:name w:val="List Continue 3"/>
    <w:basedOn w:val="Normal"/>
    <w:uiPriority w:val="99"/>
    <w:unhideWhenUsed/>
    <w:rsid w:val="003F6667"/>
    <w:pPr>
      <w:spacing w:after="120" w:line="276" w:lineRule="auto"/>
      <w:ind w:left="1080"/>
      <w:contextualSpacing/>
    </w:pPr>
    <w:rPr>
      <w:rFonts w:ascii="Arial" w:eastAsia="Arial" w:hAnsi="Arial" w:cstheme="minorBidi"/>
      <w:sz w:val="17"/>
      <w:lang w:val="en-US" w:eastAsia="en-US"/>
    </w:rPr>
  </w:style>
  <w:style w:type="paragraph" w:styleId="Textomacro">
    <w:name w:val="macro"/>
    <w:link w:val="TextomacroCar"/>
    <w:uiPriority w:val="99"/>
    <w:unhideWhenUsed/>
    <w:rsid w:val="003F666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sz w:val="20"/>
      <w:szCs w:val="20"/>
      <w:lang w:val="en-US" w:eastAsia="en-US"/>
    </w:rPr>
  </w:style>
  <w:style w:type="character" w:customStyle="1" w:styleId="TextomacroCar">
    <w:name w:val="Texto macro Car"/>
    <w:basedOn w:val="Fuentedeprrafopredeter"/>
    <w:link w:val="Textomacro"/>
    <w:uiPriority w:val="99"/>
    <w:rsid w:val="003F6667"/>
    <w:rPr>
      <w:rFonts w:ascii="Courier" w:eastAsiaTheme="minorEastAsia" w:hAnsi="Courier" w:cstheme="minorBidi"/>
      <w:sz w:val="20"/>
      <w:szCs w:val="20"/>
      <w:lang w:val="en-US" w:eastAsia="en-US"/>
    </w:rPr>
  </w:style>
  <w:style w:type="paragraph" w:styleId="Cita">
    <w:name w:val="Quote"/>
    <w:basedOn w:val="Normal"/>
    <w:next w:val="Normal"/>
    <w:link w:val="CitaCar"/>
    <w:uiPriority w:val="29"/>
    <w:qFormat/>
    <w:rsid w:val="003F6667"/>
    <w:pPr>
      <w:spacing w:after="60" w:line="276" w:lineRule="auto"/>
    </w:pPr>
    <w:rPr>
      <w:rFonts w:ascii="Arial" w:eastAsia="Arial" w:hAnsi="Arial" w:cstheme="minorBidi"/>
      <w:i/>
      <w:iCs/>
      <w:color w:val="000000" w:themeColor="text1"/>
      <w:sz w:val="17"/>
      <w:lang w:val="en-US" w:eastAsia="en-US"/>
    </w:rPr>
  </w:style>
  <w:style w:type="character" w:customStyle="1" w:styleId="CitaCar">
    <w:name w:val="Cita Car"/>
    <w:basedOn w:val="Fuentedeprrafopredeter"/>
    <w:link w:val="Cita"/>
    <w:uiPriority w:val="29"/>
    <w:rsid w:val="003F6667"/>
    <w:rPr>
      <w:rFonts w:ascii="Arial" w:eastAsia="Arial" w:hAnsi="Arial" w:cstheme="minorBidi"/>
      <w:i/>
      <w:iCs/>
      <w:color w:val="000000" w:themeColor="text1"/>
      <w:sz w:val="17"/>
      <w:lang w:val="en-US" w:eastAsia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3F6667"/>
    <w:pPr>
      <w:spacing w:after="60"/>
    </w:pPr>
    <w:rPr>
      <w:rFonts w:ascii="Arial" w:eastAsia="Arial" w:hAnsi="Arial" w:cstheme="minorBidi"/>
      <w:b/>
      <w:bCs/>
      <w:color w:val="4F81BD" w:themeColor="accent1"/>
      <w:sz w:val="18"/>
      <w:szCs w:val="18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3F6667"/>
    <w:rPr>
      <w:b/>
      <w:bCs/>
    </w:rPr>
  </w:style>
  <w:style w:type="character" w:styleId="nfasis">
    <w:name w:val="Emphasis"/>
    <w:basedOn w:val="Fuentedeprrafopredeter"/>
    <w:uiPriority w:val="20"/>
    <w:qFormat/>
    <w:rsid w:val="003F6667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6667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="Arial" w:eastAsia="Arial" w:hAnsi="Arial" w:cstheme="minorBidi"/>
      <w:b/>
      <w:bCs/>
      <w:i/>
      <w:iCs/>
      <w:color w:val="4F81BD" w:themeColor="accent1"/>
      <w:sz w:val="17"/>
      <w:lang w:val="en-U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6667"/>
    <w:rPr>
      <w:rFonts w:ascii="Arial" w:eastAsia="Arial" w:hAnsi="Arial" w:cstheme="minorBidi"/>
      <w:b/>
      <w:bCs/>
      <w:i/>
      <w:iCs/>
      <w:color w:val="4F81BD" w:themeColor="accent1"/>
      <w:sz w:val="17"/>
      <w:lang w:val="en-US" w:eastAsia="en-US"/>
    </w:rPr>
  </w:style>
  <w:style w:type="character" w:styleId="nfasissutil">
    <w:name w:val="Subtle Emphasis"/>
    <w:basedOn w:val="Fuentedeprrafopredeter"/>
    <w:uiPriority w:val="19"/>
    <w:qFormat/>
    <w:rsid w:val="003F6667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3F6667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3F6667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3F6667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3F6667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3F6667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80" w:after="100" w:line="276" w:lineRule="auto"/>
      <w:outlineLvl w:val="9"/>
    </w:pPr>
    <w:rPr>
      <w:rFonts w:asciiTheme="majorHAnsi" w:eastAsiaTheme="majorEastAsia" w:hAnsiTheme="majorHAnsi" w:cstheme="majorBidi"/>
      <w:color w:val="203864"/>
      <w:sz w:val="28"/>
      <w:szCs w:val="28"/>
      <w:lang w:val="en-US" w:eastAsia="en-US"/>
    </w:rPr>
  </w:style>
  <w:style w:type="table" w:styleId="Tablaconcuadrcula">
    <w:name w:val="Table Grid"/>
    <w:basedOn w:val="Tablanormal"/>
    <w:uiPriority w:val="59"/>
    <w:rsid w:val="003F6667"/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3F6667"/>
    <w:rPr>
      <w:rFonts w:asciiTheme="minorHAnsi" w:eastAsiaTheme="minorEastAsia" w:hAnsiTheme="minorHAnsi" w:cstheme="minorBid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3F6667"/>
    <w:rPr>
      <w:rFonts w:asciiTheme="minorHAnsi" w:eastAsiaTheme="minorEastAsia" w:hAnsiTheme="minorHAnsi" w:cstheme="minorBidi"/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3F6667"/>
    <w:rPr>
      <w:rFonts w:asciiTheme="minorHAnsi" w:eastAsiaTheme="minorEastAsia" w:hAnsiTheme="minorHAnsi" w:cstheme="minorBidi"/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3F6667"/>
    <w:rPr>
      <w:rFonts w:asciiTheme="minorHAnsi" w:eastAsiaTheme="minorEastAsia" w:hAnsiTheme="minorHAnsi" w:cstheme="minorBidi"/>
      <w:color w:val="76923C" w:themeColor="accent3" w:themeShade="BF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3F6667"/>
    <w:rPr>
      <w:rFonts w:asciiTheme="minorHAnsi" w:eastAsiaTheme="minorEastAsia" w:hAnsiTheme="minorHAnsi" w:cstheme="minorBidi"/>
      <w:color w:val="5F497A" w:themeColor="accent4" w:themeShade="BF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3F6667"/>
    <w:rPr>
      <w:rFonts w:asciiTheme="minorHAnsi" w:eastAsiaTheme="minorEastAsia" w:hAnsiTheme="minorHAnsi" w:cstheme="minorBidi"/>
      <w:color w:val="31849B" w:themeColor="accent5" w:themeShade="BF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3F6667"/>
    <w:rPr>
      <w:rFonts w:asciiTheme="minorHAnsi" w:eastAsiaTheme="minorEastAsia" w:hAnsiTheme="minorHAnsi" w:cstheme="minorBidi"/>
      <w:color w:val="E36C0A" w:themeColor="accent6" w:themeShade="BF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3F6667"/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3F6667"/>
    <w:rPr>
      <w:rFonts w:asciiTheme="minorHAnsi" w:eastAsiaTheme="minorEastAsia" w:hAnsiTheme="minorHAnsi" w:cstheme="minorBidi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3F6667"/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3F6667"/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3F6667"/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3F6667"/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3F6667"/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3F6667"/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3F6667"/>
    <w:rPr>
      <w:rFonts w:asciiTheme="minorHAnsi" w:eastAsiaTheme="minorEastAsia" w:hAnsiTheme="minorHAnsi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3F6667"/>
    <w:rPr>
      <w:rFonts w:asciiTheme="minorHAnsi" w:eastAsiaTheme="minorEastAsia" w:hAnsiTheme="minorHAnsi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rumguides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yagDan/SistemaDeServiciosYCita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omg.org/spec/UML/2.5.1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47</Pages>
  <Words>12066</Words>
  <Characters>66366</Characters>
  <Application>Microsoft Office Word</Application>
  <DocSecurity>0</DocSecurity>
  <Lines>553</Lines>
  <Paragraphs>156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Cuenta Microsoft</cp:lastModifiedBy>
  <cp:revision>7</cp:revision>
  <dcterms:created xsi:type="dcterms:W3CDTF">2026-10-23T04:10:00Z</dcterms:created>
  <dcterms:modified xsi:type="dcterms:W3CDTF">2026-10-23T22:52:00Z</dcterms:modified>
</cp:coreProperties>
</file>