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Nunito" w:cs="Nunito" w:eastAsia="Nunito" w:hAnsi="Nunito"/>
          <w:color w:val="af7b51"/>
          <w:sz w:val="76"/>
          <w:szCs w:val="76"/>
        </w:rPr>
      </w:pPr>
      <w:r w:rsidDel="00000000" w:rsidR="00000000" w:rsidRPr="00000000">
        <w:rPr>
          <w:rFonts w:ascii="Nunito" w:cs="Nunito" w:eastAsia="Nunito" w:hAnsi="Nunito"/>
          <w:color w:val="af7b51"/>
          <w:sz w:val="76"/>
          <w:szCs w:val="76"/>
          <w:rtl w:val="0"/>
        </w:rPr>
        <w:t xml:space="preserve">A-Rent</w:t>
      </w:r>
    </w:p>
    <w:p w:rsidR="00000000" w:rsidDel="00000000" w:rsidP="00000000" w:rsidRDefault="00000000" w:rsidRPr="00000000" w14:paraId="00000002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color w:val="af7b51"/>
          <w:sz w:val="40"/>
          <w:szCs w:val="40"/>
          <w:rtl w:val="0"/>
        </w:rPr>
        <w:t xml:space="preserve">Concept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after="360" w:before="0" w:lineRule="auto"/>
        <w:rPr>
          <w:sz w:val="30"/>
          <w:szCs w:val="30"/>
        </w:rPr>
      </w:pPr>
      <w:bookmarkStart w:colFirst="0" w:colLast="0" w:name="_pz60d23sug49" w:id="0"/>
      <w:bookmarkEnd w:id="0"/>
      <w:r w:rsidDel="00000000" w:rsidR="00000000" w:rsidRPr="00000000">
        <w:rPr>
          <w:sz w:val="30"/>
          <w:szCs w:val="30"/>
          <w:rtl w:val="0"/>
        </w:rPr>
        <w:t xml:space="preserve">It is a website on the Internet for renting household items with the main goal of helping people and its name is A-Rent .  </w:t>
      </w:r>
    </w:p>
    <w:p w:rsidR="00000000" w:rsidDel="00000000" w:rsidP="00000000" w:rsidRDefault="00000000" w:rsidRPr="00000000" w14:paraId="00000005">
      <w:pPr>
        <w:widowControl w:val="0"/>
        <w:spacing w:after="36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color w:val="af7b51"/>
          <w:sz w:val="40"/>
          <w:szCs w:val="40"/>
          <w:rtl w:val="0"/>
        </w:rPr>
        <w:t xml:space="preserve">Technology: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Html5 , Css3 , JavaScript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, Bootstrap </w:t>
      </w:r>
      <w:r w:rsidDel="00000000" w:rsidR="00000000" w:rsidRPr="00000000">
        <w:rPr>
          <w:sz w:val="30"/>
          <w:szCs w:val="30"/>
          <w:rtl w:val="0"/>
        </w:rPr>
        <w:t xml:space="preserve">, Laravel , MySQL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180" w:before="0" w:lineRule="auto"/>
        <w:rPr>
          <w:b w:val="1"/>
          <w:color w:val="af7b51"/>
          <w:sz w:val="36"/>
          <w:szCs w:val="36"/>
        </w:rPr>
      </w:pPr>
      <w:bookmarkStart w:colFirst="0" w:colLast="0" w:name="_pnrwv4roswv0" w:id="1"/>
      <w:bookmarkEnd w:id="1"/>
      <w:r w:rsidDel="00000000" w:rsidR="00000000" w:rsidRPr="00000000">
        <w:rPr>
          <w:b w:val="1"/>
          <w:color w:val="af7b51"/>
          <w:sz w:val="36"/>
          <w:szCs w:val="36"/>
          <w:rtl w:val="0"/>
        </w:rPr>
        <w:t xml:space="preserve">Project Information: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Project has an </w:t>
      </w:r>
      <w:r w:rsidDel="00000000" w:rsidR="00000000" w:rsidRPr="00000000">
        <w:rPr>
          <w:b w:val="1"/>
          <w:sz w:val="30"/>
          <w:szCs w:val="30"/>
          <w:rtl w:val="0"/>
        </w:rPr>
        <w:t xml:space="preserve">admin dashboard</w:t>
      </w:r>
      <w:r w:rsidDel="00000000" w:rsidR="00000000" w:rsidRPr="00000000">
        <w:rPr>
          <w:sz w:val="30"/>
          <w:szCs w:val="30"/>
          <w:rtl w:val="0"/>
        </w:rPr>
        <w:t xml:space="preserve"> the dashboard should have secure login with username and password, the dashboard should do all these functionalities: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Manage Admin (</w:t>
      </w:r>
      <w:r w:rsidDel="00000000" w:rsidR="00000000" w:rsidRPr="00000000">
        <w:rPr>
          <w:b w:val="1"/>
          <w:sz w:val="30"/>
          <w:szCs w:val="30"/>
          <w:rtl w:val="0"/>
        </w:rPr>
        <w:t xml:space="preserve">Create Read Update Delete</w:t>
      </w:r>
      <w:r w:rsidDel="00000000" w:rsidR="00000000" w:rsidRPr="00000000">
        <w:rPr>
          <w:sz w:val="30"/>
          <w:szCs w:val="30"/>
          <w:rtl w:val="0"/>
        </w:rPr>
        <w:t xml:space="preserve">).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Manage Category :</w:t>
      </w:r>
      <w:r w:rsidDel="00000000" w:rsidR="00000000" w:rsidRPr="00000000">
        <w:rPr>
          <w:b w:val="1"/>
          <w:sz w:val="30"/>
          <w:szCs w:val="30"/>
          <w:rtl w:val="0"/>
        </w:rPr>
        <w:t xml:space="preserve"> admin can Create Read Update Delete</w:t>
      </w:r>
      <w:r w:rsidDel="00000000" w:rsidR="00000000" w:rsidRPr="00000000">
        <w:rPr>
          <w:sz w:val="30"/>
          <w:szCs w:val="30"/>
          <w:rtl w:val="0"/>
        </w:rPr>
        <w:t xml:space="preserve">. all categories will appear in the public site with the image provided for each Category.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Manage Products: </w:t>
      </w:r>
      <w:r w:rsidDel="00000000" w:rsidR="00000000" w:rsidRPr="00000000">
        <w:rPr>
          <w:b w:val="1"/>
          <w:sz w:val="30"/>
          <w:szCs w:val="30"/>
          <w:rtl w:val="0"/>
        </w:rPr>
        <w:t xml:space="preserve">admin can Create Read Update Delete products</w:t>
      </w:r>
      <w:r w:rsidDel="00000000" w:rsidR="00000000" w:rsidRPr="00000000">
        <w:rPr>
          <w:sz w:val="30"/>
          <w:szCs w:val="30"/>
          <w:rtl w:val="0"/>
        </w:rPr>
        <w:t xml:space="preserve">, and each product will be linked to a specific category.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Manage Users: </w:t>
      </w:r>
      <w:r w:rsidDel="00000000" w:rsidR="00000000" w:rsidRPr="00000000">
        <w:rPr>
          <w:b w:val="1"/>
          <w:sz w:val="30"/>
          <w:szCs w:val="30"/>
          <w:rtl w:val="0"/>
        </w:rPr>
        <w:t xml:space="preserve">Create Read Update Delete customers</w:t>
      </w:r>
      <w:r w:rsidDel="00000000" w:rsidR="00000000" w:rsidRPr="00000000">
        <w:rPr>
          <w:sz w:val="30"/>
          <w:szCs w:val="30"/>
          <w:rtl w:val="0"/>
        </w:rPr>
        <w:t xml:space="preserve"> that are registered from the public site.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Project has a public website, the public site should have all of these : </w:t>
      </w:r>
      <w:r w:rsidDel="00000000" w:rsidR="00000000" w:rsidRPr="00000000">
        <w:rPr>
          <w:b w:val="1"/>
          <w:sz w:val="30"/>
          <w:szCs w:val="30"/>
          <w:rtl w:val="0"/>
        </w:rPr>
        <w:t xml:space="preserve">HomePage, Profile, Cart, checkout page and Store page.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Home page</w:t>
      </w:r>
      <w:r w:rsidDel="00000000" w:rsidR="00000000" w:rsidRPr="00000000">
        <w:rPr>
          <w:sz w:val="30"/>
          <w:szCs w:val="30"/>
          <w:rtl w:val="0"/>
        </w:rPr>
        <w:t xml:space="preserve">:Contain navbar with login, register, and </w:t>
      </w:r>
      <w:r w:rsidDel="00000000" w:rsidR="00000000" w:rsidRPr="00000000">
        <w:rPr>
          <w:b w:val="1"/>
          <w:sz w:val="30"/>
          <w:szCs w:val="30"/>
          <w:rtl w:val="0"/>
        </w:rPr>
        <w:t xml:space="preserve">cart buttons</w:t>
      </w:r>
      <w:r w:rsidDel="00000000" w:rsidR="00000000" w:rsidRPr="00000000">
        <w:rPr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Main slider .</w:t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main categories in the website must be clickable.</w:t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When the customer click on a single category will go to grid view will show all the products assigned to this category</w:t>
      </w:r>
    </w:p>
    <w:p w:rsidR="00000000" w:rsidDel="00000000" w:rsidP="00000000" w:rsidRDefault="00000000" w:rsidRPr="00000000" w14:paraId="0000001E">
      <w:pPr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When the customer clicks on a product will go to a single page of products to see all product information and </w:t>
      </w:r>
      <w:r w:rsidDel="00000000" w:rsidR="00000000" w:rsidRPr="00000000">
        <w:rPr>
          <w:b w:val="1"/>
          <w:sz w:val="30"/>
          <w:szCs w:val="30"/>
          <w:rtl w:val="0"/>
        </w:rPr>
        <w:t xml:space="preserve">add to the cart.</w:t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cart page will see all the items inside the cart.</w:t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 </w:t>
      </w:r>
      <w:r w:rsidDel="00000000" w:rsidR="00000000" w:rsidRPr="00000000">
        <w:rPr>
          <w:b w:val="1"/>
          <w:sz w:val="30"/>
          <w:szCs w:val="30"/>
          <w:rtl w:val="0"/>
        </w:rPr>
        <w:t xml:space="preserve">checkout page</w:t>
      </w:r>
      <w:r w:rsidDel="00000000" w:rsidR="00000000" w:rsidRPr="00000000">
        <w:rPr>
          <w:sz w:val="30"/>
          <w:szCs w:val="30"/>
          <w:rtl w:val="0"/>
        </w:rPr>
        <w:t xml:space="preserve"> will check if the customer logged in or not he can log in or register, after this he can continue checkout</w:t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Each customer can view his </w:t>
      </w:r>
      <w:r w:rsidDel="00000000" w:rsidR="00000000" w:rsidRPr="00000000">
        <w:rPr>
          <w:b w:val="1"/>
          <w:sz w:val="30"/>
          <w:szCs w:val="30"/>
          <w:rtl w:val="0"/>
        </w:rPr>
        <w:t xml:space="preserve">profile</w:t>
      </w:r>
      <w:r w:rsidDel="00000000" w:rsidR="00000000" w:rsidRPr="00000000">
        <w:rPr>
          <w:sz w:val="30"/>
          <w:szCs w:val="30"/>
          <w:rtl w:val="0"/>
        </w:rPr>
        <w:t xml:space="preserve"> and can edit it.</w:t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Customers can search for products.</w:t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360" w:lineRule="auto"/>
        <w:rPr>
          <w:rFonts w:ascii="Nunito" w:cs="Nunito" w:eastAsia="Nunito" w:hAnsi="Nunito"/>
          <w:b w:val="1"/>
          <w:color w:val="af7b51"/>
          <w:sz w:val="44"/>
          <w:szCs w:val="44"/>
        </w:rPr>
      </w:pPr>
      <w:r w:rsidDel="00000000" w:rsidR="00000000" w:rsidRPr="00000000">
        <w:rPr>
          <w:b w:val="1"/>
          <w:color w:val="af7b51"/>
          <w:sz w:val="44"/>
          <w:szCs w:val="44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af7b51"/>
          <w:sz w:val="44"/>
          <w:szCs w:val="44"/>
          <w:rtl w:val="0"/>
        </w:rPr>
        <w:t xml:space="preserve">Database Diagram:</w:t>
      </w:r>
    </w:p>
    <w:p w:rsidR="00000000" w:rsidDel="00000000" w:rsidP="00000000" w:rsidRDefault="00000000" w:rsidRPr="00000000" w14:paraId="00000026">
      <w:pPr>
        <w:widowControl w:val="0"/>
        <w:spacing w:after="360" w:lineRule="auto"/>
        <w:rPr>
          <w:rFonts w:ascii="Nunito" w:cs="Nunito" w:eastAsia="Nunito" w:hAnsi="Nunito"/>
          <w:color w:val="af7b51"/>
          <w:sz w:val="60"/>
          <w:szCs w:val="60"/>
        </w:rPr>
      </w:pPr>
      <w:r w:rsidDel="00000000" w:rsidR="00000000" w:rsidRPr="00000000">
        <w:rPr>
          <w:rFonts w:ascii="Nunito" w:cs="Nunito" w:eastAsia="Nunito" w:hAnsi="Nunito"/>
          <w:color w:val="af7b51"/>
          <w:sz w:val="60"/>
          <w:szCs w:val="60"/>
        </w:rPr>
        <w:drawing>
          <wp:inline distB="114300" distT="114300" distL="114300" distR="114300">
            <wp:extent cx="5731200" cy="3644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Nunito" w:cs="Nunito" w:eastAsia="Nunito" w:hAnsi="Nunito"/>
          <w:color w:val="af7b51"/>
          <w:sz w:val="60"/>
          <w:szCs w:val="60"/>
        </w:rPr>
      </w:pPr>
      <w:r w:rsidDel="00000000" w:rsidR="00000000" w:rsidRPr="00000000">
        <w:rPr>
          <w:rFonts w:ascii="Nunito" w:cs="Nunito" w:eastAsia="Nunito" w:hAnsi="Nunito"/>
          <w:color w:val="af7b51"/>
          <w:sz w:val="60"/>
          <w:szCs w:val="60"/>
          <w:rtl w:val="0"/>
        </w:rPr>
        <w:t xml:space="preserve">WireFrame: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Nunito" w:cs="Nunito" w:eastAsia="Nunito" w:hAnsi="Nunito"/>
          <w:color w:val="af7b5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Nunito" w:cs="Nunito" w:eastAsia="Nunito" w:hAnsi="Nunito"/>
          <w:color w:val="af7b5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Nunito" w:cs="Nunito" w:eastAsia="Nunito" w:hAnsi="Nunito"/>
          <w:color w:val="af7b51"/>
          <w:sz w:val="60"/>
          <w:szCs w:val="60"/>
        </w:rPr>
      </w:pPr>
      <w:r w:rsidDel="00000000" w:rsidR="00000000" w:rsidRPr="00000000">
        <w:rPr>
          <w:rFonts w:ascii="Nunito" w:cs="Nunito" w:eastAsia="Nunito" w:hAnsi="Nunito"/>
          <w:color w:val="af7b51"/>
          <w:sz w:val="60"/>
          <w:szCs w:val="60"/>
        </w:rPr>
        <w:drawing>
          <wp:inline distB="114300" distT="114300" distL="114300" distR="114300">
            <wp:extent cx="5662613" cy="4991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1328" r="0" t="14996"/>
                    <a:stretch>
                      <a:fillRect/>
                    </a:stretch>
                  </pic:blipFill>
                  <pic:spPr>
                    <a:xfrm>
                      <a:off x="0" y="0"/>
                      <a:ext cx="5662613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jc w:val="both"/>
        <w:rPr>
          <w:rFonts w:ascii="Nunito" w:cs="Nunito" w:eastAsia="Nunito" w:hAnsi="Nunito"/>
          <w:color w:val="af7b5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jc w:val="both"/>
        <w:rPr>
          <w:rFonts w:ascii="Nunito" w:cs="Nunito" w:eastAsia="Nunito" w:hAnsi="Nunito"/>
          <w:color w:val="af7b5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jc w:val="both"/>
        <w:rPr>
          <w:rFonts w:ascii="Nunito" w:cs="Nunito" w:eastAsia="Nunito" w:hAnsi="Nunito"/>
          <w:color w:val="af7b51"/>
          <w:sz w:val="60"/>
          <w:szCs w:val="60"/>
        </w:rPr>
      </w:pPr>
      <w:r w:rsidDel="00000000" w:rsidR="00000000" w:rsidRPr="00000000">
        <w:rPr>
          <w:rFonts w:ascii="Nunito" w:cs="Nunito" w:eastAsia="Nunito" w:hAnsi="Nunito"/>
          <w:color w:val="af7b51"/>
          <w:sz w:val="60"/>
          <w:szCs w:val="60"/>
        </w:rPr>
        <w:drawing>
          <wp:inline distB="114300" distT="114300" distL="114300" distR="114300">
            <wp:extent cx="5734050" cy="3890963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90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bidi w:val="1"/>
        <w:spacing w:line="240" w:lineRule="auto"/>
        <w:jc w:val="both"/>
        <w:rPr>
          <w:rFonts w:ascii="Nunito" w:cs="Nunito" w:eastAsia="Nunito" w:hAnsi="Nunito"/>
          <w:color w:val="af7b51"/>
          <w:sz w:val="60"/>
          <w:szCs w:val="60"/>
        </w:rPr>
      </w:pPr>
      <w:r w:rsidDel="00000000" w:rsidR="00000000" w:rsidRPr="00000000">
        <w:rPr>
          <w:rFonts w:ascii="Nunito" w:cs="Nunito" w:eastAsia="Nunito" w:hAnsi="Nunito"/>
          <w:color w:val="af7b51"/>
          <w:sz w:val="60"/>
          <w:szCs w:val="60"/>
        </w:rPr>
        <w:drawing>
          <wp:inline distB="114300" distT="114300" distL="114300" distR="114300">
            <wp:extent cx="5734050" cy="4214813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14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360" w:lineRule="auto"/>
        <w:rPr>
          <w:rFonts w:ascii="Nunito" w:cs="Nunito" w:eastAsia="Nunito" w:hAnsi="Nunito"/>
          <w:color w:val="af7b5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rFonts w:ascii="Nunito" w:cs="Nunito" w:eastAsia="Nunito" w:hAnsi="Nunito"/>
          <w:color w:val="af7b51"/>
          <w:sz w:val="60"/>
          <w:szCs w:val="60"/>
        </w:rPr>
      </w:pPr>
      <w:r w:rsidDel="00000000" w:rsidR="00000000" w:rsidRPr="00000000">
        <w:rPr>
          <w:rFonts w:ascii="Nunito" w:cs="Nunito" w:eastAsia="Nunito" w:hAnsi="Nunito"/>
          <w:color w:val="af7b51"/>
          <w:sz w:val="60"/>
          <w:szCs w:val="60"/>
          <w:rtl w:val="0"/>
        </w:rPr>
        <w:t xml:space="preserve">Mockup: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rFonts w:ascii="Nunito" w:cs="Nunito" w:eastAsia="Nunito" w:hAnsi="Nunito"/>
          <w:color w:val="af7b5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Nunito" w:cs="Nunito" w:eastAsia="Nunito" w:hAnsi="Nunito"/>
          <w:color w:val="af7b51"/>
          <w:sz w:val="60"/>
          <w:szCs w:val="60"/>
        </w:rPr>
      </w:pPr>
      <w:r w:rsidDel="00000000" w:rsidR="00000000" w:rsidRPr="00000000">
        <w:rPr>
          <w:rFonts w:ascii="Nunito" w:cs="Nunito" w:eastAsia="Nunito" w:hAnsi="Nunito"/>
          <w:color w:val="af7b51"/>
          <w:sz w:val="60"/>
          <w:szCs w:val="60"/>
        </w:rPr>
        <w:drawing>
          <wp:inline distB="114300" distT="114300" distL="114300" distR="114300">
            <wp:extent cx="5976938" cy="51720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1162" r="0" t="15955"/>
                    <a:stretch>
                      <a:fillRect/>
                    </a:stretch>
                  </pic:blipFill>
                  <pic:spPr>
                    <a:xfrm>
                      <a:off x="0" y="0"/>
                      <a:ext cx="5976938" cy="517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rFonts w:ascii="Nunito" w:cs="Nunito" w:eastAsia="Nunito" w:hAnsi="Nunito"/>
          <w:color w:val="af7b5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rFonts w:ascii="Nunito" w:cs="Nunito" w:eastAsia="Nunito" w:hAnsi="Nunito"/>
          <w:color w:val="af7b5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rFonts w:ascii="Nunito" w:cs="Nunito" w:eastAsia="Nunito" w:hAnsi="Nunito"/>
          <w:color w:val="af7b5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rFonts w:ascii="Nunito" w:cs="Nunito" w:eastAsia="Nunito" w:hAnsi="Nunito"/>
          <w:color w:val="af7b5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rFonts w:ascii="Nunito" w:cs="Nunito" w:eastAsia="Nunito" w:hAnsi="Nunito"/>
          <w:color w:val="af7b51"/>
          <w:sz w:val="60"/>
          <w:szCs w:val="60"/>
        </w:rPr>
      </w:pPr>
      <w:r w:rsidDel="00000000" w:rsidR="00000000" w:rsidRPr="00000000">
        <w:rPr>
          <w:rFonts w:ascii="Nunito" w:cs="Nunito" w:eastAsia="Nunito" w:hAnsi="Nunito"/>
          <w:color w:val="af7b51"/>
          <w:sz w:val="60"/>
          <w:szCs w:val="60"/>
        </w:rPr>
        <w:drawing>
          <wp:inline distB="114300" distT="114300" distL="114300" distR="114300">
            <wp:extent cx="5734050" cy="367722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772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rFonts w:ascii="Nunito" w:cs="Nunito" w:eastAsia="Nunito" w:hAnsi="Nunito"/>
          <w:color w:val="af7b51"/>
          <w:sz w:val="60"/>
          <w:szCs w:val="60"/>
        </w:rPr>
      </w:pPr>
      <w:r w:rsidDel="00000000" w:rsidR="00000000" w:rsidRPr="00000000">
        <w:rPr>
          <w:rFonts w:ascii="Nunito" w:cs="Nunito" w:eastAsia="Nunito" w:hAnsi="Nunito"/>
          <w:color w:val="af7b51"/>
          <w:sz w:val="60"/>
          <w:szCs w:val="60"/>
        </w:rPr>
        <w:drawing>
          <wp:inline distB="114300" distT="114300" distL="114300" distR="114300">
            <wp:extent cx="5734050" cy="4317302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173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