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37E" w:rsidRDefault="00DF385C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CA04D" wp14:editId="208E7E0B">
                <wp:simplePos x="0" y="0"/>
                <wp:positionH relativeFrom="margin">
                  <wp:posOffset>-705080</wp:posOffset>
                </wp:positionH>
                <wp:positionV relativeFrom="paragraph">
                  <wp:posOffset>550843</wp:posOffset>
                </wp:positionV>
                <wp:extent cx="7359268" cy="11017"/>
                <wp:effectExtent l="0" t="0" r="3238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9268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D27DD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5.5pt,43.35pt" to="523.9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7A237E" w:rsidRPr="007A237E">
        <w:rPr>
          <w:rFonts w:ascii="Arial Black" w:eastAsia="Times New Roman" w:hAnsi="Arial Black" w:cs="Arial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61DC59" wp14:editId="364EFB6E">
                <wp:simplePos x="0" y="0"/>
                <wp:positionH relativeFrom="page">
                  <wp:posOffset>109855</wp:posOffset>
                </wp:positionH>
                <wp:positionV relativeFrom="paragraph">
                  <wp:posOffset>0</wp:posOffset>
                </wp:positionV>
                <wp:extent cx="7557135" cy="517525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7135" cy="51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237E" w:rsidRDefault="00DF385C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UMRAH ECONOMY HAJJ &amp; UMRAH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1DC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.65pt;margin-top:0;width:595.05pt;height:4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" stroked="f">
                <v:textbox>
                  <w:txbxContent>
                    <w:p w:rsidR="007A237E" w:rsidRDefault="00DF385C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UMRAH ECONOMY HAJJ &amp; UMRAH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7A237E" w:rsidRPr="00DF385C" w:rsidRDefault="00DF385C" w:rsidP="00DF385C">
      <w:pPr>
        <w:pStyle w:val="NormalWeb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b/>
          <w:bCs/>
          <w:sz w:val="25"/>
          <w:szCs w:val="25"/>
        </w:rPr>
        <w:t xml:space="preserve">                            </w:t>
      </w:r>
      <w:r w:rsidRPr="00DF385C">
        <w:rPr>
          <w:rFonts w:ascii="Arial" w:hAnsi="Arial" w:cs="Arial"/>
          <w:bCs/>
          <w:sz w:val="25"/>
          <w:szCs w:val="25"/>
        </w:rPr>
        <w:t>Duration</w:t>
      </w:r>
      <w:r w:rsidRPr="00DF385C">
        <w:rPr>
          <w:rFonts w:ascii="Arial" w:hAnsi="Arial" w:cs="Arial"/>
          <w:b/>
          <w:bCs/>
          <w:sz w:val="25"/>
          <w:szCs w:val="25"/>
        </w:rPr>
        <w:t>:</w:t>
      </w:r>
      <w:r w:rsidRPr="00DF385C">
        <w:rPr>
          <w:rFonts w:ascii="Arial" w:hAnsi="Arial" w:cs="Arial"/>
          <w:sz w:val="25"/>
          <w:szCs w:val="25"/>
        </w:rPr>
        <w:t xml:space="preserve"> 15 Days / 14 Nights | </w:t>
      </w:r>
      <w:r w:rsidRPr="00DF385C">
        <w:rPr>
          <w:rFonts w:ascii="Arial" w:hAnsi="Arial" w:cs="Arial"/>
          <w:bCs/>
          <w:sz w:val="25"/>
          <w:szCs w:val="25"/>
        </w:rPr>
        <w:t>Price</w:t>
      </w:r>
      <w:r w:rsidRPr="00DF385C">
        <w:rPr>
          <w:rFonts w:ascii="Arial" w:hAnsi="Arial" w:cs="Arial"/>
          <w:b/>
          <w:bCs/>
          <w:sz w:val="25"/>
          <w:szCs w:val="25"/>
        </w:rPr>
        <w:t>:</w:t>
      </w:r>
      <w:r w:rsidRPr="00DF385C">
        <w:rPr>
          <w:rFonts w:ascii="Arial" w:hAnsi="Arial" w:cs="Arial"/>
          <w:sz w:val="25"/>
          <w:szCs w:val="25"/>
        </w:rPr>
        <w:t xml:space="preserve"> PKR 125,000</w:t>
      </w:r>
    </w:p>
    <w:p w:rsid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DF385C" w:rsidRDefault="00DF385C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DF385C" w:rsidRDefault="00DF385C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bookmarkStart w:id="0" w:name="_GoBack"/>
      <w:bookmarkEnd w:id="0"/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1: DEPARTURE FROM PAKISTAN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Morning: Departure from Pakistan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Afternoon: Arrival in Jeddah / Madinah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Evening: Hotel check</w:t>
      </w:r>
      <w:r w:rsidRPr="007A237E">
        <w:rPr>
          <w:rFonts w:ascii="Arial" w:eastAsiaTheme="minorHAnsi" w:hAnsi="Arial" w:cs="Arial"/>
        </w:rPr>
        <w:noBreakHyphen/>
        <w:t>in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Night: Rest</w:t>
      </w:r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2: MADINAH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Morning: Breakfast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Namaz</w:t>
      </w:r>
      <w:proofErr w:type="spellEnd"/>
      <w:r w:rsidRPr="007A237E">
        <w:rPr>
          <w:rFonts w:ascii="Arial" w:eastAsiaTheme="minorHAnsi" w:hAnsi="Arial" w:cs="Arial"/>
        </w:rPr>
        <w:t xml:space="preserve"> at Masjid</w:t>
      </w:r>
      <w:r w:rsidRPr="007A237E">
        <w:rPr>
          <w:rFonts w:ascii="Arial" w:eastAsiaTheme="minorHAnsi" w:hAnsi="Arial" w:cs="Arial"/>
        </w:rPr>
        <w:noBreakHyphen/>
        <w:t>e</w:t>
      </w:r>
      <w:r w:rsidRPr="007A237E">
        <w:rPr>
          <w:rFonts w:ascii="Arial" w:eastAsiaTheme="minorHAnsi" w:hAnsi="Arial" w:cs="Arial"/>
        </w:rPr>
        <w:noBreakHyphen/>
      </w:r>
      <w:proofErr w:type="spellStart"/>
      <w:r w:rsidRPr="007A237E">
        <w:rPr>
          <w:rFonts w:ascii="Arial" w:eastAsiaTheme="minorHAnsi" w:hAnsi="Arial" w:cs="Arial"/>
        </w:rPr>
        <w:t>Nabwi</w:t>
      </w:r>
      <w:proofErr w:type="spellEnd"/>
      <w:r w:rsidRPr="007A237E">
        <w:rPr>
          <w:rFonts w:ascii="Arial" w:eastAsiaTheme="minorHAnsi" w:hAnsi="Arial" w:cs="Arial"/>
        </w:rPr>
        <w:t xml:space="preserve"> ﷺ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Evening: Free time for </w:t>
      </w:r>
      <w:proofErr w:type="spellStart"/>
      <w:r w:rsidRPr="007A237E">
        <w:rPr>
          <w:rFonts w:ascii="Arial" w:eastAsiaTheme="minorHAnsi" w:hAnsi="Arial" w:cs="Arial"/>
        </w:rPr>
        <w:t>Ibadat</w:t>
      </w:r>
      <w:proofErr w:type="spellEnd"/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3: MADINAH ZIYARAT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Masjid</w:t>
      </w:r>
      <w:r w:rsidRPr="007A237E">
        <w:rPr>
          <w:rFonts w:ascii="Arial" w:eastAsiaTheme="minorHAnsi" w:hAnsi="Arial" w:cs="Arial"/>
        </w:rPr>
        <w:noBreakHyphen/>
        <w:t>e</w:t>
      </w:r>
      <w:r w:rsidRPr="007A237E">
        <w:rPr>
          <w:rFonts w:ascii="Arial" w:eastAsiaTheme="minorHAnsi" w:hAnsi="Arial" w:cs="Arial"/>
        </w:rPr>
        <w:noBreakHyphen/>
      </w:r>
      <w:proofErr w:type="spellStart"/>
      <w:r w:rsidRPr="007A237E">
        <w:rPr>
          <w:rFonts w:ascii="Arial" w:eastAsiaTheme="minorHAnsi" w:hAnsi="Arial" w:cs="Arial"/>
        </w:rPr>
        <w:t>Quba</w:t>
      </w:r>
      <w:proofErr w:type="spellEnd"/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Masjid</w:t>
      </w:r>
      <w:r w:rsidRPr="007A237E">
        <w:rPr>
          <w:rFonts w:ascii="Arial" w:eastAsiaTheme="minorHAnsi" w:hAnsi="Arial" w:cs="Arial"/>
        </w:rPr>
        <w:noBreakHyphen/>
        <w:t>e</w:t>
      </w:r>
      <w:r w:rsidRPr="007A237E">
        <w:rPr>
          <w:rFonts w:ascii="Arial" w:eastAsiaTheme="minorHAnsi" w:hAnsi="Arial" w:cs="Arial"/>
        </w:rPr>
        <w:noBreakHyphen/>
      </w:r>
      <w:proofErr w:type="spellStart"/>
      <w:r w:rsidRPr="007A237E">
        <w:rPr>
          <w:rFonts w:ascii="Arial" w:eastAsiaTheme="minorHAnsi" w:hAnsi="Arial" w:cs="Arial"/>
        </w:rPr>
        <w:t>Qiblatain</w:t>
      </w:r>
      <w:proofErr w:type="spellEnd"/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Jabal</w:t>
      </w:r>
      <w:proofErr w:type="spellEnd"/>
      <w:r w:rsidRPr="007A237E">
        <w:rPr>
          <w:rFonts w:ascii="Arial" w:eastAsiaTheme="minorHAnsi" w:hAnsi="Arial" w:cs="Arial"/>
        </w:rPr>
        <w:noBreakHyphen/>
        <w:t>e</w:t>
      </w:r>
      <w:r w:rsidRPr="007A237E">
        <w:rPr>
          <w:rFonts w:ascii="Arial" w:eastAsiaTheme="minorHAnsi" w:hAnsi="Arial" w:cs="Arial"/>
        </w:rPr>
        <w:noBreakHyphen/>
      </w:r>
      <w:proofErr w:type="spellStart"/>
      <w:r w:rsidRPr="007A237E">
        <w:rPr>
          <w:rFonts w:ascii="Arial" w:eastAsiaTheme="minorHAnsi" w:hAnsi="Arial" w:cs="Arial"/>
        </w:rPr>
        <w:t>Uhud</w:t>
      </w:r>
      <w:proofErr w:type="spellEnd"/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4: MADINAH → MAKKAH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Ihram from </w:t>
      </w:r>
      <w:proofErr w:type="spellStart"/>
      <w:r w:rsidRPr="007A237E">
        <w:rPr>
          <w:rFonts w:ascii="Arial" w:eastAsiaTheme="minorHAnsi" w:hAnsi="Arial" w:cs="Arial"/>
        </w:rPr>
        <w:t>Miqat</w:t>
      </w:r>
      <w:proofErr w:type="spellEnd"/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Travel by bus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Umrah</w:t>
      </w:r>
      <w:proofErr w:type="spellEnd"/>
      <w:r w:rsidRPr="007A237E">
        <w:rPr>
          <w:rFonts w:ascii="Arial" w:eastAsiaTheme="minorHAnsi" w:hAnsi="Arial" w:cs="Arial"/>
        </w:rPr>
        <w:t xml:space="preserve"> (</w:t>
      </w:r>
      <w:proofErr w:type="spellStart"/>
      <w:r w:rsidRPr="007A237E">
        <w:rPr>
          <w:rFonts w:ascii="Arial" w:eastAsiaTheme="minorHAnsi" w:hAnsi="Arial" w:cs="Arial"/>
        </w:rPr>
        <w:t>Tawaf</w:t>
      </w:r>
      <w:proofErr w:type="spellEnd"/>
      <w:r w:rsidRPr="007A237E">
        <w:rPr>
          <w:rFonts w:ascii="Arial" w:eastAsiaTheme="minorHAnsi" w:hAnsi="Arial" w:cs="Arial"/>
        </w:rPr>
        <w:t xml:space="preserve">, </w:t>
      </w:r>
      <w:proofErr w:type="spellStart"/>
      <w:r w:rsidRPr="007A237E">
        <w:rPr>
          <w:rFonts w:ascii="Arial" w:eastAsiaTheme="minorHAnsi" w:hAnsi="Arial" w:cs="Arial"/>
        </w:rPr>
        <w:t>Sa’i</w:t>
      </w:r>
      <w:proofErr w:type="spellEnd"/>
      <w:r w:rsidRPr="007A237E">
        <w:rPr>
          <w:rFonts w:ascii="Arial" w:eastAsiaTheme="minorHAnsi" w:hAnsi="Arial" w:cs="Arial"/>
        </w:rPr>
        <w:t xml:space="preserve">, </w:t>
      </w:r>
      <w:proofErr w:type="spellStart"/>
      <w:r w:rsidRPr="007A237E">
        <w:rPr>
          <w:rFonts w:ascii="Arial" w:eastAsiaTheme="minorHAnsi" w:hAnsi="Arial" w:cs="Arial"/>
        </w:rPr>
        <w:t>Halq</w:t>
      </w:r>
      <w:proofErr w:type="spellEnd"/>
      <w:r w:rsidRPr="007A237E">
        <w:rPr>
          <w:rFonts w:ascii="Arial" w:eastAsiaTheme="minorHAnsi" w:hAnsi="Arial" w:cs="Arial"/>
        </w:rPr>
        <w:t>/</w:t>
      </w:r>
      <w:proofErr w:type="spellStart"/>
      <w:r w:rsidRPr="007A237E">
        <w:rPr>
          <w:rFonts w:ascii="Arial" w:eastAsiaTheme="minorHAnsi" w:hAnsi="Arial" w:cs="Arial"/>
        </w:rPr>
        <w:t>Qasar</w:t>
      </w:r>
      <w:proofErr w:type="spellEnd"/>
      <w:r w:rsidRPr="007A237E">
        <w:rPr>
          <w:rFonts w:ascii="Arial" w:eastAsiaTheme="minorHAnsi" w:hAnsi="Arial" w:cs="Arial"/>
        </w:rPr>
        <w:t>)</w:t>
      </w:r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5–13: MAKKAH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Daily breakfast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Haram Sharif </w:t>
      </w:r>
      <w:proofErr w:type="spellStart"/>
      <w:r w:rsidRPr="007A237E">
        <w:rPr>
          <w:rFonts w:ascii="Arial" w:eastAsiaTheme="minorHAnsi" w:hAnsi="Arial" w:cs="Arial"/>
        </w:rPr>
        <w:t>Ibadat</w:t>
      </w:r>
      <w:proofErr w:type="spellEnd"/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Nafl</w:t>
      </w:r>
      <w:proofErr w:type="spellEnd"/>
      <w:r w:rsidRPr="007A237E">
        <w:rPr>
          <w:rFonts w:ascii="Arial" w:eastAsiaTheme="minorHAnsi" w:hAnsi="Arial" w:cs="Arial"/>
        </w:rPr>
        <w:t xml:space="preserve"> </w:t>
      </w:r>
      <w:proofErr w:type="spellStart"/>
      <w:r w:rsidRPr="007A237E">
        <w:rPr>
          <w:rFonts w:ascii="Arial" w:eastAsiaTheme="minorHAnsi" w:hAnsi="Arial" w:cs="Arial"/>
        </w:rPr>
        <w:t>Tawaf</w:t>
      </w:r>
      <w:proofErr w:type="spellEnd"/>
      <w:r w:rsidRPr="007A237E">
        <w:rPr>
          <w:rFonts w:ascii="Arial" w:eastAsiaTheme="minorHAnsi" w:hAnsi="Arial" w:cs="Arial"/>
        </w:rPr>
        <w:t xml:space="preserve"> &amp; rest</w:t>
      </w:r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lastRenderedPageBreak/>
        <w:t>DAY 14: FINAL TAWAF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Packing &amp; preparation</w:t>
      </w:r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15: RETURN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Airport transfer &amp; flight back</w:t>
      </w:r>
    </w:p>
    <w:p w:rsidR="007A237E" w:rsidRPr="007A237E" w:rsidRDefault="007A237E" w:rsidP="007A237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Inclusions: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Visa, 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Hotel,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</w:pPr>
      <w:r w:rsidRPr="007A237E">
        <w:rPr>
          <w:rFonts w:ascii="Arial" w:eastAsiaTheme="minorHAnsi" w:hAnsi="Arial" w:cs="Arial"/>
        </w:rPr>
        <w:t>Breakfast</w:t>
      </w:r>
      <w:r w:rsidRPr="007A237E">
        <w:t>,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Transport,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Ziyarat</w:t>
      </w:r>
      <w:proofErr w:type="spellEnd"/>
    </w:p>
    <w:p w:rsidR="007F3E12" w:rsidRPr="007A237E" w:rsidRDefault="007F3E12" w:rsidP="007A237E"/>
    <w:sectPr w:rsidR="007F3E12" w:rsidRPr="007A2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43DA"/>
    <w:multiLevelType w:val="multilevel"/>
    <w:tmpl w:val="693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536B"/>
    <w:multiLevelType w:val="multilevel"/>
    <w:tmpl w:val="01D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D1C2B"/>
    <w:multiLevelType w:val="multilevel"/>
    <w:tmpl w:val="AE7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A4B6A"/>
    <w:multiLevelType w:val="multilevel"/>
    <w:tmpl w:val="DE6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0058F"/>
    <w:multiLevelType w:val="multilevel"/>
    <w:tmpl w:val="E500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A6FEA"/>
    <w:multiLevelType w:val="multilevel"/>
    <w:tmpl w:val="47C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F1E6E"/>
    <w:multiLevelType w:val="multilevel"/>
    <w:tmpl w:val="394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51858"/>
    <w:multiLevelType w:val="hybridMultilevel"/>
    <w:tmpl w:val="CCE63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37E"/>
    <w:rsid w:val="007A237E"/>
    <w:rsid w:val="007F3E12"/>
    <w:rsid w:val="00DF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97A54"/>
  <w15:chartTrackingRefBased/>
  <w15:docId w15:val="{0C42FDE1-D4D7-4AF7-9ECA-39AA5124A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23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23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2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37E"/>
    <w:rPr>
      <w:b/>
      <w:bCs/>
    </w:rPr>
  </w:style>
  <w:style w:type="paragraph" w:styleId="ListParagraph">
    <w:name w:val="List Paragraph"/>
    <w:basedOn w:val="Normal"/>
    <w:uiPriority w:val="34"/>
    <w:qFormat/>
    <w:rsid w:val="007A23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5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2026-02-08T14:37:00Z</dcterms:created>
  <dcterms:modified xsi:type="dcterms:W3CDTF">2026-02-08T14:54:00Z</dcterms:modified>
</cp:coreProperties>
</file>