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FA710" w14:textId="77777777" w:rsidR="001471D8" w:rsidRPr="00B56590" w:rsidRDefault="001471D8" w:rsidP="001471D8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56590">
        <w:rPr>
          <w:rFonts w:ascii="Times New Roman" w:hAnsi="Times New Roman" w:cs="Times New Roman"/>
          <w:b/>
          <w:bCs/>
          <w:sz w:val="40"/>
          <w:szCs w:val="40"/>
        </w:rPr>
        <w:t>Intel® Al for Manufacturing Certificate Course</w:t>
      </w:r>
    </w:p>
    <w:p w14:paraId="0BD8FAC4" w14:textId="77777777" w:rsidR="001471D8" w:rsidRDefault="001471D8" w:rsidP="001471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3C1459" w14:textId="325965E2" w:rsidR="002520CC" w:rsidRDefault="00D0283C" w:rsidP="001471D8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0283C">
        <w:rPr>
          <w:rFonts w:ascii="Times New Roman" w:hAnsi="Times New Roman" w:cs="Times New Roman"/>
          <w:b/>
          <w:bCs/>
          <w:sz w:val="36"/>
          <w:szCs w:val="36"/>
        </w:rPr>
        <w:t xml:space="preserve">Week </w:t>
      </w:r>
      <w:r w:rsidR="00584C93">
        <w:rPr>
          <w:rFonts w:ascii="Times New Roman" w:hAnsi="Times New Roman" w:cs="Times New Roman"/>
          <w:b/>
          <w:bCs/>
          <w:sz w:val="36"/>
          <w:szCs w:val="36"/>
        </w:rPr>
        <w:t>10</w:t>
      </w:r>
      <w:r w:rsidRPr="00D0283C">
        <w:rPr>
          <w:rFonts w:ascii="Times New Roman" w:hAnsi="Times New Roman" w:cs="Times New Roman"/>
          <w:b/>
          <w:bCs/>
          <w:sz w:val="36"/>
          <w:szCs w:val="36"/>
        </w:rPr>
        <w:t xml:space="preserve"> – Assignment Report</w:t>
      </w:r>
      <w:r w:rsidR="002520C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1E18DE8A" w14:textId="0339ED36" w:rsidR="001471D8" w:rsidRPr="008E4FBB" w:rsidRDefault="00584C93" w:rsidP="00584C93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84C93">
        <w:rPr>
          <w:rFonts w:ascii="Times New Roman" w:hAnsi="Times New Roman" w:cs="Times New Roman"/>
          <w:b/>
          <w:bCs/>
          <w:sz w:val="36"/>
          <w:szCs w:val="36"/>
        </w:rPr>
        <w:t>Scenario-Based Task: Edge Inferencing for Wearable Health Monitors</w:t>
      </w:r>
    </w:p>
    <w:p w14:paraId="3B1E037D" w14:textId="77777777" w:rsidR="001471D8" w:rsidRDefault="001471D8" w:rsidP="001471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78A476" w14:textId="77777777" w:rsidR="001471D8" w:rsidRPr="0056027F" w:rsidRDefault="001471D8" w:rsidP="001471D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56027F"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Pr="0056027F">
        <w:rPr>
          <w:rFonts w:ascii="Times New Roman" w:hAnsi="Times New Roman" w:cs="Times New Roman"/>
          <w:sz w:val="28"/>
          <w:szCs w:val="28"/>
        </w:rPr>
        <w:t>Ayan Memon</w:t>
      </w:r>
    </w:p>
    <w:p w14:paraId="7449F25E" w14:textId="1F3B72F4" w:rsidR="001471D8" w:rsidRPr="00EC560E" w:rsidRDefault="001471D8" w:rsidP="001471D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56027F">
        <w:rPr>
          <w:rFonts w:ascii="Times New Roman" w:hAnsi="Times New Roman" w:cs="Times New Roman"/>
          <w:b/>
          <w:bCs/>
          <w:sz w:val="28"/>
          <w:szCs w:val="28"/>
        </w:rPr>
        <w:t xml:space="preserve">Submission Date: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56027F">
        <w:rPr>
          <w:rFonts w:ascii="Times New Roman" w:hAnsi="Times New Roman" w:cs="Times New Roman"/>
          <w:sz w:val="28"/>
          <w:szCs w:val="28"/>
        </w:rPr>
        <w:t xml:space="preserve"> – 0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56027F">
        <w:rPr>
          <w:rFonts w:ascii="Times New Roman" w:hAnsi="Times New Roman" w:cs="Times New Roman"/>
          <w:sz w:val="28"/>
          <w:szCs w:val="28"/>
        </w:rPr>
        <w:t xml:space="preserve"> – 2025 </w:t>
      </w:r>
    </w:p>
    <w:p w14:paraId="24546377" w14:textId="77777777" w:rsidR="00706B50" w:rsidRDefault="00706B50" w:rsidP="002520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3F9403" w14:textId="77777777" w:rsidR="00584C93" w:rsidRPr="00584C93" w:rsidRDefault="00584C93" w:rsidP="00584C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84C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Scenario Overview</w:t>
      </w:r>
    </w:p>
    <w:p w14:paraId="541E0F0E" w14:textId="77777777" w:rsidR="00584C93" w:rsidRPr="00584C93" w:rsidRDefault="00584C93" w:rsidP="00584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4C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company producing wearable health monitors seeks to improve the </w:t>
      </w:r>
      <w:r w:rsidRPr="00584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accuracy</w:t>
      </w:r>
      <w:r w:rsidRPr="00584C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its devices by using </w:t>
      </w:r>
      <w:r w:rsidRPr="00584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machine learning models</w:t>
      </w:r>
      <w:r w:rsidRPr="00584C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proofErr w:type="spellStart"/>
      <w:r w:rsidRPr="00584C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584C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real-time data. However, they are concerned about </w:t>
      </w:r>
      <w:r w:rsidRPr="00584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data privacy</w:t>
      </w:r>
      <w:r w:rsidRPr="00584C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want to avoid transmitting sensitive data to the cloud.</w:t>
      </w:r>
    </w:p>
    <w:p w14:paraId="20346F5E" w14:textId="77777777" w:rsidR="00584C93" w:rsidRPr="00584C93" w:rsidRDefault="00584C93" w:rsidP="00584C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4C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0CF0947">
          <v:rect id="_x0000_i1121" style="width:0;height:1.5pt" o:hralign="center" o:hrstd="t" o:hr="t" fillcolor="#a0a0a0" stroked="f"/>
        </w:pict>
      </w:r>
    </w:p>
    <w:p w14:paraId="16A1367A" w14:textId="77777777" w:rsidR="00584C93" w:rsidRPr="00584C93" w:rsidRDefault="00584C93" w:rsidP="00584C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84C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Understanding Edge Inferencing</w:t>
      </w:r>
    </w:p>
    <w:p w14:paraId="41B3AB2E" w14:textId="77777777" w:rsidR="00584C93" w:rsidRPr="00584C93" w:rsidRDefault="00584C93" w:rsidP="00584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4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 inferencing</w:t>
      </w:r>
      <w:r w:rsidRPr="00584C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technique where machine learning models are deployed and executed on </w:t>
      </w:r>
      <w:r w:rsidRPr="00584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 edge devices</w:t>
      </w:r>
      <w:r w:rsidRPr="00584C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(such as wearables or smartphones) instead of the cloud.</w:t>
      </w:r>
    </w:p>
    <w:p w14:paraId="24BADAC8" w14:textId="77777777" w:rsidR="00584C93" w:rsidRPr="00584C93" w:rsidRDefault="00584C93" w:rsidP="00584C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4C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1A3CF60">
          <v:rect id="_x0000_i1122" style="width:0;height:1.5pt" o:hralign="center" o:hrstd="t" o:hr="t" fillcolor="#a0a0a0" stroked="f"/>
        </w:pict>
      </w:r>
    </w:p>
    <w:p w14:paraId="2F67E0AE" w14:textId="77777777" w:rsidR="00584C93" w:rsidRPr="00584C93" w:rsidRDefault="00584C93" w:rsidP="00584C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84C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How Edge Inferencing Helps in this Scenario</w:t>
      </w:r>
    </w:p>
    <w:p w14:paraId="3F234BA0" w14:textId="77777777" w:rsidR="00584C93" w:rsidRPr="00584C93" w:rsidRDefault="00584C93" w:rsidP="00584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4C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Below are the key benefits and points explaining how edge inferencing addresses both accuracy and privacy concerns:</w:t>
      </w:r>
    </w:p>
    <w:p w14:paraId="48191FDA" w14:textId="77777777" w:rsidR="00584C93" w:rsidRPr="00584C93" w:rsidRDefault="00584C93" w:rsidP="00584C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84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a) Improved Accuracy</w:t>
      </w:r>
    </w:p>
    <w:p w14:paraId="06E7C929" w14:textId="77777777" w:rsidR="00584C93" w:rsidRPr="00584C93" w:rsidRDefault="00584C93" w:rsidP="00584C9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4C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Data is processed in real-time on the device, enabling </w:t>
      </w:r>
      <w:r w:rsidRPr="00584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immediate feedback</w:t>
      </w:r>
      <w:r w:rsidRPr="00584C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quicker response.</w:t>
      </w:r>
    </w:p>
    <w:p w14:paraId="051CF101" w14:textId="77777777" w:rsidR="00584C93" w:rsidRPr="00584C93" w:rsidRDefault="00584C93" w:rsidP="00584C9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4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Continuous on-device learning</w:t>
      </w:r>
      <w:r w:rsidRPr="00584C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(where applicable) can adapt the model to individual user patterns, enhancing personalization and accuracy.</w:t>
      </w:r>
    </w:p>
    <w:p w14:paraId="4256754D" w14:textId="77777777" w:rsidR="00584C93" w:rsidRPr="00584C93" w:rsidRDefault="00584C93" w:rsidP="00584C9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4C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 delays from cloud communication </w:t>
      </w:r>
      <w:proofErr w:type="gramStart"/>
      <w:r w:rsidRPr="00584C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lead</w:t>
      </w:r>
      <w:proofErr w:type="gramEnd"/>
      <w:r w:rsidRPr="00584C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r w:rsidRPr="00584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faster inferencing</w:t>
      </w:r>
      <w:r w:rsidRPr="00584C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suitable for real-time health monitoring like heart rate or oxygen levels.</w:t>
      </w:r>
    </w:p>
    <w:p w14:paraId="09DEDED2" w14:textId="77777777" w:rsidR="00584C93" w:rsidRPr="00584C93" w:rsidRDefault="00584C93" w:rsidP="00584C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84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b) Enhanced Privacy</w:t>
      </w:r>
    </w:p>
    <w:p w14:paraId="4616DB95" w14:textId="77777777" w:rsidR="00584C93" w:rsidRPr="00584C93" w:rsidRDefault="00584C93" w:rsidP="00584C9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4C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Sensitive personal health data </w:t>
      </w:r>
      <w:r w:rsidRPr="00584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never leaves the device</w:t>
      </w:r>
      <w:r w:rsidRPr="00584C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reducing risk of data exposure or breaches.</w:t>
      </w:r>
    </w:p>
    <w:p w14:paraId="75F2ACEE" w14:textId="77777777" w:rsidR="00584C93" w:rsidRPr="00584C93" w:rsidRDefault="00584C93" w:rsidP="00584C9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4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 need for constant internet connection</w:t>
      </w:r>
      <w:r w:rsidRPr="00584C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so user data stays secure even when offline.</w:t>
      </w:r>
    </w:p>
    <w:p w14:paraId="79E12370" w14:textId="77777777" w:rsidR="00584C93" w:rsidRPr="00584C93" w:rsidRDefault="00584C93" w:rsidP="00584C9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4C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Reduces dependency on external cloud services, aligning with </w:t>
      </w:r>
      <w:r w:rsidRPr="00584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protection regulations</w:t>
      </w:r>
      <w:r w:rsidRPr="00584C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GDPR).</w:t>
      </w:r>
    </w:p>
    <w:p w14:paraId="4D197EFD" w14:textId="77777777" w:rsidR="00584C93" w:rsidRPr="00584C93" w:rsidRDefault="00584C93" w:rsidP="00584C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84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c) Reduced Latency and Bandwidth Use</w:t>
      </w:r>
    </w:p>
    <w:p w14:paraId="6629A120" w14:textId="77777777" w:rsidR="00584C93" w:rsidRPr="00584C93" w:rsidRDefault="00584C93" w:rsidP="00584C9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4C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Since data doesn’t have to travel to the cloud, latency is </w:t>
      </w:r>
      <w:r w:rsidRPr="00584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minimal</w:t>
      </w:r>
      <w:r w:rsidRPr="00584C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6173412" w14:textId="77777777" w:rsidR="00584C93" w:rsidRPr="00584C93" w:rsidRDefault="00584C93" w:rsidP="00584C9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4C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Decreases bandwidth costs and allows smoother operation in </w:t>
      </w:r>
      <w:r w:rsidRPr="00584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remote or low-connectivity areas</w:t>
      </w:r>
      <w:r w:rsidRPr="00584C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3358283" w14:textId="77777777" w:rsidR="00584C93" w:rsidRPr="00584C93" w:rsidRDefault="00584C93" w:rsidP="00584C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84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d) Greater User Trust</w:t>
      </w:r>
    </w:p>
    <w:p w14:paraId="56DCAB9D" w14:textId="77777777" w:rsidR="00584C93" w:rsidRPr="00584C93" w:rsidRDefault="00584C93" w:rsidP="00584C9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4C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Customers are more likely to trust devices that </w:t>
      </w:r>
      <w:r w:rsidRPr="00584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ensure privacy</w:t>
      </w:r>
      <w:r w:rsidRPr="00584C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do not send health data to external servers.</w:t>
      </w:r>
    </w:p>
    <w:p w14:paraId="6AB07F92" w14:textId="77777777" w:rsidR="00584C93" w:rsidRPr="00584C93" w:rsidRDefault="00584C93" w:rsidP="00584C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4C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4573C8B">
          <v:rect id="_x0000_i1123" style="width:0;height:1.5pt" o:hralign="center" o:hrstd="t" o:hr="t" fillcolor="#a0a0a0" stroked="f"/>
        </w:pict>
      </w:r>
    </w:p>
    <w:p w14:paraId="101B0691" w14:textId="77777777" w:rsidR="00584C93" w:rsidRPr="00584C93" w:rsidRDefault="00584C93" w:rsidP="00584C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84C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Relevance to Wearable Health Monitors</w:t>
      </w:r>
    </w:p>
    <w:p w14:paraId="77D7AC2F" w14:textId="77777777" w:rsidR="00584C93" w:rsidRPr="00584C93" w:rsidRDefault="00584C93" w:rsidP="00584C9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4C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Devices such as </w:t>
      </w:r>
      <w:r w:rsidRPr="00584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smartwatches, fitness bands, or ECG monitors</w:t>
      </w:r>
      <w:r w:rsidRPr="00584C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generate continuous streams of data.</w:t>
      </w:r>
    </w:p>
    <w:p w14:paraId="27F57A2A" w14:textId="77777777" w:rsidR="00584C93" w:rsidRPr="00584C93" w:rsidRDefault="00584C93" w:rsidP="00584C9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4C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Edge inferencing enables:</w:t>
      </w:r>
    </w:p>
    <w:p w14:paraId="0F5C771A" w14:textId="77777777" w:rsidR="00584C93" w:rsidRPr="00584C93" w:rsidRDefault="00584C93" w:rsidP="00584C93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4C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Real-time anomaly detection (e.g., irregular heartbeat).</w:t>
      </w:r>
    </w:p>
    <w:p w14:paraId="6951CBC0" w14:textId="77777777" w:rsidR="00584C93" w:rsidRPr="00584C93" w:rsidRDefault="00584C93" w:rsidP="00584C93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4C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Health trend analysis without exposing data.</w:t>
      </w:r>
    </w:p>
    <w:p w14:paraId="02028482" w14:textId="77777777" w:rsidR="00584C93" w:rsidRPr="00584C93" w:rsidRDefault="00584C93" w:rsidP="00584C93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4C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Personalized recommendations based on user-specific data patterns.</w:t>
      </w:r>
    </w:p>
    <w:p w14:paraId="35A21717" w14:textId="77777777" w:rsidR="00584C93" w:rsidRPr="00584C93" w:rsidRDefault="00584C93" w:rsidP="00584C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4C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1BA497C">
          <v:rect id="_x0000_i1124" style="width:0;height:1.5pt" o:hralign="center" o:hrstd="t" o:hr="t" fillcolor="#a0a0a0" stroked="f"/>
        </w:pict>
      </w:r>
    </w:p>
    <w:p w14:paraId="265C991D" w14:textId="77777777" w:rsidR="00584C93" w:rsidRPr="00584C93" w:rsidRDefault="00584C93" w:rsidP="00584C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84C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Conclusion</w:t>
      </w:r>
    </w:p>
    <w:p w14:paraId="496AAA27" w14:textId="77777777" w:rsidR="00584C93" w:rsidRPr="00584C93" w:rsidRDefault="00584C93" w:rsidP="00584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4C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Edge inferencing offers an ideal balance between </w:t>
      </w:r>
      <w:r w:rsidRPr="00584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</w:t>
      </w:r>
      <w:r w:rsidRPr="00584C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584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privacy</w:t>
      </w:r>
      <w:r w:rsidRPr="00584C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wearable health monitor manufacturers. It allows advanced machine learning capabilities to run locally, ensuring user data stays private while providing real-time, accurate health insights. This approach builds user confidence and supports regulatory compliance while enhancing device functionality.</w:t>
      </w:r>
    </w:p>
    <w:p w14:paraId="5954D04B" w14:textId="77777777" w:rsidR="00584C93" w:rsidRPr="00126195" w:rsidRDefault="00584C93" w:rsidP="002520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584C93" w:rsidRPr="00126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A7314"/>
    <w:multiLevelType w:val="multilevel"/>
    <w:tmpl w:val="2932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37AE5"/>
    <w:multiLevelType w:val="multilevel"/>
    <w:tmpl w:val="CA88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C0F8C"/>
    <w:multiLevelType w:val="multilevel"/>
    <w:tmpl w:val="3D4C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33767"/>
    <w:multiLevelType w:val="multilevel"/>
    <w:tmpl w:val="54EA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711CA"/>
    <w:multiLevelType w:val="multilevel"/>
    <w:tmpl w:val="61CE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B30893"/>
    <w:multiLevelType w:val="multilevel"/>
    <w:tmpl w:val="5F9C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E5568D"/>
    <w:multiLevelType w:val="multilevel"/>
    <w:tmpl w:val="6748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724D97"/>
    <w:multiLevelType w:val="multilevel"/>
    <w:tmpl w:val="A0E6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416202"/>
    <w:multiLevelType w:val="multilevel"/>
    <w:tmpl w:val="8B00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015D5D"/>
    <w:multiLevelType w:val="multilevel"/>
    <w:tmpl w:val="F510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754887"/>
    <w:multiLevelType w:val="multilevel"/>
    <w:tmpl w:val="4DD0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7822A6"/>
    <w:multiLevelType w:val="multilevel"/>
    <w:tmpl w:val="DCE8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5F3027"/>
    <w:multiLevelType w:val="multilevel"/>
    <w:tmpl w:val="E8AA4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DD00EF"/>
    <w:multiLevelType w:val="multilevel"/>
    <w:tmpl w:val="0F86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EE1094"/>
    <w:multiLevelType w:val="multilevel"/>
    <w:tmpl w:val="71E2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C87175"/>
    <w:multiLevelType w:val="multilevel"/>
    <w:tmpl w:val="C3A8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1353C8"/>
    <w:multiLevelType w:val="multilevel"/>
    <w:tmpl w:val="E936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8345E0"/>
    <w:multiLevelType w:val="multilevel"/>
    <w:tmpl w:val="CC80C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9028E7"/>
    <w:multiLevelType w:val="multilevel"/>
    <w:tmpl w:val="E438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065BF1"/>
    <w:multiLevelType w:val="multilevel"/>
    <w:tmpl w:val="D2B8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1057D9"/>
    <w:multiLevelType w:val="multilevel"/>
    <w:tmpl w:val="D684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E729BB"/>
    <w:multiLevelType w:val="multilevel"/>
    <w:tmpl w:val="26B6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3D6DC2"/>
    <w:multiLevelType w:val="multilevel"/>
    <w:tmpl w:val="0D32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14357F"/>
    <w:multiLevelType w:val="multilevel"/>
    <w:tmpl w:val="ECE8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AF7CC6"/>
    <w:multiLevelType w:val="multilevel"/>
    <w:tmpl w:val="0852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A00C55"/>
    <w:multiLevelType w:val="multilevel"/>
    <w:tmpl w:val="86F0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775133"/>
    <w:multiLevelType w:val="multilevel"/>
    <w:tmpl w:val="C6F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397557"/>
    <w:multiLevelType w:val="multilevel"/>
    <w:tmpl w:val="9F50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9E6D7D"/>
    <w:multiLevelType w:val="multilevel"/>
    <w:tmpl w:val="2E80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CB3416"/>
    <w:multiLevelType w:val="hybridMultilevel"/>
    <w:tmpl w:val="C70CB0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C371601"/>
    <w:multiLevelType w:val="multilevel"/>
    <w:tmpl w:val="86F02D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425227668">
    <w:abstractNumId w:val="22"/>
  </w:num>
  <w:num w:numId="2" w16cid:durableId="1071199602">
    <w:abstractNumId w:val="15"/>
  </w:num>
  <w:num w:numId="3" w16cid:durableId="366567001">
    <w:abstractNumId w:val="3"/>
  </w:num>
  <w:num w:numId="4" w16cid:durableId="546601338">
    <w:abstractNumId w:val="18"/>
  </w:num>
  <w:num w:numId="5" w16cid:durableId="214128609">
    <w:abstractNumId w:val="6"/>
  </w:num>
  <w:num w:numId="6" w16cid:durableId="1638795503">
    <w:abstractNumId w:val="2"/>
  </w:num>
  <w:num w:numId="7" w16cid:durableId="234243006">
    <w:abstractNumId w:val="21"/>
  </w:num>
  <w:num w:numId="8" w16cid:durableId="1522891566">
    <w:abstractNumId w:val="1"/>
  </w:num>
  <w:num w:numId="9" w16cid:durableId="938180440">
    <w:abstractNumId w:val="28"/>
  </w:num>
  <w:num w:numId="10" w16cid:durableId="38668896">
    <w:abstractNumId w:val="9"/>
  </w:num>
  <w:num w:numId="11" w16cid:durableId="886913011">
    <w:abstractNumId w:val="19"/>
  </w:num>
  <w:num w:numId="12" w16cid:durableId="325134470">
    <w:abstractNumId w:val="8"/>
  </w:num>
  <w:num w:numId="13" w16cid:durableId="1633897585">
    <w:abstractNumId w:val="17"/>
  </w:num>
  <w:num w:numId="14" w16cid:durableId="929891660">
    <w:abstractNumId w:val="11"/>
  </w:num>
  <w:num w:numId="15" w16cid:durableId="1312829485">
    <w:abstractNumId w:val="25"/>
  </w:num>
  <w:num w:numId="16" w16cid:durableId="1516188772">
    <w:abstractNumId w:val="27"/>
  </w:num>
  <w:num w:numId="17" w16cid:durableId="188378017">
    <w:abstractNumId w:val="7"/>
  </w:num>
  <w:num w:numId="18" w16cid:durableId="1434204783">
    <w:abstractNumId w:val="13"/>
  </w:num>
  <w:num w:numId="19" w16cid:durableId="582682026">
    <w:abstractNumId w:val="29"/>
  </w:num>
  <w:num w:numId="20" w16cid:durableId="442771835">
    <w:abstractNumId w:val="30"/>
  </w:num>
  <w:num w:numId="21" w16cid:durableId="1889606950">
    <w:abstractNumId w:val="24"/>
  </w:num>
  <w:num w:numId="22" w16cid:durableId="1314024028">
    <w:abstractNumId w:val="26"/>
  </w:num>
  <w:num w:numId="23" w16cid:durableId="1209761288">
    <w:abstractNumId w:val="4"/>
  </w:num>
  <w:num w:numId="24" w16cid:durableId="266816955">
    <w:abstractNumId w:val="20"/>
  </w:num>
  <w:num w:numId="25" w16cid:durableId="138158627">
    <w:abstractNumId w:val="16"/>
  </w:num>
  <w:num w:numId="26" w16cid:durableId="1665817106">
    <w:abstractNumId w:val="12"/>
  </w:num>
  <w:num w:numId="27" w16cid:durableId="643775472">
    <w:abstractNumId w:val="14"/>
  </w:num>
  <w:num w:numId="28" w16cid:durableId="844633580">
    <w:abstractNumId w:val="5"/>
  </w:num>
  <w:num w:numId="29" w16cid:durableId="624042785">
    <w:abstractNumId w:val="10"/>
  </w:num>
  <w:num w:numId="30" w16cid:durableId="168954770">
    <w:abstractNumId w:val="23"/>
  </w:num>
  <w:num w:numId="31" w16cid:durableId="507335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80"/>
    <w:rsid w:val="000F4CBA"/>
    <w:rsid w:val="00126195"/>
    <w:rsid w:val="001471D8"/>
    <w:rsid w:val="002520CC"/>
    <w:rsid w:val="002952DF"/>
    <w:rsid w:val="004A2480"/>
    <w:rsid w:val="00584C93"/>
    <w:rsid w:val="005B0CA9"/>
    <w:rsid w:val="005B3C98"/>
    <w:rsid w:val="00706B50"/>
    <w:rsid w:val="009F0D17"/>
    <w:rsid w:val="009F5EC7"/>
    <w:rsid w:val="00A078E8"/>
    <w:rsid w:val="00D0283C"/>
    <w:rsid w:val="00D1341D"/>
    <w:rsid w:val="00DD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23B34"/>
  <w15:chartTrackingRefBased/>
  <w15:docId w15:val="{B8B2135C-CD5E-4F43-9EA4-31EE6F770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1D8"/>
  </w:style>
  <w:style w:type="paragraph" w:styleId="Heading1">
    <w:name w:val="heading 1"/>
    <w:basedOn w:val="Normal"/>
    <w:next w:val="Normal"/>
    <w:link w:val="Heading1Char"/>
    <w:uiPriority w:val="9"/>
    <w:qFormat/>
    <w:rsid w:val="004A2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4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4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4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4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4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4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4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4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4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4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4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4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4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4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4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4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4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Memon</dc:creator>
  <cp:keywords/>
  <dc:description/>
  <cp:lastModifiedBy>Ayan Memon</cp:lastModifiedBy>
  <cp:revision>6</cp:revision>
  <dcterms:created xsi:type="dcterms:W3CDTF">2025-06-12T15:26:00Z</dcterms:created>
  <dcterms:modified xsi:type="dcterms:W3CDTF">2025-06-12T19:35:00Z</dcterms:modified>
</cp:coreProperties>
</file>