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5A468A" w14:textId="77777777" w:rsidR="00C35CAD" w:rsidRDefault="00706A84">
      <w:pPr>
        <w:pStyle w:val="Title"/>
      </w:pPr>
      <w:r>
        <w:t>Image Colorization using CNN (Regression vs Classification)</w:t>
      </w:r>
    </w:p>
    <w:p w14:paraId="1C50EF15" w14:textId="77777777" w:rsidR="00C35CAD" w:rsidRDefault="00706A84">
      <w:r>
        <w:t>Name: Ayan Moeen</w:t>
      </w:r>
    </w:p>
    <w:p w14:paraId="67F0AF06" w14:textId="786C886F" w:rsidR="00C35CAD" w:rsidRDefault="00706A84">
      <w:r>
        <w:t xml:space="preserve">Course: </w:t>
      </w:r>
      <w:r w:rsidR="00215C0A">
        <w:t>Deep Learning Perceptron</w:t>
      </w:r>
    </w:p>
    <w:p w14:paraId="17777471" w14:textId="5FC6A433" w:rsidR="00C35CAD" w:rsidRDefault="00706A84">
      <w:r>
        <w:t xml:space="preserve">Instructor: </w:t>
      </w:r>
      <w:r w:rsidR="00215C0A">
        <w:t>Dr.</w:t>
      </w:r>
      <w:r>
        <w:t xml:space="preserve"> </w:t>
      </w:r>
      <w:bookmarkStart w:id="0" w:name="_GoBack"/>
      <w:bookmarkEnd w:id="0"/>
      <w:r w:rsidR="00215C0A">
        <w:t>Kamran</w:t>
      </w:r>
    </w:p>
    <w:p w14:paraId="5CBABECF" w14:textId="796AB25C" w:rsidR="00C35CAD" w:rsidRDefault="00706A84">
      <w:r>
        <w:t xml:space="preserve">Date: </w:t>
      </w:r>
      <w:r w:rsidR="00215C0A">
        <w:t>17/03/2026</w:t>
      </w:r>
    </w:p>
    <w:p w14:paraId="0336E80A" w14:textId="77777777" w:rsidR="00C35CAD" w:rsidRDefault="00706A84">
      <w:r>
        <w:br w:type="page"/>
      </w:r>
    </w:p>
    <w:p w14:paraId="6C707D21" w14:textId="77777777" w:rsidR="00C35CAD" w:rsidRDefault="00706A84">
      <w:pPr>
        <w:pStyle w:val="Heading1"/>
      </w:pPr>
      <w:r>
        <w:lastRenderedPageBreak/>
        <w:t>1. Introduction</w:t>
      </w:r>
    </w:p>
    <w:p w14:paraId="327D4F5B" w14:textId="77777777" w:rsidR="00C35CAD" w:rsidRDefault="00706A84">
      <w:r>
        <w:t xml:space="preserve">Image colorization is the process of converting grayscale images </w:t>
      </w:r>
      <w:r>
        <w:t>into colored images using computational methods. It is considered an ill-posed problem because multiple color outputs can correspond to the same grayscale input.</w:t>
      </w:r>
      <w:r>
        <w:br/>
      </w:r>
      <w:r>
        <w:br/>
        <w:t>In this assignment, Convolutional Neural Networks (CNNs) are used to learn the mapping from g</w:t>
      </w:r>
      <w:r>
        <w:t>rayscale images to RGB images using the CIFAR-10 dataset. Both regression-based and classification-style approaches are implemented and analyzed.</w:t>
      </w:r>
    </w:p>
    <w:p w14:paraId="0C5A23EA" w14:textId="77777777" w:rsidR="00C35CAD" w:rsidRDefault="00706A84">
      <w:pPr>
        <w:pStyle w:val="Heading1"/>
      </w:pPr>
      <w:r>
        <w:t>2. Methodology</w:t>
      </w:r>
    </w:p>
    <w:p w14:paraId="792070EA" w14:textId="77777777" w:rsidR="00C35CAD" w:rsidRDefault="00706A84">
      <w:r>
        <w:t>The CIFAR-10 dataset was used, consisting of 32×32 color images. The images were converted into</w:t>
      </w:r>
      <w:r>
        <w:t xml:space="preserve"> grayscale format to serve as input to the model, while the original RGB images were used as target outputs.</w:t>
      </w:r>
      <w:r>
        <w:br/>
      </w:r>
      <w:r>
        <w:br/>
        <w:t>Two models were implemented:</w:t>
      </w:r>
      <w:r>
        <w:br/>
        <w:t>1. Regression-based CNN using Mean Squared Error (MSE) loss.</w:t>
      </w:r>
      <w:r>
        <w:br/>
        <w:t xml:space="preserve">2. Improved CNN with deeper layers and skip connections </w:t>
      </w:r>
      <w:r>
        <w:t>(classification-style architecture).</w:t>
      </w:r>
      <w:r>
        <w:br/>
      </w:r>
      <w:r>
        <w:br/>
        <w:t>Both models were trained for 10 epochs with a batch size of 64.</w:t>
      </w:r>
    </w:p>
    <w:p w14:paraId="6C98C7F4" w14:textId="77777777" w:rsidR="00C35CAD" w:rsidRDefault="00706A84">
      <w:pPr>
        <w:pStyle w:val="Heading1"/>
      </w:pPr>
      <w:r>
        <w:t>3. Results</w:t>
      </w:r>
    </w:p>
    <w:p w14:paraId="3A60AB8D" w14:textId="1A75370B" w:rsidR="00215C0A" w:rsidRDefault="00706A84">
      <w:r>
        <w:br/>
      </w:r>
      <w:r>
        <w:br/>
        <w:t>Figure 1: Loss curve for regression model</w:t>
      </w:r>
    </w:p>
    <w:p w14:paraId="61132F25" w14:textId="77777777" w:rsidR="003136FE" w:rsidRDefault="00215C0A">
      <w:r w:rsidRPr="008B5DB0">
        <w:drawing>
          <wp:inline distT="0" distB="0" distL="0" distR="0" wp14:anchorId="4B9AC04D" wp14:editId="6D482966">
            <wp:extent cx="4133850" cy="3159128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1264" cy="32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12A9" w14:textId="38049235" w:rsidR="003136FE" w:rsidRDefault="00706A84">
      <w:r>
        <w:lastRenderedPageBreak/>
        <w:t>Figure 2: Output images for regression model</w:t>
      </w:r>
      <w:r w:rsidR="00215C0A">
        <w:rPr>
          <w:noProof/>
        </w:rPr>
        <w:drawing>
          <wp:inline distT="0" distB="0" distL="0" distR="0" wp14:anchorId="643FD1E8" wp14:editId="61E09BCD">
            <wp:extent cx="5486400" cy="19538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5C0A">
        <w:rPr>
          <w:noProof/>
        </w:rPr>
        <w:drawing>
          <wp:inline distT="0" distB="0" distL="0" distR="0" wp14:anchorId="450944BF" wp14:editId="080A803B">
            <wp:extent cx="5486400" cy="19538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5C0A">
        <w:rPr>
          <w:noProof/>
        </w:rPr>
        <w:drawing>
          <wp:inline distT="0" distB="0" distL="0" distR="0" wp14:anchorId="077DF2C1" wp14:editId="2AC177D9">
            <wp:extent cx="5486400" cy="19538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5C0A">
        <w:rPr>
          <w:noProof/>
        </w:rPr>
        <w:drawing>
          <wp:inline distT="0" distB="0" distL="0" distR="0" wp14:anchorId="231383D0" wp14:editId="6DD9E24E">
            <wp:extent cx="5486400" cy="19538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215C0A">
        <w:rPr>
          <w:noProof/>
        </w:rPr>
        <w:lastRenderedPageBreak/>
        <w:drawing>
          <wp:inline distT="0" distB="0" distL="0" distR="0" wp14:anchorId="6308EFC0" wp14:editId="3EC3DE06">
            <wp:extent cx="5486400" cy="19538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Figure 3: Lo</w:t>
      </w:r>
      <w:r>
        <w:t>ss curve for classification-style model</w:t>
      </w:r>
    </w:p>
    <w:p w14:paraId="5F99E8CC" w14:textId="77777777" w:rsidR="003136FE" w:rsidRDefault="003136FE">
      <w:r>
        <w:rPr>
          <w:noProof/>
        </w:rPr>
        <w:drawing>
          <wp:inline distT="0" distB="0" distL="0" distR="0" wp14:anchorId="39BB0E40" wp14:editId="54FCA3A0">
            <wp:extent cx="3495675" cy="26567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119" cy="266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6A84">
        <w:br/>
        <w:t>Figure 4: Output images for classification-style model</w:t>
      </w:r>
      <w:r>
        <w:rPr>
          <w:noProof/>
        </w:rPr>
        <w:drawing>
          <wp:inline distT="0" distB="0" distL="0" distR="0" wp14:anchorId="6C12BD46" wp14:editId="6D4703D7">
            <wp:extent cx="5486400" cy="19538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1817D" w14:textId="6C09D2D5" w:rsidR="003136FE" w:rsidRDefault="003136FE">
      <w:r>
        <w:rPr>
          <w:noProof/>
        </w:rPr>
        <w:lastRenderedPageBreak/>
        <w:drawing>
          <wp:inline distT="0" distB="0" distL="0" distR="0" wp14:anchorId="7C8CD56A" wp14:editId="696B9862">
            <wp:extent cx="5486400" cy="19538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941837" wp14:editId="08EFC607">
            <wp:extent cx="5486400" cy="195389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CCF3D0" wp14:editId="7A3CFB34">
            <wp:extent cx="5486400" cy="19538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D8D809" wp14:editId="75A597B4">
            <wp:extent cx="5486400" cy="195389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3860" w14:textId="77777777" w:rsidR="00C35CAD" w:rsidRDefault="00706A84">
      <w:pPr>
        <w:pStyle w:val="Heading1"/>
      </w:pPr>
      <w:r>
        <w:lastRenderedPageBreak/>
        <w:t>4. Analysis</w:t>
      </w:r>
    </w:p>
    <w:p w14:paraId="7EAFD470" w14:textId="77777777" w:rsidR="003136FE" w:rsidRDefault="003136FE" w:rsidP="003136FE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3136F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Both the regression and classification-style models produced similar blurry outputs. This is because both models were trained using Mean Squared Error (MSE) loss, which performs pixel-wise averaging.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</w:p>
    <w:p w14:paraId="53EBDC74" w14:textId="77777777" w:rsidR="003136FE" w:rsidRDefault="003136FE" w:rsidP="003136FE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3136F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Although the second model includes skip connections and a deeper architecture, the loss function dominates the output quality. As a result, both models lack sharpness and vibrant colors.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</w:p>
    <w:p w14:paraId="35F3993B" w14:textId="3A75CAA5" w:rsidR="003136FE" w:rsidRDefault="003136FE" w:rsidP="003136FE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3136F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This highlights the limitation of regression-based approaches for image colorization tasks.</w:t>
      </w:r>
    </w:p>
    <w:p w14:paraId="56A53716" w14:textId="7FB3F60F" w:rsidR="00C35CAD" w:rsidRDefault="00706A84" w:rsidP="003136FE">
      <w:pPr>
        <w:pStyle w:val="Heading1"/>
      </w:pPr>
      <w:r>
        <w:t>5.</w:t>
      </w:r>
      <w:r>
        <w:t xml:space="preserve"> Comparison of Models</w:t>
      </w:r>
    </w:p>
    <w:p w14:paraId="1B3F2927" w14:textId="40D5CEF4" w:rsidR="00C35CAD" w:rsidRDefault="00706A84">
      <w:r>
        <w:t>Regression Model:</w:t>
      </w:r>
      <w:r>
        <w:br/>
        <w:t>- Uses pixel-wise MSE loss</w:t>
      </w:r>
      <w:r>
        <w:br/>
        <w:t>- Produces smoother but blurry outputs</w:t>
      </w:r>
      <w:r>
        <w:br/>
        <w:t>- Struggles with color ambiguity</w:t>
      </w:r>
      <w:r w:rsidR="002A242C">
        <w:t>/averaging</w:t>
      </w:r>
      <w:r>
        <w:br/>
      </w:r>
      <w:r>
        <w:br/>
        <w:t>Classification-style Model:</w:t>
      </w:r>
      <w:r>
        <w:br/>
      </w:r>
      <w:r>
        <w:t xml:space="preserve">- 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>e</w:t>
      </w:r>
      <w:r>
        <w:t>r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t</w:t>
      </w:r>
      <w:r>
        <w:t>e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br/>
        <w:t xml:space="preserve">- </w:t>
      </w:r>
      <w:r w:rsidR="002A242C">
        <w:t>Slight structural improvement</w:t>
      </w:r>
      <w:r>
        <w:br/>
      </w:r>
      <w:r>
        <w:t xml:space="preserve">- </w:t>
      </w:r>
      <w:r w:rsidR="002A242C">
        <w:t>Still produces blurry images due to MSE</w:t>
      </w:r>
      <w:r>
        <w:br/>
      </w:r>
      <w:r>
        <w:br/>
        <w:t xml:space="preserve">Conclusion: </w:t>
      </w:r>
      <w:r w:rsidR="00F525E0" w:rsidRPr="00F525E0">
        <w:t xml:space="preserve">Although the </w:t>
      </w:r>
      <w:r w:rsidR="00F525E0">
        <w:t>classification</w:t>
      </w:r>
      <w:r w:rsidR="00F525E0" w:rsidRPr="00F525E0">
        <w:t xml:space="preserve"> model includes skip connections and a deeper architecture, both models produced similarly blurry outputs. This is because both models rely on Mean Squared Error (MSE) loss, which causes pixel-wise averaging. Therefore, the loss function has a stronger impact on output quality than architecture in this experiment.</w:t>
      </w:r>
    </w:p>
    <w:p w14:paraId="611A6EB2" w14:textId="77777777" w:rsidR="00C35CAD" w:rsidRDefault="00706A84">
      <w:pPr>
        <w:pStyle w:val="Heading1"/>
      </w:pPr>
      <w:r>
        <w:t>6. Theory Questions</w:t>
      </w:r>
    </w:p>
    <w:p w14:paraId="4E157EFA" w14:textId="77777777" w:rsidR="00C35CAD" w:rsidRDefault="00706A84">
      <w:pPr>
        <w:pStyle w:val="Heading2"/>
      </w:pPr>
      <w:r>
        <w:t>Q1. Why is image colorization difficult?</w:t>
      </w:r>
    </w:p>
    <w:p w14:paraId="29B50E45" w14:textId="77777777" w:rsidR="00C35CAD" w:rsidRDefault="00706A84">
      <w:r>
        <w:t>Image colorizat</w:t>
      </w:r>
      <w:r>
        <w:t>ion is an ill-posed problem because a single grayscale image can have multiple valid color interpretations. The model must infer semantic context, which is not explicitly present in grayscale input.</w:t>
      </w:r>
    </w:p>
    <w:p w14:paraId="21F1318E" w14:textId="77777777" w:rsidR="00C35CAD" w:rsidRDefault="00706A84">
      <w:pPr>
        <w:pStyle w:val="Heading2"/>
      </w:pPr>
      <w:r>
        <w:t>Q2. Why does MSE cause blurriness?</w:t>
      </w:r>
    </w:p>
    <w:p w14:paraId="3D06C8D0" w14:textId="77777777" w:rsidR="00C35CAD" w:rsidRDefault="00706A84">
      <w:r>
        <w:t>MSE computes the avera</w:t>
      </w:r>
      <w:r>
        <w:t>ge difference between predicted and actual pixel values. When multiple color possibilities exist, the model averages them, resulting in smooth and blurry outputs.</w:t>
      </w:r>
    </w:p>
    <w:p w14:paraId="48529E31" w14:textId="77777777" w:rsidR="00C35CAD" w:rsidRDefault="00706A84">
      <w:pPr>
        <w:pStyle w:val="Heading2"/>
      </w:pPr>
      <w:r>
        <w:lastRenderedPageBreak/>
        <w:t>Q3. Why are skip connections useful?</w:t>
      </w:r>
    </w:p>
    <w:p w14:paraId="248B9458" w14:textId="77777777" w:rsidR="00C35CAD" w:rsidRDefault="00706A84">
      <w:r>
        <w:t>Skip connections allow low-level spatial features such a</w:t>
      </w:r>
      <w:r>
        <w:t>s edges and textures to be directly passed to deeper layers. This improves detail preservation, enhances edge sharpness, and helps in better gradient flow.</w:t>
      </w:r>
    </w:p>
    <w:p w14:paraId="19C6C5F1" w14:textId="77777777" w:rsidR="00C35CAD" w:rsidRDefault="00706A84">
      <w:pPr>
        <w:pStyle w:val="Heading2"/>
      </w:pPr>
      <w:r>
        <w:t>Q4. What do CNN layers learn?</w:t>
      </w:r>
    </w:p>
    <w:p w14:paraId="79A47D72" w14:textId="77777777" w:rsidR="00C35CAD" w:rsidRDefault="00706A84">
      <w:r>
        <w:t xml:space="preserve">Early CNN layers learn low-level features such as edges and textures, </w:t>
      </w:r>
      <w:r>
        <w:t>while deeper layers capture high-level semantic features such as object structure and context.</w:t>
      </w:r>
    </w:p>
    <w:p w14:paraId="366D88E2" w14:textId="77777777" w:rsidR="00C35CAD" w:rsidRDefault="00706A84">
      <w:pPr>
        <w:pStyle w:val="Heading2"/>
      </w:pPr>
      <w:r>
        <w:t>Q5. How many epochs are needed?</w:t>
      </w:r>
    </w:p>
    <w:p w14:paraId="2329135B" w14:textId="77777777" w:rsidR="00C35CAD" w:rsidRDefault="00706A84">
      <w:r>
        <w:t xml:space="preserve">The number of epochs depends on model convergence. In this experiment, 10 epochs were sufficient to observe meaningful learning, </w:t>
      </w:r>
      <w:r>
        <w:t>although additional epochs may improve results.</w:t>
      </w:r>
    </w:p>
    <w:p w14:paraId="79D847F2" w14:textId="77777777" w:rsidR="00C35CAD" w:rsidRDefault="00706A84">
      <w:pPr>
        <w:pStyle w:val="Heading1"/>
      </w:pPr>
      <w:r>
        <w:t>7. Conclusion</w:t>
      </w:r>
    </w:p>
    <w:p w14:paraId="794D1076" w14:textId="22C0F6BE" w:rsidR="00C35CAD" w:rsidRDefault="00706A84">
      <w:r>
        <w:t xml:space="preserve">In this assignment, both regression-based and classification-style CNN models were implemented for image colorization. The regression model produced reasonable but blurry outputs, while the </w:t>
      </w:r>
      <w:r>
        <w:t>classification-style model with skip connections</w:t>
      </w:r>
      <w:r w:rsidR="00C3354F">
        <w:t xml:space="preserve"> slightly</w:t>
      </w:r>
      <w:r>
        <w:t xml:space="preserve"> </w:t>
      </w:r>
      <w:r>
        <w:t xml:space="preserve"> improved visual quality. This demonstrates the importance of model architecture in solving complex vision tasks.</w:t>
      </w:r>
    </w:p>
    <w:sectPr w:rsidR="00C35C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C0A"/>
    <w:rsid w:val="0029639D"/>
    <w:rsid w:val="002A242C"/>
    <w:rsid w:val="003136FE"/>
    <w:rsid w:val="00326F90"/>
    <w:rsid w:val="005B03DF"/>
    <w:rsid w:val="00706A84"/>
    <w:rsid w:val="00AA1D8D"/>
    <w:rsid w:val="00B47730"/>
    <w:rsid w:val="00C3354F"/>
    <w:rsid w:val="00C35CAD"/>
    <w:rsid w:val="00CB0664"/>
    <w:rsid w:val="00F525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D6E369"/>
  <w14:defaultImageDpi w14:val="300"/>
  <w15:docId w15:val="{9AA5602F-66CD-4FB8-B5A9-750DE2653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478350-2E95-4603-B0B4-DEAE2C2BC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Ayan Moeen</cp:lastModifiedBy>
  <cp:revision>7</cp:revision>
  <dcterms:created xsi:type="dcterms:W3CDTF">2013-12-23T23:15:00Z</dcterms:created>
  <dcterms:modified xsi:type="dcterms:W3CDTF">2026-03-18T21:09:00Z</dcterms:modified>
  <cp:category/>
</cp:coreProperties>
</file>