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8E927" w14:textId="34B08AE8" w:rsidR="004850DD" w:rsidRPr="004850DD" w:rsidRDefault="004850DD">
      <w:pPr>
        <w:spacing w:after="80"/>
        <w:rPr>
          <w:b/>
          <w:bCs/>
          <w:u w:val="single"/>
          <w:lang w:val="en-US"/>
        </w:rPr>
      </w:pPr>
      <w:r w:rsidRPr="004850DD">
        <w:rPr>
          <w:b/>
          <w:bCs/>
          <w:u w:val="single"/>
          <w:lang w:val="en-US"/>
        </w:rPr>
        <w:t>Title page</w:t>
      </w:r>
    </w:p>
    <w:p w14:paraId="516205F5" w14:textId="77777777" w:rsidR="004850DD" w:rsidRDefault="004850DD">
      <w:pPr>
        <w:spacing w:after="80"/>
        <w:rPr>
          <w:lang w:val="en-US"/>
        </w:rPr>
      </w:pPr>
    </w:p>
    <w:p w14:paraId="5993C657" w14:textId="77777777" w:rsidR="004850DD" w:rsidRDefault="004850DD">
      <w:pPr>
        <w:spacing w:after="80"/>
        <w:rPr>
          <w:lang w:val="en-US"/>
        </w:rPr>
      </w:pPr>
    </w:p>
    <w:p w14:paraId="7D5E90C3" w14:textId="388B7852" w:rsidR="00054C43" w:rsidRDefault="00000000">
      <w:pPr>
        <w:spacing w:after="80"/>
      </w:pPr>
      <w:r>
        <w:t>Introduction and motivation</w:t>
      </w:r>
    </w:p>
    <w:p w14:paraId="2FE496C1" w14:textId="77777777" w:rsidR="00054C43" w:rsidRDefault="00000000">
      <w:pPr>
        <w:spacing w:after="80"/>
      </w:pPr>
      <w:r>
        <w:t>Literature review (insect sky compass, polarization navigation, robotic sky compasses)</w:t>
      </w:r>
    </w:p>
    <w:p w14:paraId="6F784526" w14:textId="77777777" w:rsidR="00054C43" w:rsidRDefault="00000000">
      <w:pPr>
        <w:spacing w:after="80"/>
      </w:pPr>
      <w:r>
        <w:t>Theory (solar position model, fisheye projection, sky polarization physics)</w:t>
      </w:r>
    </w:p>
    <w:p w14:paraId="7401B73E" w14:textId="77777777" w:rsidR="00054C43" w:rsidRDefault="00000000">
      <w:pPr>
        <w:spacing w:after="80"/>
      </w:pPr>
      <w:r>
        <w:t>Methods (sun detection, pixel to azimuth, orientation estimation) and 4.1 System design (dome geometry, camera, full pipeline)</w:t>
      </w:r>
    </w:p>
    <w:p w14:paraId="00DFA9DB" w14:textId="77777777" w:rsidR="00054C43" w:rsidRDefault="00000000">
      <w:pPr>
        <w:spacing w:after="80"/>
      </w:pPr>
      <w:r>
        <w:t>Results (simulation vs captured images, accuracy)</w:t>
      </w:r>
    </w:p>
    <w:p w14:paraId="1F83F26E" w14:textId="77777777" w:rsidR="00054C43" w:rsidRDefault="00000000">
      <w:pPr>
        <w:spacing w:after="80"/>
        <w:rPr>
          <w:lang w:val="en-US"/>
        </w:rPr>
      </w:pPr>
      <w:r>
        <w:t>Discussion, limitations, future work</w:t>
      </w:r>
    </w:p>
    <w:p w14:paraId="7A6DB6EA" w14:textId="5693B5C2" w:rsidR="004850DD" w:rsidRDefault="004850DD">
      <w:pPr>
        <w:spacing w:after="80"/>
        <w:rPr>
          <w:lang w:val="en-US"/>
        </w:rPr>
      </w:pPr>
    </w:p>
    <w:p w14:paraId="7BB0B6AE" w14:textId="77777777" w:rsidR="004850DD" w:rsidRDefault="004850DD">
      <w:pPr>
        <w:rPr>
          <w:lang w:val="en-US"/>
        </w:rPr>
      </w:pPr>
      <w:r>
        <w:rPr>
          <w:lang w:val="en-US"/>
        </w:rPr>
        <w:br w:type="page"/>
      </w:r>
    </w:p>
    <w:p w14:paraId="02CB9159" w14:textId="290D1ABA" w:rsidR="004850DD" w:rsidRDefault="004850DD" w:rsidP="004850DD">
      <w:pPr>
        <w:pStyle w:val="Heading1"/>
        <w:rPr>
          <w:lang w:val="en-US"/>
        </w:rPr>
      </w:pPr>
      <w:bookmarkStart w:id="0" w:name="_Toc235188203"/>
      <w:r>
        <w:rPr>
          <w:lang w:val="en-US"/>
        </w:rPr>
        <w:lastRenderedPageBreak/>
        <w:t>Abstract</w:t>
      </w:r>
      <w:bookmarkEnd w:id="0"/>
    </w:p>
    <w:p w14:paraId="29878FFC" w14:textId="77777777" w:rsidR="004850DD" w:rsidRDefault="004850DD">
      <w:pPr>
        <w:rPr>
          <w:lang w:val="en-US"/>
        </w:rPr>
      </w:pPr>
      <w:r>
        <w:rPr>
          <w:lang w:val="en-US"/>
        </w:rPr>
        <w:br w:type="page"/>
      </w:r>
    </w:p>
    <w:p w14:paraId="23C49B41" w14:textId="19D09158" w:rsidR="003F0512" w:rsidRDefault="004850DD" w:rsidP="004850DD">
      <w:pPr>
        <w:pStyle w:val="Heading1"/>
        <w:rPr>
          <w:lang w:val="en-US"/>
        </w:rPr>
      </w:pPr>
      <w:bookmarkStart w:id="1" w:name="_Toc235188204"/>
      <w:r>
        <w:rPr>
          <w:lang w:val="en-US"/>
        </w:rPr>
        <w:lastRenderedPageBreak/>
        <w:t>Acknowledgment</w:t>
      </w:r>
      <w:bookmarkEnd w:id="1"/>
    </w:p>
    <w:p w14:paraId="5805F89F" w14:textId="77777777" w:rsidR="003F0512" w:rsidRDefault="003F0512">
      <w:pPr>
        <w:rPr>
          <w:lang w:val="en-US"/>
        </w:rPr>
      </w:pPr>
      <w:r>
        <w:rPr>
          <w:lang w:val="en-US"/>
        </w:rPr>
        <w:br w:type="page"/>
      </w:r>
    </w:p>
    <w:sdt>
      <w:sdtPr>
        <w:rPr>
          <w:rFonts w:ascii="Times New Roman" w:eastAsia="Times New Roman" w:hAnsi="Times New Roman" w:cs="Times New Roman"/>
          <w:b/>
          <w:bCs/>
          <w:color w:val="auto"/>
          <w:sz w:val="24"/>
          <w:szCs w:val="24"/>
          <w:lang/>
        </w:rPr>
        <w:id w:val="579109714"/>
        <w:docPartObj>
          <w:docPartGallery w:val="Table of Contents"/>
          <w:docPartUnique/>
        </w:docPartObj>
      </w:sdtPr>
      <w:sdtEndPr>
        <w:rPr>
          <w:noProof/>
        </w:rPr>
      </w:sdtEndPr>
      <w:sdtContent>
        <w:p w14:paraId="562592F6" w14:textId="0459F7E9" w:rsidR="003F0512" w:rsidRPr="003F0512" w:rsidRDefault="003F0512">
          <w:pPr>
            <w:pStyle w:val="TOCHeading"/>
            <w:rPr>
              <w:rFonts w:ascii="Times New Roman" w:hAnsi="Times New Roman" w:cs="Times New Roman"/>
              <w:b/>
              <w:bCs/>
              <w:color w:val="auto"/>
            </w:rPr>
          </w:pPr>
          <w:r w:rsidRPr="003F0512">
            <w:rPr>
              <w:rFonts w:ascii="Times New Roman" w:hAnsi="Times New Roman" w:cs="Times New Roman"/>
              <w:b/>
              <w:bCs/>
              <w:color w:val="auto"/>
            </w:rPr>
            <w:t>Table of Contents</w:t>
          </w:r>
        </w:p>
        <w:p w14:paraId="22EA33A5" w14:textId="0871BD76" w:rsidR="004850DD" w:rsidRDefault="003F0512">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5188203" w:history="1">
            <w:r w:rsidR="004850DD" w:rsidRPr="00671C06">
              <w:rPr>
                <w:rStyle w:val="Hyperlink"/>
                <w:noProof/>
                <w:lang w:val="en-US"/>
              </w:rPr>
              <w:t>Abstract</w:t>
            </w:r>
            <w:r w:rsidR="004850DD">
              <w:rPr>
                <w:noProof/>
                <w:webHidden/>
              </w:rPr>
              <w:tab/>
            </w:r>
            <w:r w:rsidR="004850DD">
              <w:rPr>
                <w:noProof/>
                <w:webHidden/>
              </w:rPr>
              <w:fldChar w:fldCharType="begin"/>
            </w:r>
            <w:r w:rsidR="004850DD">
              <w:rPr>
                <w:noProof/>
                <w:webHidden/>
              </w:rPr>
              <w:instrText xml:space="preserve"> PAGEREF _Toc235188203 \h </w:instrText>
            </w:r>
            <w:r w:rsidR="004850DD">
              <w:rPr>
                <w:noProof/>
                <w:webHidden/>
              </w:rPr>
            </w:r>
            <w:r w:rsidR="004850DD">
              <w:rPr>
                <w:noProof/>
                <w:webHidden/>
              </w:rPr>
              <w:fldChar w:fldCharType="separate"/>
            </w:r>
            <w:r w:rsidR="004850DD">
              <w:rPr>
                <w:noProof/>
                <w:webHidden/>
              </w:rPr>
              <w:t>2</w:t>
            </w:r>
            <w:r w:rsidR="004850DD">
              <w:rPr>
                <w:noProof/>
                <w:webHidden/>
              </w:rPr>
              <w:fldChar w:fldCharType="end"/>
            </w:r>
          </w:hyperlink>
        </w:p>
        <w:p w14:paraId="0DCC0282" w14:textId="144103BF"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04" w:history="1">
            <w:r w:rsidRPr="00671C06">
              <w:rPr>
                <w:rStyle w:val="Hyperlink"/>
                <w:noProof/>
                <w:lang w:val="en-US"/>
              </w:rPr>
              <w:t>Acknowledgment</w:t>
            </w:r>
            <w:r>
              <w:rPr>
                <w:noProof/>
                <w:webHidden/>
              </w:rPr>
              <w:tab/>
            </w:r>
            <w:r>
              <w:rPr>
                <w:noProof/>
                <w:webHidden/>
              </w:rPr>
              <w:fldChar w:fldCharType="begin"/>
            </w:r>
            <w:r>
              <w:rPr>
                <w:noProof/>
                <w:webHidden/>
              </w:rPr>
              <w:instrText xml:space="preserve"> PAGEREF _Toc235188204 \h </w:instrText>
            </w:r>
            <w:r>
              <w:rPr>
                <w:noProof/>
                <w:webHidden/>
              </w:rPr>
            </w:r>
            <w:r>
              <w:rPr>
                <w:noProof/>
                <w:webHidden/>
              </w:rPr>
              <w:fldChar w:fldCharType="separate"/>
            </w:r>
            <w:r>
              <w:rPr>
                <w:noProof/>
                <w:webHidden/>
              </w:rPr>
              <w:t>3</w:t>
            </w:r>
            <w:r>
              <w:rPr>
                <w:noProof/>
                <w:webHidden/>
              </w:rPr>
              <w:fldChar w:fldCharType="end"/>
            </w:r>
          </w:hyperlink>
        </w:p>
        <w:p w14:paraId="6688E63A" w14:textId="41E0AF74"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05" w:history="1">
            <w:r w:rsidRPr="00671C06">
              <w:rPr>
                <w:rStyle w:val="Hyperlink"/>
                <w:noProof/>
                <w:lang w:val="en-US"/>
              </w:rPr>
              <w:t>List of Abbreviations</w:t>
            </w:r>
            <w:r>
              <w:rPr>
                <w:noProof/>
                <w:webHidden/>
              </w:rPr>
              <w:tab/>
            </w:r>
            <w:r>
              <w:rPr>
                <w:noProof/>
                <w:webHidden/>
              </w:rPr>
              <w:fldChar w:fldCharType="begin"/>
            </w:r>
            <w:r>
              <w:rPr>
                <w:noProof/>
                <w:webHidden/>
              </w:rPr>
              <w:instrText xml:space="preserve"> PAGEREF _Toc235188205 \h </w:instrText>
            </w:r>
            <w:r>
              <w:rPr>
                <w:noProof/>
                <w:webHidden/>
              </w:rPr>
            </w:r>
            <w:r>
              <w:rPr>
                <w:noProof/>
                <w:webHidden/>
              </w:rPr>
              <w:fldChar w:fldCharType="separate"/>
            </w:r>
            <w:r>
              <w:rPr>
                <w:noProof/>
                <w:webHidden/>
              </w:rPr>
              <w:t>6</w:t>
            </w:r>
            <w:r>
              <w:rPr>
                <w:noProof/>
                <w:webHidden/>
              </w:rPr>
              <w:fldChar w:fldCharType="end"/>
            </w:r>
          </w:hyperlink>
        </w:p>
        <w:p w14:paraId="2CF53755" w14:textId="1C9ACFB9"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06" w:history="1">
            <w:r w:rsidRPr="00671C06">
              <w:rPr>
                <w:rStyle w:val="Hyperlink"/>
                <w:noProof/>
                <w:lang w:val="en-US"/>
              </w:rPr>
              <w:t>List of Figures</w:t>
            </w:r>
            <w:r>
              <w:rPr>
                <w:noProof/>
                <w:webHidden/>
              </w:rPr>
              <w:tab/>
            </w:r>
            <w:r>
              <w:rPr>
                <w:noProof/>
                <w:webHidden/>
              </w:rPr>
              <w:fldChar w:fldCharType="begin"/>
            </w:r>
            <w:r>
              <w:rPr>
                <w:noProof/>
                <w:webHidden/>
              </w:rPr>
              <w:instrText xml:space="preserve"> PAGEREF _Toc235188206 \h </w:instrText>
            </w:r>
            <w:r>
              <w:rPr>
                <w:noProof/>
                <w:webHidden/>
              </w:rPr>
            </w:r>
            <w:r>
              <w:rPr>
                <w:noProof/>
                <w:webHidden/>
              </w:rPr>
              <w:fldChar w:fldCharType="separate"/>
            </w:r>
            <w:r>
              <w:rPr>
                <w:noProof/>
                <w:webHidden/>
              </w:rPr>
              <w:t>7</w:t>
            </w:r>
            <w:r>
              <w:rPr>
                <w:noProof/>
                <w:webHidden/>
              </w:rPr>
              <w:fldChar w:fldCharType="end"/>
            </w:r>
          </w:hyperlink>
        </w:p>
        <w:p w14:paraId="56587FCF" w14:textId="2A4F0D79"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07" w:history="1">
            <w:r w:rsidRPr="00671C06">
              <w:rPr>
                <w:rStyle w:val="Hyperlink"/>
                <w:noProof/>
                <w:lang w:val="en-US"/>
              </w:rPr>
              <w:t>No table of figures entries found.</w:t>
            </w:r>
            <w:r>
              <w:rPr>
                <w:noProof/>
                <w:webHidden/>
              </w:rPr>
              <w:tab/>
            </w:r>
            <w:r>
              <w:rPr>
                <w:noProof/>
                <w:webHidden/>
              </w:rPr>
              <w:fldChar w:fldCharType="begin"/>
            </w:r>
            <w:r>
              <w:rPr>
                <w:noProof/>
                <w:webHidden/>
              </w:rPr>
              <w:instrText xml:space="preserve"> PAGEREF _Toc235188207 \h </w:instrText>
            </w:r>
            <w:r>
              <w:rPr>
                <w:noProof/>
                <w:webHidden/>
              </w:rPr>
            </w:r>
            <w:r>
              <w:rPr>
                <w:noProof/>
                <w:webHidden/>
              </w:rPr>
              <w:fldChar w:fldCharType="separate"/>
            </w:r>
            <w:r>
              <w:rPr>
                <w:noProof/>
                <w:webHidden/>
              </w:rPr>
              <w:t>7</w:t>
            </w:r>
            <w:r>
              <w:rPr>
                <w:noProof/>
                <w:webHidden/>
              </w:rPr>
              <w:fldChar w:fldCharType="end"/>
            </w:r>
          </w:hyperlink>
        </w:p>
        <w:p w14:paraId="1C2C106D" w14:textId="5292F33C"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08" w:history="1">
            <w:r w:rsidRPr="00671C06">
              <w:rPr>
                <w:rStyle w:val="Hyperlink"/>
                <w:noProof/>
              </w:rPr>
              <w:t>Introduction and Motivation</w:t>
            </w:r>
            <w:r>
              <w:rPr>
                <w:noProof/>
                <w:webHidden/>
              </w:rPr>
              <w:tab/>
            </w:r>
            <w:r>
              <w:rPr>
                <w:noProof/>
                <w:webHidden/>
              </w:rPr>
              <w:fldChar w:fldCharType="begin"/>
            </w:r>
            <w:r>
              <w:rPr>
                <w:noProof/>
                <w:webHidden/>
              </w:rPr>
              <w:instrText xml:space="preserve"> PAGEREF _Toc235188208 \h </w:instrText>
            </w:r>
            <w:r>
              <w:rPr>
                <w:noProof/>
                <w:webHidden/>
              </w:rPr>
            </w:r>
            <w:r>
              <w:rPr>
                <w:noProof/>
                <w:webHidden/>
              </w:rPr>
              <w:fldChar w:fldCharType="separate"/>
            </w:r>
            <w:r>
              <w:rPr>
                <w:noProof/>
                <w:webHidden/>
              </w:rPr>
              <w:t>8</w:t>
            </w:r>
            <w:r>
              <w:rPr>
                <w:noProof/>
                <w:webHidden/>
              </w:rPr>
              <w:fldChar w:fldCharType="end"/>
            </w:r>
          </w:hyperlink>
        </w:p>
        <w:p w14:paraId="617EF279" w14:textId="503EDF74"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09" w:history="1">
            <w:r w:rsidRPr="00671C06">
              <w:rPr>
                <w:rStyle w:val="Hyperlink"/>
                <w:noProof/>
              </w:rPr>
              <w:t>Literature Review</w:t>
            </w:r>
            <w:r>
              <w:rPr>
                <w:noProof/>
                <w:webHidden/>
              </w:rPr>
              <w:tab/>
            </w:r>
            <w:r>
              <w:rPr>
                <w:noProof/>
                <w:webHidden/>
              </w:rPr>
              <w:fldChar w:fldCharType="begin"/>
            </w:r>
            <w:r>
              <w:rPr>
                <w:noProof/>
                <w:webHidden/>
              </w:rPr>
              <w:instrText xml:space="preserve"> PAGEREF _Toc235188209 \h </w:instrText>
            </w:r>
            <w:r>
              <w:rPr>
                <w:noProof/>
                <w:webHidden/>
              </w:rPr>
            </w:r>
            <w:r>
              <w:rPr>
                <w:noProof/>
                <w:webHidden/>
              </w:rPr>
              <w:fldChar w:fldCharType="separate"/>
            </w:r>
            <w:r>
              <w:rPr>
                <w:noProof/>
                <w:webHidden/>
              </w:rPr>
              <w:t>10</w:t>
            </w:r>
            <w:r>
              <w:rPr>
                <w:noProof/>
                <w:webHidden/>
              </w:rPr>
              <w:fldChar w:fldCharType="end"/>
            </w:r>
          </w:hyperlink>
        </w:p>
        <w:p w14:paraId="5E28F3BB" w14:textId="41AD554D"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10" w:history="1">
            <w:r w:rsidRPr="00671C06">
              <w:rPr>
                <w:rStyle w:val="Hyperlink"/>
                <w:noProof/>
              </w:rPr>
              <w:t>2.1 The insect sky compass</w:t>
            </w:r>
            <w:r>
              <w:rPr>
                <w:noProof/>
                <w:webHidden/>
              </w:rPr>
              <w:tab/>
            </w:r>
            <w:r>
              <w:rPr>
                <w:noProof/>
                <w:webHidden/>
              </w:rPr>
              <w:fldChar w:fldCharType="begin"/>
            </w:r>
            <w:r>
              <w:rPr>
                <w:noProof/>
                <w:webHidden/>
              </w:rPr>
              <w:instrText xml:space="preserve"> PAGEREF _Toc235188210 \h </w:instrText>
            </w:r>
            <w:r>
              <w:rPr>
                <w:noProof/>
                <w:webHidden/>
              </w:rPr>
            </w:r>
            <w:r>
              <w:rPr>
                <w:noProof/>
                <w:webHidden/>
              </w:rPr>
              <w:fldChar w:fldCharType="separate"/>
            </w:r>
            <w:r>
              <w:rPr>
                <w:noProof/>
                <w:webHidden/>
              </w:rPr>
              <w:t>10</w:t>
            </w:r>
            <w:r>
              <w:rPr>
                <w:noProof/>
                <w:webHidden/>
              </w:rPr>
              <w:fldChar w:fldCharType="end"/>
            </w:r>
          </w:hyperlink>
        </w:p>
        <w:p w14:paraId="641B3CBA" w14:textId="044AFFFB"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11" w:history="1">
            <w:r w:rsidRPr="00671C06">
              <w:rPr>
                <w:rStyle w:val="Hyperlink"/>
                <w:noProof/>
              </w:rPr>
              <w:t>2.2 Computational models bridging biology and robotics</w:t>
            </w:r>
            <w:r>
              <w:rPr>
                <w:noProof/>
                <w:webHidden/>
              </w:rPr>
              <w:tab/>
            </w:r>
            <w:r>
              <w:rPr>
                <w:noProof/>
                <w:webHidden/>
              </w:rPr>
              <w:fldChar w:fldCharType="begin"/>
            </w:r>
            <w:r>
              <w:rPr>
                <w:noProof/>
                <w:webHidden/>
              </w:rPr>
              <w:instrText xml:space="preserve"> PAGEREF _Toc235188211 \h </w:instrText>
            </w:r>
            <w:r>
              <w:rPr>
                <w:noProof/>
                <w:webHidden/>
              </w:rPr>
            </w:r>
            <w:r>
              <w:rPr>
                <w:noProof/>
                <w:webHidden/>
              </w:rPr>
              <w:fldChar w:fldCharType="separate"/>
            </w:r>
            <w:r>
              <w:rPr>
                <w:noProof/>
                <w:webHidden/>
              </w:rPr>
              <w:t>10</w:t>
            </w:r>
            <w:r>
              <w:rPr>
                <w:noProof/>
                <w:webHidden/>
              </w:rPr>
              <w:fldChar w:fldCharType="end"/>
            </w:r>
          </w:hyperlink>
        </w:p>
        <w:p w14:paraId="03F585B7" w14:textId="73CB5C8B"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12" w:history="1">
            <w:r w:rsidRPr="00671C06">
              <w:rPr>
                <w:rStyle w:val="Hyperlink"/>
                <w:noProof/>
              </w:rPr>
              <w:t>2.3 Hardware implementations and their relationship to this thesis</w:t>
            </w:r>
            <w:r>
              <w:rPr>
                <w:noProof/>
                <w:webHidden/>
              </w:rPr>
              <w:tab/>
            </w:r>
            <w:r>
              <w:rPr>
                <w:noProof/>
                <w:webHidden/>
              </w:rPr>
              <w:fldChar w:fldCharType="begin"/>
            </w:r>
            <w:r>
              <w:rPr>
                <w:noProof/>
                <w:webHidden/>
              </w:rPr>
              <w:instrText xml:space="preserve"> PAGEREF _Toc235188212 \h </w:instrText>
            </w:r>
            <w:r>
              <w:rPr>
                <w:noProof/>
                <w:webHidden/>
              </w:rPr>
            </w:r>
            <w:r>
              <w:rPr>
                <w:noProof/>
                <w:webHidden/>
              </w:rPr>
              <w:fldChar w:fldCharType="separate"/>
            </w:r>
            <w:r>
              <w:rPr>
                <w:noProof/>
                <w:webHidden/>
              </w:rPr>
              <w:t>11</w:t>
            </w:r>
            <w:r>
              <w:rPr>
                <w:noProof/>
                <w:webHidden/>
              </w:rPr>
              <w:fldChar w:fldCharType="end"/>
            </w:r>
          </w:hyperlink>
        </w:p>
        <w:p w14:paraId="7D175E4C" w14:textId="2E109E4F"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13" w:history="1">
            <w:r w:rsidRPr="00671C06">
              <w:rPr>
                <w:rStyle w:val="Hyperlink"/>
                <w:noProof/>
              </w:rPr>
              <w:t>2.4 Recent developments and open simulation tools</w:t>
            </w:r>
            <w:r>
              <w:rPr>
                <w:noProof/>
                <w:webHidden/>
              </w:rPr>
              <w:tab/>
            </w:r>
            <w:r>
              <w:rPr>
                <w:noProof/>
                <w:webHidden/>
              </w:rPr>
              <w:fldChar w:fldCharType="begin"/>
            </w:r>
            <w:r>
              <w:rPr>
                <w:noProof/>
                <w:webHidden/>
              </w:rPr>
              <w:instrText xml:space="preserve"> PAGEREF _Toc235188213 \h </w:instrText>
            </w:r>
            <w:r>
              <w:rPr>
                <w:noProof/>
                <w:webHidden/>
              </w:rPr>
            </w:r>
            <w:r>
              <w:rPr>
                <w:noProof/>
                <w:webHidden/>
              </w:rPr>
              <w:fldChar w:fldCharType="separate"/>
            </w:r>
            <w:r>
              <w:rPr>
                <w:noProof/>
                <w:webHidden/>
              </w:rPr>
              <w:t>13</w:t>
            </w:r>
            <w:r>
              <w:rPr>
                <w:noProof/>
                <w:webHidden/>
              </w:rPr>
              <w:fldChar w:fldCharType="end"/>
            </w:r>
          </w:hyperlink>
        </w:p>
        <w:p w14:paraId="048978E2" w14:textId="6DC36B1F"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14" w:history="1">
            <w:r w:rsidRPr="00671C06">
              <w:rPr>
                <w:rStyle w:val="Hyperlink"/>
                <w:noProof/>
              </w:rPr>
              <w:t>Theoretical Background</w:t>
            </w:r>
            <w:r>
              <w:rPr>
                <w:noProof/>
                <w:webHidden/>
              </w:rPr>
              <w:tab/>
            </w:r>
            <w:r>
              <w:rPr>
                <w:noProof/>
                <w:webHidden/>
              </w:rPr>
              <w:fldChar w:fldCharType="begin"/>
            </w:r>
            <w:r>
              <w:rPr>
                <w:noProof/>
                <w:webHidden/>
              </w:rPr>
              <w:instrText xml:space="preserve"> PAGEREF _Toc235188214 \h </w:instrText>
            </w:r>
            <w:r>
              <w:rPr>
                <w:noProof/>
                <w:webHidden/>
              </w:rPr>
            </w:r>
            <w:r>
              <w:rPr>
                <w:noProof/>
                <w:webHidden/>
              </w:rPr>
              <w:fldChar w:fldCharType="separate"/>
            </w:r>
            <w:r>
              <w:rPr>
                <w:noProof/>
                <w:webHidden/>
              </w:rPr>
              <w:t>14</w:t>
            </w:r>
            <w:r>
              <w:rPr>
                <w:noProof/>
                <w:webHidden/>
              </w:rPr>
              <w:fldChar w:fldCharType="end"/>
            </w:r>
          </w:hyperlink>
        </w:p>
        <w:p w14:paraId="28EF1F8A" w14:textId="58C1378F"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15" w:history="1">
            <w:r w:rsidRPr="00671C06">
              <w:rPr>
                <w:rStyle w:val="Hyperlink"/>
                <w:noProof/>
              </w:rPr>
              <w:t>3.1 Solar position model for Turku</w:t>
            </w:r>
            <w:r>
              <w:rPr>
                <w:noProof/>
                <w:webHidden/>
              </w:rPr>
              <w:tab/>
            </w:r>
            <w:r>
              <w:rPr>
                <w:noProof/>
                <w:webHidden/>
              </w:rPr>
              <w:fldChar w:fldCharType="begin"/>
            </w:r>
            <w:r>
              <w:rPr>
                <w:noProof/>
                <w:webHidden/>
              </w:rPr>
              <w:instrText xml:space="preserve"> PAGEREF _Toc235188215 \h </w:instrText>
            </w:r>
            <w:r>
              <w:rPr>
                <w:noProof/>
                <w:webHidden/>
              </w:rPr>
            </w:r>
            <w:r>
              <w:rPr>
                <w:noProof/>
                <w:webHidden/>
              </w:rPr>
              <w:fldChar w:fldCharType="separate"/>
            </w:r>
            <w:r>
              <w:rPr>
                <w:noProof/>
                <w:webHidden/>
              </w:rPr>
              <w:t>14</w:t>
            </w:r>
            <w:r>
              <w:rPr>
                <w:noProof/>
                <w:webHidden/>
              </w:rPr>
              <w:fldChar w:fldCharType="end"/>
            </w:r>
          </w:hyperlink>
        </w:p>
        <w:p w14:paraId="7899B5C4" w14:textId="6E12F30C"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16" w:history="1">
            <w:r w:rsidRPr="00671C06">
              <w:rPr>
                <w:rStyle w:val="Hyperlink"/>
                <w:noProof/>
              </w:rPr>
              <w:t>3.2 Fisheye lens projection model</w:t>
            </w:r>
            <w:r>
              <w:rPr>
                <w:noProof/>
                <w:webHidden/>
              </w:rPr>
              <w:tab/>
            </w:r>
            <w:r>
              <w:rPr>
                <w:noProof/>
                <w:webHidden/>
              </w:rPr>
              <w:fldChar w:fldCharType="begin"/>
            </w:r>
            <w:r>
              <w:rPr>
                <w:noProof/>
                <w:webHidden/>
              </w:rPr>
              <w:instrText xml:space="preserve"> PAGEREF _Toc235188216 \h </w:instrText>
            </w:r>
            <w:r>
              <w:rPr>
                <w:noProof/>
                <w:webHidden/>
              </w:rPr>
            </w:r>
            <w:r>
              <w:rPr>
                <w:noProof/>
                <w:webHidden/>
              </w:rPr>
              <w:fldChar w:fldCharType="separate"/>
            </w:r>
            <w:r>
              <w:rPr>
                <w:noProof/>
                <w:webHidden/>
              </w:rPr>
              <w:t>15</w:t>
            </w:r>
            <w:r>
              <w:rPr>
                <w:noProof/>
                <w:webHidden/>
              </w:rPr>
              <w:fldChar w:fldCharType="end"/>
            </w:r>
          </w:hyperlink>
        </w:p>
        <w:p w14:paraId="3BDF08BB" w14:textId="597408A9"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17" w:history="1">
            <w:r w:rsidRPr="00671C06">
              <w:rPr>
                <w:rStyle w:val="Hyperlink"/>
                <w:noProof/>
              </w:rPr>
              <w:t>3.3 Sky polarization</w:t>
            </w:r>
            <w:r>
              <w:rPr>
                <w:noProof/>
                <w:webHidden/>
              </w:rPr>
              <w:tab/>
            </w:r>
            <w:r>
              <w:rPr>
                <w:noProof/>
                <w:webHidden/>
              </w:rPr>
              <w:fldChar w:fldCharType="begin"/>
            </w:r>
            <w:r>
              <w:rPr>
                <w:noProof/>
                <w:webHidden/>
              </w:rPr>
              <w:instrText xml:space="preserve"> PAGEREF _Toc235188217 \h </w:instrText>
            </w:r>
            <w:r>
              <w:rPr>
                <w:noProof/>
                <w:webHidden/>
              </w:rPr>
            </w:r>
            <w:r>
              <w:rPr>
                <w:noProof/>
                <w:webHidden/>
              </w:rPr>
              <w:fldChar w:fldCharType="separate"/>
            </w:r>
            <w:r>
              <w:rPr>
                <w:noProof/>
                <w:webHidden/>
              </w:rPr>
              <w:t>16</w:t>
            </w:r>
            <w:r>
              <w:rPr>
                <w:noProof/>
                <w:webHidden/>
              </w:rPr>
              <w:fldChar w:fldCharType="end"/>
            </w:r>
          </w:hyperlink>
        </w:p>
        <w:p w14:paraId="765EB064" w14:textId="039E2E34"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18" w:history="1">
            <w:r w:rsidRPr="00671C06">
              <w:rPr>
                <w:rStyle w:val="Hyperlink"/>
                <w:noProof/>
              </w:rPr>
              <w:t>System Design</w:t>
            </w:r>
            <w:r>
              <w:rPr>
                <w:noProof/>
                <w:webHidden/>
              </w:rPr>
              <w:tab/>
            </w:r>
            <w:r>
              <w:rPr>
                <w:noProof/>
                <w:webHidden/>
              </w:rPr>
              <w:fldChar w:fldCharType="begin"/>
            </w:r>
            <w:r>
              <w:rPr>
                <w:noProof/>
                <w:webHidden/>
              </w:rPr>
              <w:instrText xml:space="preserve"> PAGEREF _Toc235188218 \h </w:instrText>
            </w:r>
            <w:r>
              <w:rPr>
                <w:noProof/>
                <w:webHidden/>
              </w:rPr>
            </w:r>
            <w:r>
              <w:rPr>
                <w:noProof/>
                <w:webHidden/>
              </w:rPr>
              <w:fldChar w:fldCharType="separate"/>
            </w:r>
            <w:r>
              <w:rPr>
                <w:noProof/>
                <w:webHidden/>
              </w:rPr>
              <w:t>19</w:t>
            </w:r>
            <w:r>
              <w:rPr>
                <w:noProof/>
                <w:webHidden/>
              </w:rPr>
              <w:fldChar w:fldCharType="end"/>
            </w:r>
          </w:hyperlink>
        </w:p>
        <w:p w14:paraId="29A1F0F4" w14:textId="6AA88B81"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19" w:history="1">
            <w:r w:rsidRPr="00671C06">
              <w:rPr>
                <w:rStyle w:val="Hyperlink"/>
                <w:noProof/>
              </w:rPr>
              <w:t>4.1 Optical architecture and build options</w:t>
            </w:r>
            <w:r>
              <w:rPr>
                <w:noProof/>
                <w:webHidden/>
              </w:rPr>
              <w:tab/>
            </w:r>
            <w:r>
              <w:rPr>
                <w:noProof/>
                <w:webHidden/>
              </w:rPr>
              <w:fldChar w:fldCharType="begin"/>
            </w:r>
            <w:r>
              <w:rPr>
                <w:noProof/>
                <w:webHidden/>
              </w:rPr>
              <w:instrText xml:space="preserve"> PAGEREF _Toc235188219 \h </w:instrText>
            </w:r>
            <w:r>
              <w:rPr>
                <w:noProof/>
                <w:webHidden/>
              </w:rPr>
            </w:r>
            <w:r>
              <w:rPr>
                <w:noProof/>
                <w:webHidden/>
              </w:rPr>
              <w:fldChar w:fldCharType="separate"/>
            </w:r>
            <w:r>
              <w:rPr>
                <w:noProof/>
                <w:webHidden/>
              </w:rPr>
              <w:t>19</w:t>
            </w:r>
            <w:r>
              <w:rPr>
                <w:noProof/>
                <w:webHidden/>
              </w:rPr>
              <w:fldChar w:fldCharType="end"/>
            </w:r>
          </w:hyperlink>
        </w:p>
        <w:p w14:paraId="44A58799" w14:textId="2063EFC3"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20" w:history="1">
            <w:r w:rsidRPr="00671C06">
              <w:rPr>
                <w:rStyle w:val="Hyperlink"/>
                <w:noProof/>
              </w:rPr>
              <w:t>4.2 Dome geometry and fabrication</w:t>
            </w:r>
            <w:r>
              <w:rPr>
                <w:noProof/>
                <w:webHidden/>
              </w:rPr>
              <w:tab/>
            </w:r>
            <w:r>
              <w:rPr>
                <w:noProof/>
                <w:webHidden/>
              </w:rPr>
              <w:fldChar w:fldCharType="begin"/>
            </w:r>
            <w:r>
              <w:rPr>
                <w:noProof/>
                <w:webHidden/>
              </w:rPr>
              <w:instrText xml:space="preserve"> PAGEREF _Toc235188220 \h </w:instrText>
            </w:r>
            <w:r>
              <w:rPr>
                <w:noProof/>
                <w:webHidden/>
              </w:rPr>
            </w:r>
            <w:r>
              <w:rPr>
                <w:noProof/>
                <w:webHidden/>
              </w:rPr>
              <w:fldChar w:fldCharType="separate"/>
            </w:r>
            <w:r>
              <w:rPr>
                <w:noProof/>
                <w:webHidden/>
              </w:rPr>
              <w:t>19</w:t>
            </w:r>
            <w:r>
              <w:rPr>
                <w:noProof/>
                <w:webHidden/>
              </w:rPr>
              <w:fldChar w:fldCharType="end"/>
            </w:r>
          </w:hyperlink>
        </w:p>
        <w:p w14:paraId="1D4FD2F3" w14:textId="39FA6FF3"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21" w:history="1">
            <w:r w:rsidRPr="00671C06">
              <w:rPr>
                <w:rStyle w:val="Hyperlink"/>
                <w:noProof/>
              </w:rPr>
              <w:t>4.3 Camera and mount</w:t>
            </w:r>
            <w:r>
              <w:rPr>
                <w:noProof/>
                <w:webHidden/>
              </w:rPr>
              <w:tab/>
            </w:r>
            <w:r>
              <w:rPr>
                <w:noProof/>
                <w:webHidden/>
              </w:rPr>
              <w:fldChar w:fldCharType="begin"/>
            </w:r>
            <w:r>
              <w:rPr>
                <w:noProof/>
                <w:webHidden/>
              </w:rPr>
              <w:instrText xml:space="preserve"> PAGEREF _Toc235188221 \h </w:instrText>
            </w:r>
            <w:r>
              <w:rPr>
                <w:noProof/>
                <w:webHidden/>
              </w:rPr>
            </w:r>
            <w:r>
              <w:rPr>
                <w:noProof/>
                <w:webHidden/>
              </w:rPr>
              <w:fldChar w:fldCharType="separate"/>
            </w:r>
            <w:r>
              <w:rPr>
                <w:noProof/>
                <w:webHidden/>
              </w:rPr>
              <w:t>20</w:t>
            </w:r>
            <w:r>
              <w:rPr>
                <w:noProof/>
                <w:webHidden/>
              </w:rPr>
              <w:fldChar w:fldCharType="end"/>
            </w:r>
          </w:hyperlink>
        </w:p>
        <w:p w14:paraId="1A5C6A01" w14:textId="07E7FCF6"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22" w:history="1">
            <w:r w:rsidRPr="00671C06">
              <w:rPr>
                <w:rStyle w:val="Hyperlink"/>
                <w:noProof/>
              </w:rPr>
              <w:t>4.4 Processing pipeline</w:t>
            </w:r>
            <w:r>
              <w:rPr>
                <w:noProof/>
                <w:webHidden/>
              </w:rPr>
              <w:tab/>
            </w:r>
            <w:r>
              <w:rPr>
                <w:noProof/>
                <w:webHidden/>
              </w:rPr>
              <w:fldChar w:fldCharType="begin"/>
            </w:r>
            <w:r>
              <w:rPr>
                <w:noProof/>
                <w:webHidden/>
              </w:rPr>
              <w:instrText xml:space="preserve"> PAGEREF _Toc235188222 \h </w:instrText>
            </w:r>
            <w:r>
              <w:rPr>
                <w:noProof/>
                <w:webHidden/>
              </w:rPr>
            </w:r>
            <w:r>
              <w:rPr>
                <w:noProof/>
                <w:webHidden/>
              </w:rPr>
              <w:fldChar w:fldCharType="separate"/>
            </w:r>
            <w:r>
              <w:rPr>
                <w:noProof/>
                <w:webHidden/>
              </w:rPr>
              <w:t>20</w:t>
            </w:r>
            <w:r>
              <w:rPr>
                <w:noProof/>
                <w:webHidden/>
              </w:rPr>
              <w:fldChar w:fldCharType="end"/>
            </w:r>
          </w:hyperlink>
        </w:p>
        <w:p w14:paraId="665B64E7" w14:textId="54E20619"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23" w:history="1">
            <w:r w:rsidRPr="00671C06">
              <w:rPr>
                <w:rStyle w:val="Hyperlink"/>
                <w:noProof/>
              </w:rPr>
              <w:t>Methods</w:t>
            </w:r>
            <w:r>
              <w:rPr>
                <w:noProof/>
                <w:webHidden/>
              </w:rPr>
              <w:tab/>
            </w:r>
            <w:r>
              <w:rPr>
                <w:noProof/>
                <w:webHidden/>
              </w:rPr>
              <w:fldChar w:fldCharType="begin"/>
            </w:r>
            <w:r>
              <w:rPr>
                <w:noProof/>
                <w:webHidden/>
              </w:rPr>
              <w:instrText xml:space="preserve"> PAGEREF _Toc235188223 \h </w:instrText>
            </w:r>
            <w:r>
              <w:rPr>
                <w:noProof/>
                <w:webHidden/>
              </w:rPr>
            </w:r>
            <w:r>
              <w:rPr>
                <w:noProof/>
                <w:webHidden/>
              </w:rPr>
              <w:fldChar w:fldCharType="separate"/>
            </w:r>
            <w:r>
              <w:rPr>
                <w:noProof/>
                <w:webHidden/>
              </w:rPr>
              <w:t>21</w:t>
            </w:r>
            <w:r>
              <w:rPr>
                <w:noProof/>
                <w:webHidden/>
              </w:rPr>
              <w:fldChar w:fldCharType="end"/>
            </w:r>
          </w:hyperlink>
        </w:p>
        <w:p w14:paraId="5B3AE921" w14:textId="662A6C34"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24" w:history="1">
            <w:r w:rsidRPr="00671C06">
              <w:rPr>
                <w:rStyle w:val="Hyperlink"/>
                <w:noProof/>
              </w:rPr>
              <w:t>5.1 Camera configuration</w:t>
            </w:r>
            <w:r>
              <w:rPr>
                <w:noProof/>
                <w:webHidden/>
              </w:rPr>
              <w:tab/>
            </w:r>
            <w:r>
              <w:rPr>
                <w:noProof/>
                <w:webHidden/>
              </w:rPr>
              <w:fldChar w:fldCharType="begin"/>
            </w:r>
            <w:r>
              <w:rPr>
                <w:noProof/>
                <w:webHidden/>
              </w:rPr>
              <w:instrText xml:space="preserve"> PAGEREF _Toc235188224 \h </w:instrText>
            </w:r>
            <w:r>
              <w:rPr>
                <w:noProof/>
                <w:webHidden/>
              </w:rPr>
            </w:r>
            <w:r>
              <w:rPr>
                <w:noProof/>
                <w:webHidden/>
              </w:rPr>
              <w:fldChar w:fldCharType="separate"/>
            </w:r>
            <w:r>
              <w:rPr>
                <w:noProof/>
                <w:webHidden/>
              </w:rPr>
              <w:t>21</w:t>
            </w:r>
            <w:r>
              <w:rPr>
                <w:noProof/>
                <w:webHidden/>
              </w:rPr>
              <w:fldChar w:fldCharType="end"/>
            </w:r>
          </w:hyperlink>
        </w:p>
        <w:p w14:paraId="7E0E7073" w14:textId="2316090D"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25" w:history="1">
            <w:r w:rsidRPr="00671C06">
              <w:rPr>
                <w:rStyle w:val="Hyperlink"/>
                <w:noProof/>
              </w:rPr>
              <w:t>5.2 Sun detection and pixel to azimuth mapping</w:t>
            </w:r>
            <w:r>
              <w:rPr>
                <w:noProof/>
                <w:webHidden/>
              </w:rPr>
              <w:tab/>
            </w:r>
            <w:r>
              <w:rPr>
                <w:noProof/>
                <w:webHidden/>
              </w:rPr>
              <w:fldChar w:fldCharType="begin"/>
            </w:r>
            <w:r>
              <w:rPr>
                <w:noProof/>
                <w:webHidden/>
              </w:rPr>
              <w:instrText xml:space="preserve"> PAGEREF _Toc235188225 \h </w:instrText>
            </w:r>
            <w:r>
              <w:rPr>
                <w:noProof/>
                <w:webHidden/>
              </w:rPr>
            </w:r>
            <w:r>
              <w:rPr>
                <w:noProof/>
                <w:webHidden/>
              </w:rPr>
              <w:fldChar w:fldCharType="separate"/>
            </w:r>
            <w:r>
              <w:rPr>
                <w:noProof/>
                <w:webHidden/>
              </w:rPr>
              <w:t>21</w:t>
            </w:r>
            <w:r>
              <w:rPr>
                <w:noProof/>
                <w:webHidden/>
              </w:rPr>
              <w:fldChar w:fldCharType="end"/>
            </w:r>
          </w:hyperlink>
        </w:p>
        <w:p w14:paraId="0AFCE756" w14:textId="25CE8040"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26" w:history="1">
            <w:r w:rsidRPr="00671C06">
              <w:rPr>
                <w:rStyle w:val="Hyperlink"/>
                <w:noProof/>
              </w:rPr>
              <w:t>5.3 Orientation estimation</w:t>
            </w:r>
            <w:r>
              <w:rPr>
                <w:noProof/>
                <w:webHidden/>
              </w:rPr>
              <w:tab/>
            </w:r>
            <w:r>
              <w:rPr>
                <w:noProof/>
                <w:webHidden/>
              </w:rPr>
              <w:fldChar w:fldCharType="begin"/>
            </w:r>
            <w:r>
              <w:rPr>
                <w:noProof/>
                <w:webHidden/>
              </w:rPr>
              <w:instrText xml:space="preserve"> PAGEREF _Toc235188226 \h </w:instrText>
            </w:r>
            <w:r>
              <w:rPr>
                <w:noProof/>
                <w:webHidden/>
              </w:rPr>
            </w:r>
            <w:r>
              <w:rPr>
                <w:noProof/>
                <w:webHidden/>
              </w:rPr>
              <w:fldChar w:fldCharType="separate"/>
            </w:r>
            <w:r>
              <w:rPr>
                <w:noProof/>
                <w:webHidden/>
              </w:rPr>
              <w:t>22</w:t>
            </w:r>
            <w:r>
              <w:rPr>
                <w:noProof/>
                <w:webHidden/>
              </w:rPr>
              <w:fldChar w:fldCharType="end"/>
            </w:r>
          </w:hyperlink>
        </w:p>
        <w:p w14:paraId="234395F3" w14:textId="683E6C71"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27" w:history="1">
            <w:r w:rsidRPr="00671C06">
              <w:rPr>
                <w:rStyle w:val="Hyperlink"/>
                <w:noProof/>
              </w:rPr>
              <w:t>5.4 Synthetic data generation</w:t>
            </w:r>
            <w:r>
              <w:rPr>
                <w:noProof/>
                <w:webHidden/>
              </w:rPr>
              <w:tab/>
            </w:r>
            <w:r>
              <w:rPr>
                <w:noProof/>
                <w:webHidden/>
              </w:rPr>
              <w:fldChar w:fldCharType="begin"/>
            </w:r>
            <w:r>
              <w:rPr>
                <w:noProof/>
                <w:webHidden/>
              </w:rPr>
              <w:instrText xml:space="preserve"> PAGEREF _Toc235188227 \h </w:instrText>
            </w:r>
            <w:r>
              <w:rPr>
                <w:noProof/>
                <w:webHidden/>
              </w:rPr>
            </w:r>
            <w:r>
              <w:rPr>
                <w:noProof/>
                <w:webHidden/>
              </w:rPr>
              <w:fldChar w:fldCharType="separate"/>
            </w:r>
            <w:r>
              <w:rPr>
                <w:noProof/>
                <w:webHidden/>
              </w:rPr>
              <w:t>22</w:t>
            </w:r>
            <w:r>
              <w:rPr>
                <w:noProof/>
                <w:webHidden/>
              </w:rPr>
              <w:fldChar w:fldCharType="end"/>
            </w:r>
          </w:hyperlink>
        </w:p>
        <w:p w14:paraId="72DC5E98" w14:textId="67D63DCD"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28" w:history="1">
            <w:r w:rsidRPr="00671C06">
              <w:rPr>
                <w:rStyle w:val="Hyperlink"/>
                <w:noProof/>
              </w:rPr>
              <w:t>Results</w:t>
            </w:r>
            <w:r>
              <w:rPr>
                <w:noProof/>
                <w:webHidden/>
              </w:rPr>
              <w:tab/>
            </w:r>
            <w:r>
              <w:rPr>
                <w:noProof/>
                <w:webHidden/>
              </w:rPr>
              <w:fldChar w:fldCharType="begin"/>
            </w:r>
            <w:r>
              <w:rPr>
                <w:noProof/>
                <w:webHidden/>
              </w:rPr>
              <w:instrText xml:space="preserve"> PAGEREF _Toc235188228 \h </w:instrText>
            </w:r>
            <w:r>
              <w:rPr>
                <w:noProof/>
                <w:webHidden/>
              </w:rPr>
            </w:r>
            <w:r>
              <w:rPr>
                <w:noProof/>
                <w:webHidden/>
              </w:rPr>
              <w:fldChar w:fldCharType="separate"/>
            </w:r>
            <w:r>
              <w:rPr>
                <w:noProof/>
                <w:webHidden/>
              </w:rPr>
              <w:t>24</w:t>
            </w:r>
            <w:r>
              <w:rPr>
                <w:noProof/>
                <w:webHidden/>
              </w:rPr>
              <w:fldChar w:fldCharType="end"/>
            </w:r>
          </w:hyperlink>
        </w:p>
        <w:p w14:paraId="0B25ECD3" w14:textId="2BE5438A"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29" w:history="1">
            <w:r w:rsidRPr="00671C06">
              <w:rPr>
                <w:rStyle w:val="Hyperlink"/>
                <w:noProof/>
              </w:rPr>
              <w:t>6.1 Sun position coverage at Turku</w:t>
            </w:r>
            <w:r>
              <w:rPr>
                <w:noProof/>
                <w:webHidden/>
              </w:rPr>
              <w:tab/>
            </w:r>
            <w:r>
              <w:rPr>
                <w:noProof/>
                <w:webHidden/>
              </w:rPr>
              <w:fldChar w:fldCharType="begin"/>
            </w:r>
            <w:r>
              <w:rPr>
                <w:noProof/>
                <w:webHidden/>
              </w:rPr>
              <w:instrText xml:space="preserve"> PAGEREF _Toc235188229 \h </w:instrText>
            </w:r>
            <w:r>
              <w:rPr>
                <w:noProof/>
                <w:webHidden/>
              </w:rPr>
            </w:r>
            <w:r>
              <w:rPr>
                <w:noProof/>
                <w:webHidden/>
              </w:rPr>
              <w:fldChar w:fldCharType="separate"/>
            </w:r>
            <w:r>
              <w:rPr>
                <w:noProof/>
                <w:webHidden/>
              </w:rPr>
              <w:t>24</w:t>
            </w:r>
            <w:r>
              <w:rPr>
                <w:noProof/>
                <w:webHidden/>
              </w:rPr>
              <w:fldChar w:fldCharType="end"/>
            </w:r>
          </w:hyperlink>
        </w:p>
        <w:p w14:paraId="48FB1B04" w14:textId="24DD5F69"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30" w:history="1">
            <w:r w:rsidRPr="00671C06">
              <w:rPr>
                <w:rStyle w:val="Hyperlink"/>
                <w:noProof/>
              </w:rPr>
              <w:t>6.2 Dome band geometry</w:t>
            </w:r>
            <w:r>
              <w:rPr>
                <w:noProof/>
                <w:webHidden/>
              </w:rPr>
              <w:tab/>
            </w:r>
            <w:r>
              <w:rPr>
                <w:noProof/>
                <w:webHidden/>
              </w:rPr>
              <w:fldChar w:fldCharType="begin"/>
            </w:r>
            <w:r>
              <w:rPr>
                <w:noProof/>
                <w:webHidden/>
              </w:rPr>
              <w:instrText xml:space="preserve"> PAGEREF _Toc235188230 \h </w:instrText>
            </w:r>
            <w:r>
              <w:rPr>
                <w:noProof/>
                <w:webHidden/>
              </w:rPr>
            </w:r>
            <w:r>
              <w:rPr>
                <w:noProof/>
                <w:webHidden/>
              </w:rPr>
              <w:fldChar w:fldCharType="separate"/>
            </w:r>
            <w:r>
              <w:rPr>
                <w:noProof/>
                <w:webHidden/>
              </w:rPr>
              <w:t>24</w:t>
            </w:r>
            <w:r>
              <w:rPr>
                <w:noProof/>
                <w:webHidden/>
              </w:rPr>
              <w:fldChar w:fldCharType="end"/>
            </w:r>
          </w:hyperlink>
        </w:p>
        <w:p w14:paraId="6448436A" w14:textId="70C2B9F6"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31" w:history="1">
            <w:r w:rsidRPr="00671C06">
              <w:rPr>
                <w:rStyle w:val="Hyperlink"/>
                <w:noProof/>
              </w:rPr>
              <w:t>6.3 Estimator accuracy in simulation</w:t>
            </w:r>
            <w:r>
              <w:rPr>
                <w:noProof/>
                <w:webHidden/>
              </w:rPr>
              <w:tab/>
            </w:r>
            <w:r>
              <w:rPr>
                <w:noProof/>
                <w:webHidden/>
              </w:rPr>
              <w:fldChar w:fldCharType="begin"/>
            </w:r>
            <w:r>
              <w:rPr>
                <w:noProof/>
                <w:webHidden/>
              </w:rPr>
              <w:instrText xml:space="preserve"> PAGEREF _Toc235188231 \h </w:instrText>
            </w:r>
            <w:r>
              <w:rPr>
                <w:noProof/>
                <w:webHidden/>
              </w:rPr>
            </w:r>
            <w:r>
              <w:rPr>
                <w:noProof/>
                <w:webHidden/>
              </w:rPr>
              <w:fldChar w:fldCharType="separate"/>
            </w:r>
            <w:r>
              <w:rPr>
                <w:noProof/>
                <w:webHidden/>
              </w:rPr>
              <w:t>24</w:t>
            </w:r>
            <w:r>
              <w:rPr>
                <w:noProof/>
                <w:webHidden/>
              </w:rPr>
              <w:fldChar w:fldCharType="end"/>
            </w:r>
          </w:hyperlink>
        </w:p>
        <w:p w14:paraId="434F26FA" w14:textId="366C3271"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32" w:history="1">
            <w:r w:rsidRPr="00671C06">
              <w:rPr>
                <w:rStyle w:val="Hyperlink"/>
                <w:noProof/>
              </w:rPr>
              <w:t>6.4 Validation against captured images</w:t>
            </w:r>
            <w:r>
              <w:rPr>
                <w:noProof/>
                <w:webHidden/>
              </w:rPr>
              <w:tab/>
            </w:r>
            <w:r>
              <w:rPr>
                <w:noProof/>
                <w:webHidden/>
              </w:rPr>
              <w:fldChar w:fldCharType="begin"/>
            </w:r>
            <w:r>
              <w:rPr>
                <w:noProof/>
                <w:webHidden/>
              </w:rPr>
              <w:instrText xml:space="preserve"> PAGEREF _Toc235188232 \h </w:instrText>
            </w:r>
            <w:r>
              <w:rPr>
                <w:noProof/>
                <w:webHidden/>
              </w:rPr>
            </w:r>
            <w:r>
              <w:rPr>
                <w:noProof/>
                <w:webHidden/>
              </w:rPr>
              <w:fldChar w:fldCharType="separate"/>
            </w:r>
            <w:r>
              <w:rPr>
                <w:noProof/>
                <w:webHidden/>
              </w:rPr>
              <w:t>24</w:t>
            </w:r>
            <w:r>
              <w:rPr>
                <w:noProof/>
                <w:webHidden/>
              </w:rPr>
              <w:fldChar w:fldCharType="end"/>
            </w:r>
          </w:hyperlink>
        </w:p>
        <w:p w14:paraId="4E972D1F" w14:textId="4821026F"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33" w:history="1">
            <w:r w:rsidRPr="00671C06">
              <w:rPr>
                <w:rStyle w:val="Hyperlink"/>
                <w:noProof/>
              </w:rPr>
              <w:t>6.5 Accuracy as a function of sky condition</w:t>
            </w:r>
            <w:r>
              <w:rPr>
                <w:noProof/>
                <w:webHidden/>
              </w:rPr>
              <w:tab/>
            </w:r>
            <w:r>
              <w:rPr>
                <w:noProof/>
                <w:webHidden/>
              </w:rPr>
              <w:fldChar w:fldCharType="begin"/>
            </w:r>
            <w:r>
              <w:rPr>
                <w:noProof/>
                <w:webHidden/>
              </w:rPr>
              <w:instrText xml:space="preserve"> PAGEREF _Toc235188233 \h </w:instrText>
            </w:r>
            <w:r>
              <w:rPr>
                <w:noProof/>
                <w:webHidden/>
              </w:rPr>
            </w:r>
            <w:r>
              <w:rPr>
                <w:noProof/>
                <w:webHidden/>
              </w:rPr>
              <w:fldChar w:fldCharType="separate"/>
            </w:r>
            <w:r>
              <w:rPr>
                <w:noProof/>
                <w:webHidden/>
              </w:rPr>
              <w:t>25</w:t>
            </w:r>
            <w:r>
              <w:rPr>
                <w:noProof/>
                <w:webHidden/>
              </w:rPr>
              <w:fldChar w:fldCharType="end"/>
            </w:r>
          </w:hyperlink>
        </w:p>
        <w:p w14:paraId="18AAD21C" w14:textId="54B52DFF"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34" w:history="1">
            <w:r w:rsidRPr="00671C06">
              <w:rPr>
                <w:rStyle w:val="Hyperlink"/>
                <w:noProof/>
              </w:rPr>
              <w:t>Discussion, Limitations, and Future Work</w:t>
            </w:r>
            <w:r>
              <w:rPr>
                <w:noProof/>
                <w:webHidden/>
              </w:rPr>
              <w:tab/>
            </w:r>
            <w:r>
              <w:rPr>
                <w:noProof/>
                <w:webHidden/>
              </w:rPr>
              <w:fldChar w:fldCharType="begin"/>
            </w:r>
            <w:r>
              <w:rPr>
                <w:noProof/>
                <w:webHidden/>
              </w:rPr>
              <w:instrText xml:space="preserve"> PAGEREF _Toc235188234 \h </w:instrText>
            </w:r>
            <w:r>
              <w:rPr>
                <w:noProof/>
                <w:webHidden/>
              </w:rPr>
            </w:r>
            <w:r>
              <w:rPr>
                <w:noProof/>
                <w:webHidden/>
              </w:rPr>
              <w:fldChar w:fldCharType="separate"/>
            </w:r>
            <w:r>
              <w:rPr>
                <w:noProof/>
                <w:webHidden/>
              </w:rPr>
              <w:t>26</w:t>
            </w:r>
            <w:r>
              <w:rPr>
                <w:noProof/>
                <w:webHidden/>
              </w:rPr>
              <w:fldChar w:fldCharType="end"/>
            </w:r>
          </w:hyperlink>
        </w:p>
        <w:p w14:paraId="6C4B3976" w14:textId="69EF6EB2"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35" w:history="1">
            <w:r w:rsidRPr="00671C06">
              <w:rPr>
                <w:rStyle w:val="Hyperlink"/>
                <w:noProof/>
              </w:rPr>
              <w:t>7.1 Limitations</w:t>
            </w:r>
            <w:r>
              <w:rPr>
                <w:noProof/>
                <w:webHidden/>
              </w:rPr>
              <w:tab/>
            </w:r>
            <w:r>
              <w:rPr>
                <w:noProof/>
                <w:webHidden/>
              </w:rPr>
              <w:fldChar w:fldCharType="begin"/>
            </w:r>
            <w:r>
              <w:rPr>
                <w:noProof/>
                <w:webHidden/>
              </w:rPr>
              <w:instrText xml:space="preserve"> PAGEREF _Toc235188235 \h </w:instrText>
            </w:r>
            <w:r>
              <w:rPr>
                <w:noProof/>
                <w:webHidden/>
              </w:rPr>
            </w:r>
            <w:r>
              <w:rPr>
                <w:noProof/>
                <w:webHidden/>
              </w:rPr>
              <w:fldChar w:fldCharType="separate"/>
            </w:r>
            <w:r>
              <w:rPr>
                <w:noProof/>
                <w:webHidden/>
              </w:rPr>
              <w:t>26</w:t>
            </w:r>
            <w:r>
              <w:rPr>
                <w:noProof/>
                <w:webHidden/>
              </w:rPr>
              <w:fldChar w:fldCharType="end"/>
            </w:r>
          </w:hyperlink>
        </w:p>
        <w:p w14:paraId="1CE8540A" w14:textId="5C2E1488"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36" w:history="1">
            <w:r w:rsidRPr="00671C06">
              <w:rPr>
                <w:rStyle w:val="Hyperlink"/>
                <w:noProof/>
              </w:rPr>
              <w:t>7.2 High latitude considerations</w:t>
            </w:r>
            <w:r>
              <w:rPr>
                <w:noProof/>
                <w:webHidden/>
              </w:rPr>
              <w:tab/>
            </w:r>
            <w:r>
              <w:rPr>
                <w:noProof/>
                <w:webHidden/>
              </w:rPr>
              <w:fldChar w:fldCharType="begin"/>
            </w:r>
            <w:r>
              <w:rPr>
                <w:noProof/>
                <w:webHidden/>
              </w:rPr>
              <w:instrText xml:space="preserve"> PAGEREF _Toc235188236 \h </w:instrText>
            </w:r>
            <w:r>
              <w:rPr>
                <w:noProof/>
                <w:webHidden/>
              </w:rPr>
            </w:r>
            <w:r>
              <w:rPr>
                <w:noProof/>
                <w:webHidden/>
              </w:rPr>
              <w:fldChar w:fldCharType="separate"/>
            </w:r>
            <w:r>
              <w:rPr>
                <w:noProof/>
                <w:webHidden/>
              </w:rPr>
              <w:t>26</w:t>
            </w:r>
            <w:r>
              <w:rPr>
                <w:noProof/>
                <w:webHidden/>
              </w:rPr>
              <w:fldChar w:fldCharType="end"/>
            </w:r>
          </w:hyperlink>
        </w:p>
        <w:p w14:paraId="17ECB3F7" w14:textId="363E212A"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37" w:history="1">
            <w:r w:rsidRPr="00671C06">
              <w:rPr>
                <w:rStyle w:val="Hyperlink"/>
                <w:noProof/>
              </w:rPr>
              <w:t>7.3 Future work</w:t>
            </w:r>
            <w:r>
              <w:rPr>
                <w:noProof/>
                <w:webHidden/>
              </w:rPr>
              <w:tab/>
            </w:r>
            <w:r>
              <w:rPr>
                <w:noProof/>
                <w:webHidden/>
              </w:rPr>
              <w:fldChar w:fldCharType="begin"/>
            </w:r>
            <w:r>
              <w:rPr>
                <w:noProof/>
                <w:webHidden/>
              </w:rPr>
              <w:instrText xml:space="preserve"> PAGEREF _Toc235188237 \h </w:instrText>
            </w:r>
            <w:r>
              <w:rPr>
                <w:noProof/>
                <w:webHidden/>
              </w:rPr>
            </w:r>
            <w:r>
              <w:rPr>
                <w:noProof/>
                <w:webHidden/>
              </w:rPr>
              <w:fldChar w:fldCharType="separate"/>
            </w:r>
            <w:r>
              <w:rPr>
                <w:noProof/>
                <w:webHidden/>
              </w:rPr>
              <w:t>27</w:t>
            </w:r>
            <w:r>
              <w:rPr>
                <w:noProof/>
                <w:webHidden/>
              </w:rPr>
              <w:fldChar w:fldCharType="end"/>
            </w:r>
          </w:hyperlink>
        </w:p>
        <w:p w14:paraId="6EC0C446" w14:textId="58D696B9"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38" w:history="1">
            <w:r w:rsidRPr="00671C06">
              <w:rPr>
                <w:rStyle w:val="Hyperlink"/>
                <w:noProof/>
              </w:rPr>
              <w:t>References</w:t>
            </w:r>
            <w:r>
              <w:rPr>
                <w:noProof/>
                <w:webHidden/>
              </w:rPr>
              <w:tab/>
            </w:r>
            <w:r>
              <w:rPr>
                <w:noProof/>
                <w:webHidden/>
              </w:rPr>
              <w:fldChar w:fldCharType="begin"/>
            </w:r>
            <w:r>
              <w:rPr>
                <w:noProof/>
                <w:webHidden/>
              </w:rPr>
              <w:instrText xml:space="preserve"> PAGEREF _Toc235188238 \h </w:instrText>
            </w:r>
            <w:r>
              <w:rPr>
                <w:noProof/>
                <w:webHidden/>
              </w:rPr>
            </w:r>
            <w:r>
              <w:rPr>
                <w:noProof/>
                <w:webHidden/>
              </w:rPr>
              <w:fldChar w:fldCharType="separate"/>
            </w:r>
            <w:r>
              <w:rPr>
                <w:noProof/>
                <w:webHidden/>
              </w:rPr>
              <w:t>28</w:t>
            </w:r>
            <w:r>
              <w:rPr>
                <w:noProof/>
                <w:webHidden/>
              </w:rPr>
              <w:fldChar w:fldCharType="end"/>
            </w:r>
          </w:hyperlink>
        </w:p>
        <w:p w14:paraId="7A83DC8D" w14:textId="74369E73" w:rsidR="003F0512" w:rsidRDefault="003F0512">
          <w:r>
            <w:rPr>
              <w:b/>
              <w:bCs/>
              <w:noProof/>
            </w:rPr>
            <w:lastRenderedPageBreak/>
            <w:fldChar w:fldCharType="end"/>
          </w:r>
        </w:p>
      </w:sdtContent>
    </w:sdt>
    <w:p w14:paraId="0714820F" w14:textId="77777777" w:rsidR="003F0512" w:rsidRPr="003F0512" w:rsidRDefault="003F0512">
      <w:pPr>
        <w:spacing w:after="80"/>
        <w:rPr>
          <w:lang w:val="en-US"/>
        </w:rPr>
      </w:pPr>
    </w:p>
    <w:p w14:paraId="23F81E76" w14:textId="77777777" w:rsidR="00054C43" w:rsidRDefault="00000000">
      <w:r>
        <w:br w:type="page"/>
      </w:r>
    </w:p>
    <w:p w14:paraId="5D00837A" w14:textId="5294C57F" w:rsidR="004850DD" w:rsidRPr="004850DD" w:rsidRDefault="004850DD" w:rsidP="003F0512">
      <w:pPr>
        <w:pStyle w:val="Heading1"/>
        <w:rPr>
          <w:lang w:val="en-US"/>
        </w:rPr>
      </w:pPr>
      <w:bookmarkStart w:id="2" w:name="_Toc235188205"/>
      <w:r>
        <w:rPr>
          <w:lang w:val="en-US"/>
        </w:rPr>
        <w:lastRenderedPageBreak/>
        <w:t>List of Abbreviations</w:t>
      </w:r>
      <w:bookmarkEnd w:id="2"/>
    </w:p>
    <w:p w14:paraId="39DF30CC" w14:textId="77777777" w:rsidR="004850DD" w:rsidRDefault="004850DD">
      <w:pPr>
        <w:rPr>
          <w:b/>
          <w:bCs/>
          <w:sz w:val="30"/>
          <w:szCs w:val="30"/>
        </w:rPr>
      </w:pPr>
      <w:r>
        <w:br w:type="page"/>
      </w:r>
    </w:p>
    <w:p w14:paraId="711B9B3E" w14:textId="7C7F5273" w:rsidR="004850DD" w:rsidRDefault="004850DD" w:rsidP="003F0512">
      <w:pPr>
        <w:pStyle w:val="Heading1"/>
        <w:rPr>
          <w:lang w:val="en-US"/>
        </w:rPr>
      </w:pPr>
      <w:bookmarkStart w:id="3" w:name="_Toc235188206"/>
      <w:r>
        <w:rPr>
          <w:lang w:val="en-US"/>
        </w:rPr>
        <w:lastRenderedPageBreak/>
        <w:t>List of Figures</w:t>
      </w:r>
      <w:bookmarkEnd w:id="3"/>
    </w:p>
    <w:p w14:paraId="5CD93DBA" w14:textId="32B41A1D" w:rsidR="004850DD" w:rsidRPr="004850DD" w:rsidRDefault="004850DD" w:rsidP="003F0512">
      <w:pPr>
        <w:pStyle w:val="Heading1"/>
        <w:rPr>
          <w:lang w:val="en-US"/>
        </w:rPr>
      </w:pPr>
      <w:r>
        <w:rPr>
          <w:lang w:val="en-US"/>
        </w:rPr>
        <w:fldChar w:fldCharType="begin"/>
      </w:r>
      <w:r>
        <w:rPr>
          <w:lang w:val="en-US"/>
        </w:rPr>
        <w:instrText xml:space="preserve"> TOC \h \z \c "Figure" </w:instrText>
      </w:r>
      <w:r>
        <w:rPr>
          <w:lang w:val="en-US"/>
        </w:rPr>
        <w:fldChar w:fldCharType="separate"/>
      </w:r>
      <w:bookmarkStart w:id="4" w:name="_Toc235188207"/>
      <w:r>
        <w:rPr>
          <w:b w:val="0"/>
          <w:bCs w:val="0"/>
          <w:noProof/>
          <w:lang w:val="en-US"/>
        </w:rPr>
        <w:t>No table of figures entries found.</w:t>
      </w:r>
      <w:bookmarkEnd w:id="4"/>
      <w:r>
        <w:rPr>
          <w:lang w:val="en-US"/>
        </w:rPr>
        <w:fldChar w:fldCharType="end"/>
      </w:r>
    </w:p>
    <w:p w14:paraId="139BE5E0" w14:textId="77777777" w:rsidR="004850DD" w:rsidRDefault="004850DD">
      <w:pPr>
        <w:rPr>
          <w:b/>
          <w:bCs/>
          <w:sz w:val="30"/>
          <w:szCs w:val="30"/>
        </w:rPr>
      </w:pPr>
      <w:r>
        <w:br w:type="page"/>
      </w:r>
    </w:p>
    <w:p w14:paraId="00B55233" w14:textId="4B1F8771" w:rsidR="00054C43" w:rsidRPr="003F0512" w:rsidRDefault="00000000" w:rsidP="003F0512">
      <w:pPr>
        <w:pStyle w:val="Heading1"/>
      </w:pPr>
      <w:bookmarkStart w:id="5" w:name="_Toc235188208"/>
      <w:r w:rsidRPr="003F0512">
        <w:lastRenderedPageBreak/>
        <w:t>Introduction and Motivation</w:t>
      </w:r>
      <w:bookmarkEnd w:id="5"/>
    </w:p>
    <w:p w14:paraId="754DEA63" w14:textId="247C3975" w:rsidR="00144929" w:rsidRDefault="00144929">
      <w:pPr>
        <w:spacing w:after="160" w:line="360" w:lineRule="auto"/>
        <w:jc w:val="both"/>
        <w:rPr>
          <w:lang w:val="en-US"/>
        </w:rPr>
      </w:pPr>
      <w:r w:rsidRPr="00144929">
        <w:rPr>
          <w:highlight w:val="yellow"/>
          <w:lang w:val="en-US"/>
        </w:rPr>
        <w:t xml:space="preserve">Start </w:t>
      </w:r>
      <w:proofErr w:type="gramStart"/>
      <w:r w:rsidRPr="00144929">
        <w:rPr>
          <w:highlight w:val="yellow"/>
          <w:lang w:val="en-US"/>
        </w:rPr>
        <w:t>from</w:t>
      </w:r>
      <w:proofErr w:type="gramEnd"/>
      <w:r w:rsidRPr="00144929">
        <w:rPr>
          <w:highlight w:val="yellow"/>
          <w:lang w:val="en-US"/>
        </w:rPr>
        <w:t xml:space="preserve"> the gal </w:t>
      </w:r>
      <w:proofErr w:type="spellStart"/>
      <w:r w:rsidRPr="00144929">
        <w:rPr>
          <w:highlight w:val="yellow"/>
          <w:lang w:val="en-US"/>
        </w:rPr>
        <w:t>yugya</w:t>
      </w:r>
      <w:proofErr w:type="spellEnd"/>
      <w:r w:rsidRPr="00144929">
        <w:rPr>
          <w:highlight w:val="yellow"/>
          <w:lang w:val="en-US"/>
        </w:rPr>
        <w:t xml:space="preserve"> about Navigation</w:t>
      </w:r>
      <w:r>
        <w:rPr>
          <w:lang w:val="en-US"/>
        </w:rPr>
        <w:t xml:space="preserve"> and </w:t>
      </w:r>
      <w:r w:rsidR="00673E51">
        <w:rPr>
          <w:lang w:val="en-US"/>
        </w:rPr>
        <w:t>why</w:t>
      </w:r>
      <w:r>
        <w:rPr>
          <w:lang w:val="en-US"/>
        </w:rPr>
        <w:t xml:space="preserve"> it is difficult.</w:t>
      </w:r>
    </w:p>
    <w:p w14:paraId="471F28A2" w14:textId="2E6F7830" w:rsidR="00054C43" w:rsidRPr="00144929" w:rsidRDefault="00000000">
      <w:pPr>
        <w:spacing w:after="160" w:line="360" w:lineRule="auto"/>
        <w:jc w:val="both"/>
        <w:rPr>
          <w:lang w:val="en-US"/>
        </w:rPr>
      </w:pPr>
      <w:r>
        <w:t>Navigation without a satellite fix is a persistent difficulty in mobile robotics. When a robot loses GPS coverage, whether underground, inside a building, beneath a dense forest canopy, or in an area where the signal has been jammed, it must fall back on dead reckoning</w:t>
      </w:r>
      <w:r w:rsidR="00144929">
        <w:rPr>
          <w:lang w:val="en-US"/>
        </w:rPr>
        <w:t xml:space="preserve"> </w:t>
      </w:r>
      <w:r w:rsidR="00144929" w:rsidRPr="00144929">
        <w:rPr>
          <w:b/>
          <w:bCs/>
          <w:lang w:val="en-US"/>
        </w:rPr>
        <w:t>which is?</w:t>
      </w:r>
      <w:r>
        <w:t>, and in most systems this means relying on an inertial measurement unit. An IMU performs well over short distances and short intervals</w:t>
      </w:r>
      <w:r w:rsidR="00144929">
        <w:rPr>
          <w:lang w:val="en-US"/>
        </w:rPr>
        <w:t xml:space="preserve"> </w:t>
      </w:r>
      <w:r w:rsidR="00144929" w:rsidRPr="00144929">
        <w:rPr>
          <w:b/>
          <w:bCs/>
          <w:lang w:val="en-US"/>
        </w:rPr>
        <w:t>because….</w:t>
      </w:r>
      <w:r>
        <w:t>, but once a robot is asked to track its position across a kilometre of open terrain the accumulated drift grows quickly. A heading error of only a few degrees compounds into a positional error large enough that the robot's estimate of its own location becomes effectively meaningless.</w:t>
      </w:r>
      <w:r w:rsidR="00144929">
        <w:rPr>
          <w:lang w:val="en-US"/>
        </w:rPr>
        <w:t xml:space="preserve"> This means that</w:t>
      </w:r>
      <w:proofErr w:type="gramStart"/>
      <w:r w:rsidR="00144929">
        <w:rPr>
          <w:lang w:val="en-US"/>
        </w:rPr>
        <w:t>…..</w:t>
      </w:r>
      <w:proofErr w:type="gramEnd"/>
    </w:p>
    <w:p w14:paraId="1166B698" w14:textId="77777777" w:rsidR="00054C43" w:rsidRDefault="00000000">
      <w:pPr>
        <w:spacing w:after="160" w:line="360" w:lineRule="auto"/>
        <w:jc w:val="both"/>
      </w:pPr>
      <w:r>
        <w:t>A number of alternative approaches address this problem in part. Visual odometry, wheel encoders, magnetometers, barometric altimeters, and LiDAR-based localisation each contribute something useful under the right conditions. Each also has a characteristic weakness, however, since these methods variously depend on known infrastructure, fail in featureless surroundings, or are susceptible to a particular form of interference. What would be useful is a heading reference that is passive, draws very little power, works anywhere beneath open sky irrespective of terrain, and depends on no external network at all. A sensor of this kind has existed in nature for a very long time, even though it has been slow to appear in engineering.</w:t>
      </w:r>
    </w:p>
    <w:p w14:paraId="2C77A37C" w14:textId="77777777" w:rsidR="00054C43" w:rsidRDefault="00000000">
      <w:pPr>
        <w:spacing w:after="160" w:line="360" w:lineRule="auto"/>
        <w:jc w:val="both"/>
      </w:pPr>
      <w:r>
        <w:t>Desert ants of the genus Cataglyphis provide one of the most striking examples of autonomous navigation succeeding without any of these aids. These small insects forage across almost featureless North African salt pans, travelling hundreds of metres from the nest in search of food and returning to it with remarkable accuracy. They make little meaningful use of landmarks. Instead, they maintain a continuously updated internal estimate of heading and distance from two sources, using step integration to measure distance and a sky compass to fix direction (Wehner, 2003). The sky compass reads the polarization pattern of scattered sunlight. This pattern is predictable and geometrically consistent across the whole hemisphere, and it encodes the position of the sun even when the sun itself is obscured by cloud. The eye structure responsible for reading it, the dorsal rim area, is a narrow band of photoreceptors along the top margin of each compound eye, arranged so that it samples the angle of polarisation from several sky regions at once.</w:t>
      </w:r>
    </w:p>
    <w:p w14:paraId="04C7A3B8" w14:textId="77777777" w:rsidR="00054C43" w:rsidRDefault="00000000">
      <w:pPr>
        <w:spacing w:after="160" w:line="360" w:lineRule="auto"/>
        <w:jc w:val="both"/>
      </w:pPr>
      <w:r>
        <w:t>The biological mechanism is worth replicating for its tolerance rather than only for its elegance. Partial cloud cover, haze, and occlusion of the sun degrade a GPS receiver or a magnetometer-</w:t>
      </w:r>
      <w:r>
        <w:lastRenderedPageBreak/>
        <w:t>based compass well before they meaningfully affect a compass based on sky polarization. This tolerance leads to the central question of the thesis, which is whether a low-cost fisheye camera paired with a dome of polarizing film, built to follow the geometry of the insect dorsal rim area, can produce reliable heading estimates for a robot operating outdoors at high latitude.</w:t>
      </w:r>
    </w:p>
    <w:p w14:paraId="79E06AE2" w14:textId="77777777" w:rsidR="00054C43" w:rsidRDefault="00000000">
      <w:pPr>
        <w:spacing w:after="160" w:line="360" w:lineRule="auto"/>
        <w:jc w:val="both"/>
      </w:pPr>
      <w:r>
        <w:t>This thesis proposes, designs, and evaluates such a system. A fisheye camera is mounted beneath a hemispherical dome of polarizing film, which is cut and assembled from gores whose transmission axes are arranged radially, so that the axis at each azimuth points away from the zenith and the sky polarization is sampled across many directions at once. An image taken through the dome records the sky polarization as a spatial pattern of intensity, and from this pattern the solar azimuth, and with it the robot's absolute heading, can be recovered. The system is validated against a solar position model developed for Turku, Finland, which computes the ground-frame azimuth and elevation of the sun for any date and time of day from astronomical parameters.</w:t>
      </w:r>
    </w:p>
    <w:p w14:paraId="31716447" w14:textId="77777777" w:rsidR="00054C43" w:rsidRDefault="00000000">
      <w:pPr>
        <w:spacing w:after="160" w:line="360" w:lineRule="auto"/>
        <w:jc w:val="both"/>
      </w:pPr>
      <w:r>
        <w:t>The work also has a practical motivation beyond the academic one. Autonomous outdoor platforms in Finland experience GPS degradation during geomagnetic storms, within certain urban building geometries, and in the indoor to outdoor transition zones that are common in campus and logistics settings. A passive sky compass adds an independent heading channel that complements the existing sensors rather than duplicating them, and it supplies an absolute directional reference that does not drift over time. The site itself gives a further reason to study the problem locally, since at the high latitude of Turku the summer sun sweeps through a very wide range of azimuths over the course of a day and climbs to only about 53 degrees at noon, so the sun geometry that a compass must read here differs markedly from that at the lower latitudes where most earlier systems were tested.</w:t>
      </w:r>
    </w:p>
    <w:p w14:paraId="6620BB27" w14:textId="77777777" w:rsidR="00054C43" w:rsidRDefault="00000000">
      <w:pPr>
        <w:spacing w:after="160" w:line="360" w:lineRule="auto"/>
        <w:jc w:val="both"/>
      </w:pPr>
      <w:r>
        <w:t>The remainder of the thesis is organised as follows. Chapter 2 reviews the relevant biological and engineering literature. Chapter 3 sets out the theoretical foundations, covering the solar position model, the fisheye projection, and the physics of sky polarization. Chapter 4 describes the system design. Chapters 5 and 6 cover the implementation, the experiments, and the results. Chapter 7 discusses the findings, their limitations, and directions for future work.</w:t>
      </w:r>
    </w:p>
    <w:p w14:paraId="10B8AC53" w14:textId="77777777" w:rsidR="00054C43" w:rsidRDefault="00000000">
      <w:r>
        <w:br w:type="page"/>
      </w:r>
    </w:p>
    <w:p w14:paraId="17B7A7DF" w14:textId="77777777" w:rsidR="00054C43" w:rsidRDefault="00000000" w:rsidP="003F0512">
      <w:pPr>
        <w:pStyle w:val="Heading1"/>
      </w:pPr>
      <w:bookmarkStart w:id="6" w:name="_Toc235188209"/>
      <w:r>
        <w:lastRenderedPageBreak/>
        <w:t>Literature Review</w:t>
      </w:r>
      <w:bookmarkEnd w:id="6"/>
    </w:p>
    <w:p w14:paraId="7BAFE6EE" w14:textId="77777777" w:rsidR="00054C43" w:rsidRPr="003F0512" w:rsidRDefault="00000000" w:rsidP="003F0512">
      <w:pPr>
        <w:pStyle w:val="Heading2"/>
      </w:pPr>
      <w:bookmarkStart w:id="7" w:name="_Toc235188210"/>
      <w:r w:rsidRPr="003F0512">
        <w:t>2.1 The insect sky compass</w:t>
      </w:r>
      <w:bookmarkEnd w:id="7"/>
    </w:p>
    <w:p w14:paraId="263B3F42" w14:textId="77777777" w:rsidR="00054C43" w:rsidRDefault="00000000">
      <w:pPr>
        <w:spacing w:after="160" w:line="360" w:lineRule="auto"/>
        <w:jc w:val="both"/>
      </w:pPr>
      <w:r>
        <w:t>The idea that insects use the position of the sun to navigate predates modern robotics by several decades, and the mechanism behind it has come into sharper focus over time. Wehner (2003) provides a thorough account of what studies of the desert ant Cataglyphis had established by that point. The ant relies on a navigational strategy built around path integration, meaning a continuously updated estimate of its position relative to the nest, computed from the direction and distance of every step taken since it set out. Direction is supplied by the sky compass, and distance by step counting. The sky compass is of particular interest because it does not read the position of the sun directly. What it reads is the polarization pattern of the sky, that is, the distribution of electric-field vector orientations across the hemisphere, which is related geometrically to the position of the sun through the physics of atmospheric scattering.</w:t>
      </w:r>
    </w:p>
    <w:p w14:paraId="49F69820" w14:textId="77777777" w:rsidR="00054C43" w:rsidRDefault="00000000">
      <w:pPr>
        <w:spacing w:after="160" w:line="360" w:lineRule="auto"/>
        <w:jc w:val="both"/>
      </w:pPr>
      <w:r>
        <w:t>The structure responsible for this reading is the dorsal rim area (DRA) of the compound eye, a specialised band of photoreceptors along the eye's dorsal margin. The rest of the compound eye is optimised for spatial vision and colour discrimination, but in the DRA the light-sensitive microvilli are arranged in orthogonal pairs at a range of orientations. This arrangement turns each receptor pair into a polarization analyser tuned to a specific sky azimuth. The output of the DRA passes to the central complex, a brain region that has since been identified as a heading-integration circuit common to a wide range of insect species. Wehner's broader point is that Cataglyphis navigates by following a procedural routine rather than by building a map, in the sense that it maintains a heading, counts its steps, and computes the vector back to the nest. The sky compass is the anchor that keeps this heading reliable over long distances.</w:t>
      </w:r>
    </w:p>
    <w:p w14:paraId="1436D29A" w14:textId="77777777" w:rsidR="00054C43" w:rsidRDefault="00000000">
      <w:pPr>
        <w:spacing w:after="160" w:line="360" w:lineRule="auto"/>
        <w:jc w:val="both"/>
      </w:pPr>
      <w:r>
        <w:t>One detail that is easy to overlook, yet matters a great deal for an engineering implementation, is how well this strategy holds up under partial cloud cover. An insect does not require an unobstructed view of the whole sky. The polarization angle at any single point of clear sky already encodes the position of the sun, so even a small break in the clouds supplies a usable directional reference. Because the DRA integrates across space, combining many sky samples into a single heading estimate, the loss or attenuation of any individual sample does not destroy the estimate as a whole.</w:t>
      </w:r>
    </w:p>
    <w:p w14:paraId="163A22A8" w14:textId="77777777" w:rsidR="00054C43" w:rsidRDefault="00000000" w:rsidP="003F0512">
      <w:pPr>
        <w:pStyle w:val="Heading2"/>
      </w:pPr>
      <w:bookmarkStart w:id="8" w:name="_Toc235188211"/>
      <w:r>
        <w:t>2.2 Computational models bridging biology and robotics</w:t>
      </w:r>
      <w:bookmarkEnd w:id="8"/>
    </w:p>
    <w:p w14:paraId="4F505029" w14:textId="77777777" w:rsidR="00054C43" w:rsidRDefault="00000000">
      <w:pPr>
        <w:spacing w:after="160" w:line="360" w:lineRule="auto"/>
        <w:jc w:val="both"/>
      </w:pPr>
      <w:r>
        <w:t xml:space="preserve">Turning the biological mechanism into a working algorithm took time, and the link between the neural circuit and the engineering solution is less direct than it first appears. Gkanias et al. </w:t>
      </w:r>
      <w:r>
        <w:lastRenderedPageBreak/>
        <w:t>(2019) present a computational model that follows the known signal pathway from sky polarization input to directional output, tracing the processing stages that correspond to identified neural structures in the insect brain. The model takes the angle of polarisation measured at a set of sky azimuths and combines these values with a circular-mean algorithm that mirrors the integration carried out in the central complex. One of its more useful results is that a fairly small number of polarization samples, spread across different sky directions, is enough to recover the solar azimuth with reasonable accuracy. The practical consequence is that neither a camera with millions of pixels nor a dense array of sensors is required. A modest set of well-distributed polarization measurements suffices, and the redundancy among those measurements gives the system a natural tolerance to occlusion.</w:t>
      </w:r>
    </w:p>
    <w:p w14:paraId="57201986" w14:textId="77777777" w:rsidR="00054C43" w:rsidRDefault="00000000">
      <w:pPr>
        <w:spacing w:after="160" w:line="360" w:lineRule="auto"/>
        <w:jc w:val="both"/>
      </w:pPr>
      <w:r>
        <w:t>On the engineering side, Stürzl (2017) presents a single-camera polarization compass that adopts the fisheye-lens approach and adds a careful treatment of measurement uncertainty. The system captures several images at different orientations of a rotating polarizer, extracts the Stokes parameters at each pixel, and computes the solar azimuth from the resulting sky polarization map with a circular-mean estimator. Beyond the heading estimate itself, its notable feature is an explicit covariance, since the algorithm reports a quantified heading uncertainty alongside each estimate. This matters for sensor fusion. A heading measurement whose covariance is known can be weighted correctly within a Kalman filter or a comparable estimator when it is fused with IMU data, whereas without an uncertainty model the fusion depends on ad hoc tuning that may not transfer from one sky condition to another. Stürzl's work was among the first to treat the polarization compass as a true probabilistic sensor rather than a simple angle readout.</w:t>
      </w:r>
    </w:p>
    <w:p w14:paraId="0580015A" w14:textId="77777777" w:rsidR="00054C43" w:rsidRDefault="00000000" w:rsidP="003F0512">
      <w:pPr>
        <w:pStyle w:val="Heading2"/>
      </w:pPr>
      <w:bookmarkStart w:id="9" w:name="_Toc235188212"/>
      <w:r>
        <w:t>2.3 Hardware implementations and their relationship to this thesis</w:t>
      </w:r>
      <w:bookmarkEnd w:id="9"/>
    </w:p>
    <w:p w14:paraId="1AC07ABE" w14:textId="77777777" w:rsidR="00054C43" w:rsidRDefault="00000000">
      <w:pPr>
        <w:spacing w:after="160" w:line="360" w:lineRule="auto"/>
        <w:jc w:val="both"/>
      </w:pPr>
      <w:r>
        <w:t>Moving from algorithm to physical sensor, Stürzl and Carey (2012) showed that a fisheye camera system could perform polarization detection reliably enough to be carried on a UAV. The fisheye lens is a natural choice here, since a single wide-angle image captures most of the sky hemisphere, and the spatial distribution of polarization across that image carries considerably more information than any single narrow-field measurement. Their experiments showed that the solar azimuth could still be estimated reliably when the sun itself lay outside the camera's field of view, for example when the aircraft was flying with the sun behind it. This is the form of occlusion tolerance that makes the approach attractive for mobile robotics, where the orientation of the robot relative to the sun changes constantly.</w:t>
      </w:r>
    </w:p>
    <w:p w14:paraId="65318278" w14:textId="77777777" w:rsidR="00054C43" w:rsidRDefault="00000000">
      <w:pPr>
        <w:spacing w:after="160" w:line="360" w:lineRule="auto"/>
        <w:jc w:val="both"/>
      </w:pPr>
      <w:r>
        <w:lastRenderedPageBreak/>
        <w:t>The most recent and most directly relevant hardware work is that of Gkanias et al. (2023), who present a physical prototype of the DRA-inspired compass. Instead of a camera, the sensor uses a ring of eight photodiode pairs, with each pair measuring two orthogonal polarization orientations. This circular layout imitates the fan-like structure of the DRA, and a circular-mean model turns the eight measurements into a solar azimuth estimate. The sensor was tested across a range of weather conditions, including heavy cloud and partial occlusion, and the spatially integrating design outperformed more computationally complex algorithms when the sky was poor. This behaviour is consistent with the biological mechanism, in that the very simplicity of the spatial averaging is what gives the system its tolerance to local disturbances in the sky.</w:t>
      </w:r>
    </w:p>
    <w:p w14:paraId="37671F52" w14:textId="77777777" w:rsidR="00054C43" w:rsidRDefault="00000000">
      <w:pPr>
        <w:spacing w:after="160" w:line="360" w:lineRule="auto"/>
        <w:jc w:val="both"/>
      </w:pPr>
      <w:r>
        <w:t>This thesis builds on both the camera-based approach of Stürzl and Carey (2012) and the bio-inspired principle of spatial integration in Gkanias et al. (2023). A fisheye camera is used in place of discrete photodiodes, which yields richer spatial information and allows the implementation to be validated against a full sky polarization model. A rotating polarizer is replaced by a static dome of polarizing film whose transmission axes are arranged radially, which removes all moving parts and captures the full sky polarization pattern in a single exposure. The combination of a single exposure, no moving parts, a static fisheye beneath a passive polarizing dome, and validation at the high latitude of Turku is what sets this design apart from the rotating polarizer of Stürzl (2017), the multiple camera system of Stürzl and Carey (2012), and the discrete photodiode ring of Gkanias et al. (2023). The geometric design of this dome, a hemisphere assembled from gores of polarizing film, is described in detail in Chapter 4.</w:t>
      </w:r>
    </w:p>
    <w:p w14:paraId="0A294B95" w14:textId="77777777" w:rsidR="00054C43" w:rsidRDefault="00000000">
      <w:r>
        <w:br w:type="page"/>
      </w:r>
    </w:p>
    <w:p w14:paraId="6D454ED8" w14:textId="77777777" w:rsidR="00FD30A1" w:rsidRDefault="00000000" w:rsidP="003F0512">
      <w:pPr>
        <w:pStyle w:val="Heading2"/>
      </w:pPr>
      <w:bookmarkStart w:id="10" w:name="_Toc235188213"/>
      <w:r>
        <w:lastRenderedPageBreak/>
        <w:t>2.4 Recent developments and open simulation tools</w:t>
      </w:r>
      <w:bookmarkEnd w:id="10"/>
    </w:p>
    <w:p w14:paraId="16EEABC2" w14:textId="77777777" w:rsidR="00FD30A1" w:rsidRDefault="00000000">
      <w:pPr>
        <w:spacing w:after="160" w:line="360" w:lineRule="auto"/>
        <w:jc w:val="both"/>
      </w:pPr>
      <w:r>
        <w:t>Work on the insect celestial compass has continued since the studies above. Gkanias and Webb (2025) extend the compass model to the problem of time compensation, showing how a circuit of clock and compass neurons could hold a stable geocentric heading as the sun moves through the day, with the correction depending on the time of year and on the observer's latitude. The dependence on latitude is of direct interest here, since the system in this thesis is validated at a high latitude where the sun stays low and moves through a wide azimuth range. Two further studies, both in preparation at the time of writing, continue this line. Kolyfetis and colleagues (2026) build a biologically accurate model of the polarisation vision of bees that runs from eye anatomy through to navigation, and Gkanias and colleagues (2026) examine how little skylight the insect compass needs, reporting that a single ray can be enough to locate the sun. These last two are cited as directions in the field rather than as settled results, and their bibliographic details should be confirmed against the published versions before final submission.</w:t>
      </w:r>
    </w:p>
    <w:p w14:paraId="429E6C08" w14:textId="3610155B" w:rsidR="003F0512" w:rsidRPr="003F0512" w:rsidRDefault="00000000" w:rsidP="003F0512">
      <w:pPr>
        <w:spacing w:after="160" w:line="360" w:lineRule="auto"/>
        <w:jc w:val="both"/>
        <w:rPr>
          <w:lang w:val="en-US"/>
        </w:rPr>
      </w:pPr>
      <w:r>
        <w:t>A number of open tools now make it practical to simulate polarized skylight and to test a compass against a modelled sky rather than against measurements alone. The Prague Sky Model of Vévoda and colleagues (2022) provides precomputed sky radiance across a wide spectral range and includes polarisation, and an open Python implementation of it, alongside simpler analytic sky models, is available in the sky package released by Gkanias. On the measurement side, the open source OpenSky simulator of Moutenet and colleagues reproduces sky polarization measurements made with a fisheye camera and compares them against outdoor captures, which is close in spirit to the validation carried out in this thesis. The present work draws on tools of this kind to render the expected polarization pattern for a given sun position and to compare the rendered pattern against captured images</w:t>
      </w:r>
      <w:r w:rsidR="003F0512">
        <w:rPr>
          <w:lang w:val="en-US"/>
        </w:rPr>
        <w:t>.</w:t>
      </w:r>
    </w:p>
    <w:p w14:paraId="5D1F1993" w14:textId="77777777" w:rsidR="003F0512" w:rsidRDefault="003F0512">
      <w:pPr>
        <w:rPr>
          <w:b/>
          <w:bCs/>
          <w:sz w:val="30"/>
          <w:szCs w:val="30"/>
        </w:rPr>
      </w:pPr>
      <w:r>
        <w:br w:type="page"/>
      </w:r>
    </w:p>
    <w:p w14:paraId="783C2AEE" w14:textId="0EC42E29" w:rsidR="00054C43" w:rsidRDefault="00000000" w:rsidP="003F0512">
      <w:pPr>
        <w:pStyle w:val="Heading1"/>
      </w:pPr>
      <w:bookmarkStart w:id="11" w:name="_Toc235188214"/>
      <w:r>
        <w:lastRenderedPageBreak/>
        <w:t>Theoretical Background</w:t>
      </w:r>
      <w:bookmarkEnd w:id="11"/>
    </w:p>
    <w:p w14:paraId="3747DAD5" w14:textId="77777777" w:rsidR="00054C43" w:rsidRDefault="00000000" w:rsidP="003F0512">
      <w:pPr>
        <w:pStyle w:val="Heading2"/>
      </w:pPr>
      <w:bookmarkStart w:id="12" w:name="_Toc235188215"/>
      <w:r>
        <w:t>3.1 Solar position model for Turku</w:t>
      </w:r>
      <w:bookmarkEnd w:id="12"/>
    </w:p>
    <w:p w14:paraId="5AA2E648" w14:textId="77777777" w:rsidR="00054C43" w:rsidRDefault="00000000">
      <w:pPr>
        <w:spacing w:after="160" w:line="360" w:lineRule="auto"/>
        <w:jc w:val="both"/>
      </w:pPr>
      <w:r>
        <w:t>Any sky-compass system needs a way to determine where the sun should be for a given time and location. Here that calculation has two roles. It provides a ground-truth heading during the validation experiments, and it acts as a prior for the sky polarization model used in heading estimation. The solar position is computed in local ground-level coordinates at Turku, Finland, at latitude 60.45° N and a longitude of approximately 22.3° E.</w:t>
      </w:r>
    </w:p>
    <w:p w14:paraId="36694E3F" w14:textId="77777777" w:rsidR="00054C43" w:rsidRDefault="00000000">
      <w:pPr>
        <w:spacing w:after="160" w:line="360" w:lineRule="auto"/>
        <w:jc w:val="both"/>
      </w:pPr>
      <w:r>
        <w:t>The starting point is the Earth's annual orbit, parameterised by the fractional-year angle gamma = 2π(d−1)/365, where d is the day of the year counted from 1 January. From gamma, the equation of time E(gamma) accounts for the uneven orbital speed of the Earth, which arises from the ellipticity of its orbit, together with the tilt of the rotation axis. The equation gives the difference in minutes between true solar time and mean solar time, and over the course of a year it shifts true solar noon by up to about sixteen minutes relative to clock time. At Turku the mean solar noon falls at roughly 12:39 local time, and true noon departs from this by an amount that depends on the day of the year.</w:t>
      </w:r>
    </w:p>
    <w:p w14:paraId="00EB848F" w14:textId="77777777" w:rsidR="00054C43" w:rsidRDefault="00000000">
      <w:pPr>
        <w:spacing w:after="160" w:line="360" w:lineRule="auto"/>
        <w:jc w:val="both"/>
      </w:pPr>
      <w:r>
        <w:t>The solar declination delta is the angle between the equatorial plane and the direction to the sun, and it follows the seasonal cycle set by the Earth's axial tilt of 23.44°. At the summer solstice the sun stands 23.44° north of the equator, and at the winter solstice it stands 23.44° to the south. For a given declination and hour angle alpha, where alpha is measured from local solar noon at 15° per hour, the direction to the sun can be written as a unit vector in the equatorial coordinate frame with the z-axis pointing toward the celestial north pole.</w:t>
      </w:r>
    </w:p>
    <w:p w14:paraId="664901DE" w14:textId="77777777" w:rsidR="00054C43" w:rsidRDefault="00000000">
      <w:pPr>
        <w:spacing w:after="160" w:line="360" w:lineRule="auto"/>
        <w:jc w:val="both"/>
      </w:pPr>
      <w:r>
        <w:t>Converting this vector to local ground-level coordinates at Turku requires a rotation matrix R built from the site latitude. In the local frame the x-axis points West, the y-axis points South, and the z-axis points vertically upward. The matrix R rotates the equatorial frame into this local frame:</w:t>
      </w:r>
    </w:p>
    <w:p w14:paraId="19D98A07" w14:textId="5D440A26" w:rsidR="00054C43" w:rsidRDefault="00000000">
      <w:r>
        <w:rPr>
          <w:rFonts w:ascii="Consolas" w:eastAsia="Consolas" w:hAnsi="Consolas" w:cs="Consolas"/>
        </w:rPr>
        <w:t>R =  | 1      0            0         |</w:t>
      </w:r>
    </w:p>
    <w:p w14:paraId="4990EE75" w14:textId="77777777" w:rsidR="00054C43" w:rsidRDefault="00000000">
      <w:r>
        <w:rPr>
          <w:rFonts w:ascii="Consolas" w:eastAsia="Consolas" w:hAnsi="Consolas" w:cs="Consolas"/>
        </w:rPr>
        <w:t xml:space="preserve">     | 0   sin(theta)  -cos(theta)   |</w:t>
      </w:r>
    </w:p>
    <w:p w14:paraId="5818D605" w14:textId="77777777" w:rsidR="00054C43" w:rsidRDefault="00000000">
      <w:pPr>
        <w:spacing w:after="160"/>
      </w:pPr>
      <w:r>
        <w:rPr>
          <w:rFonts w:ascii="Consolas" w:eastAsia="Consolas" w:hAnsi="Consolas" w:cs="Consolas"/>
        </w:rPr>
        <w:t xml:space="preserve">     | 0   cos(theta)   sin(theta)   |</w:t>
      </w:r>
    </w:p>
    <w:p w14:paraId="4BD75DA6" w14:textId="77777777" w:rsidR="00054C43" w:rsidRDefault="00000000">
      <w:pPr>
        <w:spacing w:after="160" w:line="360" w:lineRule="auto"/>
        <w:jc w:val="both"/>
      </w:pPr>
      <w:r>
        <w:t xml:space="preserve">where theta = 60.45° is the latitude of Turku. The resulting local sun vector gives the azimuth, measured from South toward West, and the elevation directly. The model was implemented in Python and checked against two analytical reference values. At solar noon on the winter solstice the elevation at Turku should equal 90° − 60.45° − 23.44° = 6.11°, and at solar noon </w:t>
      </w:r>
      <w:r>
        <w:lastRenderedPageBreak/>
        <w:t>on the summer solstice it should equal 90° − 60.45° + 23.44° = 52.99°. The implementation returns 6.11° and 52.97° respectively, which confirms its correctness to within the precision of the input constants.</w:t>
      </w:r>
    </w:p>
    <w:p w14:paraId="20308F5C" w14:textId="77777777" w:rsidR="00FD30A1" w:rsidRDefault="00000000">
      <w:pPr>
        <w:spacing w:after="160" w:line="360" w:lineRule="auto"/>
        <w:jc w:val="both"/>
      </w:pPr>
      <w:r>
        <w:t>The same solar geometry was implemented a second time from an independent source, using the NOAA solar position equations after Meeus, in order to guard against a hidden error in the derivation or in its port to Python. This second model agrees with the one above to a fraction of a degree across the range of dates and times of interest, which raises confidence that the ground truth used in the validation experiments is correct.</w:t>
      </w:r>
    </w:p>
    <w:p w14:paraId="01F87F0A" w14:textId="77777777" w:rsidR="00FD30A1" w:rsidRDefault="00000000">
      <w:pPr>
        <w:spacing w:after="160" w:line="360" w:lineRule="auto"/>
        <w:jc w:val="both"/>
      </w:pPr>
      <w:r>
        <w:t>One point of convention should be recorded here so that the later chapters do not silently mix frames. The derivation above measures azimuth from South toward West, following the supervisor's original formulation for Turku, and that frame is kept unchanged. The heading estimates reported from Chapter 4 onward instead use the standard robot convention, in which azimuth is measured clockwise from North. The two are related by a fixed rotation of 180 degrees, with the North referenced azimuth equal to the South referenced azimuth plus 180 degrees reduced into the range from 0 to 360 degrees, and this relation is applied wherever a solar azimuth from this model is compared against an estimated heading.</w:t>
      </w:r>
    </w:p>
    <w:p w14:paraId="352E421B" w14:textId="77777777" w:rsidR="00054C43" w:rsidRDefault="00000000" w:rsidP="003F0512">
      <w:pPr>
        <w:pStyle w:val="Heading2"/>
      </w:pPr>
      <w:bookmarkStart w:id="13" w:name="_Toc235188216"/>
      <w:r>
        <w:t>3.2 Fisheye lens projection model</w:t>
      </w:r>
      <w:bookmarkEnd w:id="13"/>
    </w:p>
    <w:p w14:paraId="4AAAC460" w14:textId="77777777" w:rsidR="00054C43" w:rsidRDefault="00000000">
      <w:pPr>
        <w:spacing w:after="160" w:line="360" w:lineRule="auto"/>
        <w:jc w:val="both"/>
      </w:pPr>
      <w:r>
        <w:t>The fisheye camera in this system follows the equidistant projection model, in which the pixel radius from the image centre scales linearly with the angle from the optical axis. This is written as rho = a × theta, where rho is the pixel distance from the centre, theta is the angle from the optical axis, which is the zenith when the camera points straight up, and the scale factor is a = r / theta_max. With the camera parameters used in the supervisor's MATLAB script, r = 470 pixels corresponds to theta_max = 90°, which gives a = 5.22 pixels per degree, or equivalently 0.19° per pixel.</w:t>
      </w:r>
    </w:p>
    <w:p w14:paraId="143C7B0F" w14:textId="77777777" w:rsidR="00054C43" w:rsidRDefault="00000000">
      <w:pPr>
        <w:spacing w:after="160" w:line="360" w:lineRule="auto"/>
        <w:jc w:val="both"/>
      </w:pPr>
      <w:r>
        <w:t>This angular resolution has a direct consequence for sun detection. Seen from Earth, the solar disk has an angular diameter of about 0.53°, which at 0.19° per pixel corresponds to a diameter of roughly 2.8 pixels in the fisheye image. An object only about three pixels across, set within a sky image that is subject to lens vignetting, cloud, and bloom around bright sources, is not a reliable detection target on its own. This is the reason for adopting the polarization dome. Instead of locating a small bright disk, the system reads a broad spatial pattern that spans the whole sky image, so that the position of the sun is encoded in the structure of the pattern rather than in the location of a bright spot.</w:t>
      </w:r>
    </w:p>
    <w:p w14:paraId="6F499C4E" w14:textId="77777777" w:rsidR="00054C43" w:rsidRDefault="00000000">
      <w:pPr>
        <w:spacing w:after="160" w:line="360" w:lineRule="auto"/>
        <w:jc w:val="both"/>
      </w:pPr>
      <w:r>
        <w:lastRenderedPageBreak/>
        <w:t>The projection model also governs the relationship between positions on the dome and directions in the sky. Each pixel in the image corresponds to a particular sky direction, and each point on the inner surface of the dome corresponds to a particular region of pixels. This mapping is used in two places. It guides the dome design, so that the polarization axes are distributed correctly across the sky azimuths, and it enters the image processing, where pixel-level polarization estimates must be referred back to sky coordinates before the solar azimuth can be computed.</w:t>
      </w:r>
    </w:p>
    <w:p w14:paraId="75FE3C77" w14:textId="77777777" w:rsidR="00FD30A1" w:rsidRDefault="00000000">
      <w:pPr>
        <w:spacing w:after="160" w:line="360" w:lineRule="auto"/>
        <w:jc w:val="both"/>
      </w:pPr>
      <w:r>
        <w:t>The inverse of this projection is the mapping actually used when a captured image is processed. For a pixel measured from the image centre, the radial distance rho gives the angle from the optical axis as theta equal to rho divided by the scale factor a, while the direction of the pixel around the centre gives the azimuthal angle of the sky point. Together these two angles define a unit vector pointing from the camera toward the corresponding point on the sky hemisphere. This is the same mapping the synthetic image generator uses in reverse, assigning a sky direction to every pixel so that a modelled polarization pattern can be written into the image.</w:t>
      </w:r>
    </w:p>
    <w:p w14:paraId="3562A33B" w14:textId="77777777" w:rsidR="00054C43" w:rsidRDefault="00000000" w:rsidP="003F0512">
      <w:pPr>
        <w:pStyle w:val="Heading2"/>
      </w:pPr>
      <w:bookmarkStart w:id="14" w:name="_Toc235188217"/>
      <w:r>
        <w:t>3.3 Sky polarization</w:t>
      </w:r>
      <w:bookmarkEnd w:id="14"/>
    </w:p>
    <w:p w14:paraId="241CEDF8" w14:textId="77777777" w:rsidR="00FD30A1" w:rsidRDefault="00000000">
      <w:pPr>
        <w:spacing w:after="160" w:line="360" w:lineRule="auto"/>
        <w:jc w:val="both"/>
      </w:pPr>
      <w:r>
        <w:t>Before the polarization pattern is described in detail, it helps to fix a geometric frame. Consider an observer at the origin O, with the zenith Z directly overhead and the sun at a position S in the sky. A viewing direction toward any point P on the sky hemisphere then makes a scattering angle gamma with the direction to the sun, where gamma is the angle at O between the line of sight to P and the line to the sun. The plane that contains both of these lines is the scattering plane for that point. The two quantities that describe the sky polarization, namely the angle of polarisation and the degree of polarisation, are both functions of this geometry, and in particular of the scattering angle gamma, so the whole pattern can be treated as a field defined over the hemisphere relative to the fixed points Z and S.</w:t>
      </w:r>
    </w:p>
    <w:p w14:paraId="04E20D47" w14:textId="77777777" w:rsidR="00054C43" w:rsidRDefault="00000000">
      <w:pPr>
        <w:spacing w:after="160" w:line="360" w:lineRule="auto"/>
        <w:jc w:val="both"/>
      </w:pPr>
      <w:r>
        <w:t>The regular polarization of skylight arises from Rayleigh scattering of direct sunlight by molecules in the atmosphere. When an electromagnetic wave meets a scattering centre much smaller than its wavelength, such as a nitrogen or oxygen molecule, the scattered wave becomes partially linearly polarized. The electric field of the scattered light lies in the plane perpendicular to the scattering plane, the latter being the plane defined by the incoming ray, the scattering centre, and the observer. Across the sky this produces a polarization pattern that is symmetric about the solar meridian, the great circle that passes through the sun, the zenith, and the anti-solar point.</w:t>
      </w:r>
    </w:p>
    <w:p w14:paraId="6F240986" w14:textId="77777777" w:rsidR="00054C43" w:rsidRDefault="00000000">
      <w:pPr>
        <w:spacing w:after="160" w:line="360" w:lineRule="auto"/>
        <w:jc w:val="both"/>
      </w:pPr>
      <w:r>
        <w:lastRenderedPageBreak/>
        <w:t>At any point in the sky, the angle of polarisation (AoP) is perpendicular to the arc that joins that point to the sun. The iso-AoP contours therefore form concentric rings around the solar position, and the whole pattern rotates as a rigid body as the sun moves across the sky. The degree of polarisation (DoP) reaches its maximum 90° from the sun, in the plane that contains the sun and the zenith, and falls toward zero at the solar and anti-solar points. Under clear skies the maximum DoP is typically in the range of 70 to 80%.</w:t>
      </w:r>
    </w:p>
    <w:p w14:paraId="548E4460" w14:textId="77777777" w:rsidR="00FD30A1" w:rsidRDefault="00000000">
      <w:pPr>
        <w:spacing w:after="160" w:line="360" w:lineRule="auto"/>
        <w:jc w:val="both"/>
      </w:pPr>
      <w:r>
        <w:t>The degree of polarisation varies with the scattering angle in a way that Rayleigh theory makes explicit. To a good approximation the degree of polarisation is DoP(gamma) = d_max × sin²(gamma) / (1 + cos²(gamma)), which falls to zero toward the sun and toward the antisolar point, where gamma is zero or 180 degrees, and rises to its maximum d_max at a scattering angle of 90 degrees, along the band of sky that lies a quarter turn from the sun. The peak value d_max is set by atmospheric conditions and lies near 0.7 to 0.8 for a clear sky, falling as haze or thin cloud adds unpolarized light. Since the electric field of the singly scattered light lies perpendicular to the scattering plane, the angle of polarisation at each point is fixed by the same geometry, which is what makes the pattern a rigid function of the sun position rather than of the local brightness.</w:t>
      </w:r>
    </w:p>
    <w:p w14:paraId="70E209E3" w14:textId="77777777" w:rsidR="00054C43" w:rsidRDefault="00000000">
      <w:pPr>
        <w:spacing w:after="160" w:line="360" w:lineRule="auto"/>
        <w:jc w:val="both"/>
      </w:pPr>
      <w:r>
        <w:t>The property that matters for navigation is that the AoP pattern depends mainly on the position of the sun and is far less sensitive to atmospheric turbidity, haze, or thin cloud than the sky radiance itself. The geometric relationship between the AoP and the solar position holds across a wide range of conditions. This is presumably why insects evolved a compass based on polarization rather than on intensity, since polarization carries the more reliable directional information. Gkanias et al. (2023) note that the degree of polarisation and the intensity of skylight carry complementary information, and that using both signals together improves compass performance in adverse conditions.</w:t>
      </w:r>
    </w:p>
    <w:p w14:paraId="2AA242B3" w14:textId="77777777" w:rsidR="00054C43" w:rsidRDefault="00000000">
      <w:pPr>
        <w:spacing w:after="160" w:line="360" w:lineRule="auto"/>
        <w:jc w:val="both"/>
      </w:pPr>
      <w:r>
        <w:t xml:space="preserve">In the dome and camera system used in this thesis, the polarizing film at each position transmits the incoming skylight according to Malus's law. If the local sky has angle of polarisation AoP and degree of polarisation DoP, and the film transmission axis at that position makes an angle alpha with the reference direction, then the transmitted intensity is I_out = I_in × ( 0.5 + 0.5 × DoP × cos( 2 ( AoP − alpha ) ) ), where I_in is the incident intensity. The transmitted intensity is highest where the sky polarisation aligns with the film axis and lowest where the two are a quarter turn apart, so the recorded image becomes a map of how the sky angle of polarisation </w:t>
      </w:r>
      <w:r>
        <w:lastRenderedPageBreak/>
        <w:t>sits relative to the film axis across the whole hemisphere. This is the model implemented in the synthetic image generator, and it is the model the heading estimator inverts.</w:t>
      </w:r>
    </w:p>
    <w:p w14:paraId="2DE5A2F9" w14:textId="77777777" w:rsidR="00FD30A1" w:rsidRDefault="00000000">
      <w:pPr>
        <w:spacing w:after="160" w:line="360" w:lineRule="auto"/>
        <w:jc w:val="both"/>
      </w:pPr>
      <w:r>
        <w:t>The way the film axes are arranged across the dome therefore fixes where the low transmission band falls in the image. If a single flat filter with one fixed axis is used, the band of low transmission is set by that fixed axis and sits across the sky without regard to the sun, so it cuts across the solar position. If instead the dome is built from gores whose axes are arranged radially, so that the transmission axis at every azimuth points away from the zenith, the band of low transmission is placed so that it points toward the sun. This is the reason the radial dome is the target design rather than the flat filter, since it ties the most visible feature of the image, the dark band, directly to the quantity the system exists to estimate. The behaviour was checked by rendering the two cases with the polarization model, and the earlier description of the dome as carrying a distributed set of polarization axes should be read specifically as this radial arrangement. The intensity pattern that suits the circular mean algorithm developed from the biological model of Gkanias et al. (2019) is the one produced by this radial dome.</w:t>
      </w:r>
    </w:p>
    <w:p w14:paraId="5DA9EB0B" w14:textId="77777777" w:rsidR="00054C43" w:rsidRDefault="00000000">
      <w:r>
        <w:br w:type="page"/>
      </w:r>
    </w:p>
    <w:p w14:paraId="5AAAF4DD" w14:textId="77777777" w:rsidR="00FD30A1" w:rsidRDefault="00000000" w:rsidP="003F0512">
      <w:pPr>
        <w:pStyle w:val="Heading1"/>
      </w:pPr>
      <w:bookmarkStart w:id="15" w:name="_Toc235188218"/>
      <w:r>
        <w:lastRenderedPageBreak/>
        <w:t>System Design</w:t>
      </w:r>
      <w:bookmarkEnd w:id="15"/>
    </w:p>
    <w:p w14:paraId="6B80A364" w14:textId="77777777" w:rsidR="00FD30A1" w:rsidRDefault="00000000">
      <w:pPr>
        <w:spacing w:after="160" w:line="360" w:lineRule="auto"/>
        <w:jc w:val="both"/>
      </w:pPr>
      <w:r>
        <w:t>This chapter describes the physical design of the sky compass and the flow of data through it. The account begins with the optical arrangement of the camera and the polarizing material, moves to the geometry of the polarizing dome and the way it is fabricated, then covers the camera and its mounting, and closes with an overview of the processing pipeline that turns a captured image into a heading estimate. The detailed methods for each processing stage are given in Chapter 5.</w:t>
      </w:r>
    </w:p>
    <w:p w14:paraId="41091CC1" w14:textId="77777777" w:rsidR="00FD30A1" w:rsidRDefault="00000000" w:rsidP="003F0512">
      <w:pPr>
        <w:pStyle w:val="Heading2"/>
      </w:pPr>
      <w:bookmarkStart w:id="16" w:name="_Toc235188219"/>
      <w:r>
        <w:t>4.1 Optical architecture and build options</w:t>
      </w:r>
      <w:bookmarkEnd w:id="16"/>
    </w:p>
    <w:p w14:paraId="15A0E179" w14:textId="77777777" w:rsidR="00FD30A1" w:rsidRDefault="00000000">
      <w:pPr>
        <w:spacing w:after="160" w:line="360" w:lineRule="auto"/>
        <w:jc w:val="both"/>
      </w:pPr>
      <w:r>
        <w:t>A fisheye camera points at the zenith and images the sky hemisphere through a layer of linear polarizing film. Because a single linear polarizer transmits light according to Malus's law, the intensity that reaches each pixel depends on the angle between the local sky polarisation and the transmission axis of the film in front of that part of the sky. The spatial pattern of transmitted intensity across the image therefore carries the sky polarization pattern, and with it the position of the sun.</w:t>
      </w:r>
    </w:p>
    <w:p w14:paraId="57F68BC3" w14:textId="77777777" w:rsidR="00FD30A1" w:rsidRDefault="00000000">
      <w:pPr>
        <w:spacing w:after="160" w:line="360" w:lineRule="auto"/>
        <w:jc w:val="both"/>
      </w:pPr>
      <w:r>
        <w:t>Two build options were considered, and both are kept in the work because they trade fidelity against ease of construction. The first is a flat sheet of polarizing film held above the lens with a single fixed transmission axis across the whole field. It is simple to build and to reason about, and it serves as the first prototype for checking the capture chain and the estimation code. The second and target design is a hemispherical dome assembled from petal shaped sections of film, called gores, whose transmission axes follow a radial pattern so that the axis at each azimuth points away from the zenith. The radial dome matches the fan like sampling of the insect dorsal rim area more closely than a single flat filter, and as shown in Chapter 6 it places the low transmission band of the image in a more useful relationship to the sun.</w:t>
      </w:r>
    </w:p>
    <w:p w14:paraId="285CA982" w14:textId="77777777" w:rsidR="00FD30A1" w:rsidRDefault="00000000" w:rsidP="003F0512">
      <w:pPr>
        <w:pStyle w:val="Heading2"/>
      </w:pPr>
      <w:bookmarkStart w:id="17" w:name="_Toc235188220"/>
      <w:r>
        <w:t>4.2 Dome geometry and fabrication</w:t>
      </w:r>
      <w:bookmarkEnd w:id="17"/>
    </w:p>
    <w:p w14:paraId="05DFA8C3" w14:textId="77777777" w:rsidR="00FD30A1" w:rsidRDefault="00000000">
      <w:pPr>
        <w:spacing w:after="160" w:line="360" w:lineRule="auto"/>
        <w:jc w:val="both"/>
      </w:pPr>
      <w:r>
        <w:t xml:space="preserve">The dome is a hemisphere of radius R covered by N identical gores. Each gore is a petal whose length from the base ring to the apex at the zenith equals a quarter of the circumference of a great circle, that is pi divided by two times R, and whose width at the base equals the base circumference divided by the number of gores, two pi R divided by N. The width of a gore at a height corresponding to the polar angle phi measured up from the base follows the same rule scaled by the cosine of phi, so each section is widest at the base and tapers to a point at the apex where all N gores meet. The prototype geometry uses R equal to 9 cm and N equal to 8, </w:t>
      </w:r>
      <w:r>
        <w:lastRenderedPageBreak/>
        <w:t>which produces gores about 14.1 cm long and about 7.1 cm wide at the base, a size that fits two gores onto a sheet of 20 by 15 cm polarizing film.</w:t>
      </w:r>
    </w:p>
    <w:p w14:paraId="7059EDB8" w14:textId="77777777" w:rsidR="00FD30A1" w:rsidRDefault="00000000">
      <w:pPr>
        <w:spacing w:after="160" w:line="360" w:lineRule="auto"/>
        <w:jc w:val="both"/>
      </w:pPr>
      <w:r>
        <w:t>Fabrication follows a printable cutting guide that provides the petal template, the sheet layout, and the assembly order. Before any film is cut, the transmission axis of the film is found with a simple crossed polarizer test and marked on each blank, because the optical function of the dome depends entirely on the axis of each gore being placed at the intended angle. The gores are then cut, their axes are checked once more against the template, the sections are joined edge to edge with a small overlap, and the apex tips are gathered and fixed at the zenith. A flat ring holds the base circle open and gives the dome a stable surface for mounting over the lens.</w:t>
      </w:r>
    </w:p>
    <w:p w14:paraId="4501A47A" w14:textId="77777777" w:rsidR="00FD30A1" w:rsidRDefault="00000000">
      <w:pPr>
        <w:spacing w:before="120" w:after="160"/>
        <w:jc w:val="center"/>
      </w:pPr>
      <w:r>
        <w:rPr>
          <w:i/>
          <w:iCs/>
        </w:rPr>
        <w:t>[ Figure 4.1: gore template, sheet layout, and assembled hemisphere from the dome cutting guide. Insert the diagrams from dome_cutting_guide.html, or add the guide as an appendix. ]</w:t>
      </w:r>
    </w:p>
    <w:p w14:paraId="6B0FC73E" w14:textId="77777777" w:rsidR="00FD30A1" w:rsidRDefault="00000000" w:rsidP="003F0512">
      <w:pPr>
        <w:pStyle w:val="Heading2"/>
      </w:pPr>
      <w:bookmarkStart w:id="18" w:name="_Toc235188221"/>
      <w:r>
        <w:t>4.3 Camera and mount</w:t>
      </w:r>
      <w:bookmarkEnd w:id="18"/>
    </w:p>
    <w:p w14:paraId="575B7714" w14:textId="77777777" w:rsidR="00FD30A1" w:rsidRDefault="00000000">
      <w:pPr>
        <w:spacing w:after="160" w:line="360" w:lineRule="auto"/>
        <w:jc w:val="both"/>
      </w:pPr>
      <w:r>
        <w:t>The camera is a PiCam 360 fisheye unit, chosen for its wide field and its support under Linux. It is mounted with its optical axis vertical so that the zenith falls at the image centre and the horizon falls on the circle at the edge of the fisheye field. The mount records the heading of a fixed reference mark on the camera body relative to the base, since the heading estimate produced by the system is expressed relative to that mark and must be tied to a known direction before it can be compared against the solar azimuth. The base is levelled so that the assumed correspondence between image radius and sky angle holds without a separate tilt correction. The radiometric settings on the camera are fixed rather than automatic, for reasons set out in the next chapter.</w:t>
      </w:r>
    </w:p>
    <w:p w14:paraId="6AF42749" w14:textId="77777777" w:rsidR="00FD30A1" w:rsidRDefault="00000000" w:rsidP="003F0512">
      <w:pPr>
        <w:pStyle w:val="Heading2"/>
      </w:pPr>
      <w:bookmarkStart w:id="19" w:name="_Toc235188222"/>
      <w:r>
        <w:t>4.4 Processing pipeline</w:t>
      </w:r>
      <w:bookmarkEnd w:id="19"/>
    </w:p>
    <w:p w14:paraId="33940060" w14:textId="77777777" w:rsidR="00FD30A1" w:rsidRDefault="00000000">
      <w:pPr>
        <w:spacing w:after="160" w:line="360" w:lineRule="auto"/>
        <w:jc w:val="both"/>
      </w:pPr>
      <w:r>
        <w:t>The path from a raw image to a heading estimate has four stages. In capture, a frame is acquired through the dome with fixed exposure and white balance. In preprocessing, the sky region is isolated from the surrounding frame and each retained pixel is associated with a sky direction through the fisheye calibration. In estimation, the observed intensity pattern is compared against a family of modelled patterns, one for each candidate heading, and the best match is selected together with a measure of confidence. In validation, the estimated azimuth is compared against the solar azimuth computed by the position model of Chapter 3 for the time and place of capture. Each stage is described in detail in Chapter 5.</w:t>
      </w:r>
    </w:p>
    <w:p w14:paraId="4FDF293B" w14:textId="77777777" w:rsidR="00FD30A1" w:rsidRDefault="00000000">
      <w:pPr>
        <w:spacing w:before="120" w:after="160"/>
        <w:jc w:val="center"/>
      </w:pPr>
      <w:r>
        <w:rPr>
          <w:i/>
          <w:iCs/>
        </w:rPr>
        <w:t>[ Figure 4.2: processing pipeline, from capture through preprocessing and estimation to validation. ]</w:t>
      </w:r>
    </w:p>
    <w:p w14:paraId="3F3DABC7" w14:textId="77777777" w:rsidR="00FD30A1" w:rsidRDefault="00000000" w:rsidP="003F0512">
      <w:pPr>
        <w:pStyle w:val="Heading1"/>
      </w:pPr>
      <w:bookmarkStart w:id="20" w:name="_Toc235188223"/>
      <w:r>
        <w:lastRenderedPageBreak/>
        <w:t>Methods</w:t>
      </w:r>
      <w:bookmarkEnd w:id="20"/>
    </w:p>
    <w:p w14:paraId="3BF3C7FC" w14:textId="77777777" w:rsidR="00FD30A1" w:rsidRDefault="00000000">
      <w:pPr>
        <w:spacing w:after="160" w:line="360" w:lineRule="auto"/>
        <w:jc w:val="both"/>
      </w:pPr>
      <w:r>
        <w:t>This chapter sets out the methods used at each stage of the pipeline, from configuring the camera to producing a heading estimate with an associated confidence, and it explains how labelled data are generated for development and testing.</w:t>
      </w:r>
    </w:p>
    <w:p w14:paraId="124BEE75" w14:textId="77777777" w:rsidR="00FD30A1" w:rsidRDefault="00000000" w:rsidP="003F0512">
      <w:pPr>
        <w:pStyle w:val="Heading2"/>
      </w:pPr>
      <w:bookmarkStart w:id="21" w:name="_Toc235188224"/>
      <w:r>
        <w:t>5.1 Camera configuration</w:t>
      </w:r>
      <w:bookmarkEnd w:id="21"/>
    </w:p>
    <w:p w14:paraId="0607C52A" w14:textId="77777777" w:rsidR="00FD30A1" w:rsidRDefault="00000000">
      <w:pPr>
        <w:spacing w:after="160" w:line="360" w:lineRule="auto"/>
        <w:jc w:val="both"/>
      </w:pPr>
      <w:r>
        <w:t>The camera runs on Ubuntu, where its controls are exposed through the Video4Linux2 interface. Exposure, gain, and white balance are set to fixed values rather than being left under automatic control. This matters more here than in ordinary photography, because polarization imaging depends on the relative intensities recorded across the frame, and any automatic adjustment that changes exposure or colour balance between frames, or across regions within a frame, would alter those relative intensities and corrupt the measured pattern. Automatic white balance in particular is disabled, since it would otherwise shift the colour channels in response to the very intensity variations that carry the signal.</w:t>
      </w:r>
    </w:p>
    <w:p w14:paraId="73239ABF" w14:textId="77777777" w:rsidR="00FD30A1" w:rsidRDefault="00000000">
      <w:pPr>
        <w:spacing w:after="160" w:line="360" w:lineRule="auto"/>
        <w:jc w:val="both"/>
      </w:pPr>
      <w:r>
        <w:t>Calibration ties image coordinates to sky angles. Under the equidistant model of Chapter 3, a pixel at radius rho from the image centre corresponds to an angle theta equal to rho divided by the scale factor a, and the direction of the pixel around the centre gives the azimuthal angle of the sky point. The centre of the fisheye circle and the scale factor are found from a reference image in which the horizon ring is visible at the edge of the field, so that the mapping from pixel to sky direction is fixed before any polarization measurement is made.</w:t>
      </w:r>
    </w:p>
    <w:p w14:paraId="37F47DF5" w14:textId="77777777" w:rsidR="00FD30A1" w:rsidRDefault="00000000" w:rsidP="003F0512">
      <w:pPr>
        <w:pStyle w:val="Heading2"/>
      </w:pPr>
      <w:bookmarkStart w:id="22" w:name="_Toc235188225"/>
      <w:r>
        <w:t>5.2 Sun detection and pixel to azimuth mapping</w:t>
      </w:r>
      <w:bookmarkEnd w:id="22"/>
    </w:p>
    <w:p w14:paraId="3991017D" w14:textId="77777777" w:rsidR="00FD30A1" w:rsidRDefault="00000000">
      <w:pPr>
        <w:spacing w:after="160" w:line="360" w:lineRule="auto"/>
        <w:jc w:val="both"/>
      </w:pPr>
      <w:r>
        <w:t>The sun is not found by looking for its disk. As shown in Chapter 3, the solar disk spans only about 2.8 pixels on this lens, which is too small and too easily confused with cloud edges and lens bloom to serve as a reliable target. The position of the sun is instead recovered from the polarization pattern that fills the whole sky image, so that the estimate draws on the entire hemisphere rather than on one small and fragile feature.</w:t>
      </w:r>
    </w:p>
    <w:p w14:paraId="0AF2D7F4" w14:textId="77777777" w:rsidR="00FD30A1" w:rsidRDefault="00000000">
      <w:pPr>
        <w:spacing w:after="160" w:line="360" w:lineRule="auto"/>
        <w:jc w:val="both"/>
      </w:pPr>
      <w:r>
        <w:t xml:space="preserve">Once a candidate solar azimuth has been produced in the image frame, it is converted to a heading in the world frame using the fisheye calibration and the recorded camera heading. Headings are expressed in the standard robot convention, measured clockwise from North, which differs by a fixed rotation of 180 degrees from the South referenced azimuth used in the supervisor's solar derivation of Section 3.1. The two conventions are related by setting the North referenced azimuth equal to the South referenced azimuth plus 180 degrees, reduced into </w:t>
      </w:r>
      <w:r>
        <w:lastRenderedPageBreak/>
        <w:t>the range from 0 to 360 degrees, and every heading reported in this and later chapters uses the North convention.</w:t>
      </w:r>
    </w:p>
    <w:p w14:paraId="21536051" w14:textId="77777777" w:rsidR="00FD30A1" w:rsidRDefault="00000000" w:rsidP="003F0512">
      <w:pPr>
        <w:pStyle w:val="Heading2"/>
      </w:pPr>
      <w:bookmarkStart w:id="23" w:name="_Toc235188226"/>
      <w:r>
        <w:t>5.3 Orientation estimation</w:t>
      </w:r>
      <w:bookmarkEnd w:id="23"/>
    </w:p>
    <w:p w14:paraId="16A2D181" w14:textId="77777777" w:rsidR="00FD30A1" w:rsidRDefault="00000000">
      <w:pPr>
        <w:spacing w:after="160" w:line="360" w:lineRule="auto"/>
        <w:jc w:val="both"/>
      </w:pPr>
      <w:r>
        <w:t>Heading is estimated with a model based search. For each candidate azimuth around the full circle, the expected intensity pattern that the dome would produce is rendered with the sky polarization model of Chapter 3, using the known sun elevation for the time of capture. Each rendered pattern is compared against the observed image by correlation, and the candidate whose rendered pattern correlates most strongly with the observation is taken as the estimate. The sharpness of the correlation peak provides a measure of confidence, since a sharp and isolated peak indicates a well constrained estimate while a broad or multiple peak indicates an ambiguous one. A single fixed offset between the image reference mark and true North is fitted once from calibration data and applied to every subsequent estimate. The elevation of the sun is not estimated from the image but taken directly from the ephemeris, since it is already known for the time and place of capture and does not need to be recovered.</w:t>
      </w:r>
    </w:p>
    <w:p w14:paraId="7F4BFFAD" w14:textId="77777777" w:rsidR="00FD30A1" w:rsidRDefault="00000000">
      <w:pPr>
        <w:spacing w:after="160" w:line="360" w:lineRule="auto"/>
        <w:jc w:val="both"/>
      </w:pPr>
      <w:r>
        <w:t>This estimator is related to the circular mean method of Gkanias et al. (2019), in that both integrate polarization information across many sky directions into a single azimuth rather than relying on any one measurement. The difference is that the method here compares the whole observed image against a rendered model of the dome, which allows the specific optical behaviour of the film and the geometry of the dome to be built into the comparison. A learned regressor trained on synthetic images is also considered, both as an alternative estimator and as a point of comparison. It maps an image directly to an azimuth without the explicit search, and its accuracy can be measured against the model based estimator on the same synthetic data.</w:t>
      </w:r>
    </w:p>
    <w:p w14:paraId="219C8A6F" w14:textId="77777777" w:rsidR="00FD30A1" w:rsidRDefault="00000000" w:rsidP="003F0512">
      <w:pPr>
        <w:pStyle w:val="Heading2"/>
      </w:pPr>
      <w:bookmarkStart w:id="24" w:name="_Toc235188227"/>
      <w:r>
        <w:t>5.4 Synthetic data generation</w:t>
      </w:r>
      <w:bookmarkEnd w:id="24"/>
    </w:p>
    <w:p w14:paraId="0D777E19" w14:textId="77777777" w:rsidR="00FD30A1" w:rsidRDefault="00000000">
      <w:pPr>
        <w:spacing w:after="160" w:line="360" w:lineRule="auto"/>
        <w:jc w:val="both"/>
      </w:pPr>
      <w:r>
        <w:t>Labelled data are needed to develop and test the estimator before a large set of real captures exists, and ordinary photographs cannot supply them, because a normal camera records no polarization and therefore cannot show the band that the dome produces. Synthetic frames are generated instead. A numerical generator implements the sky polarization model and the film transmission law, and it renders the intensity pattern that the flat filter or the radial dome would produce for a given sun position. Each frame is labelled with the sun position that produced it, which gives an exact ground truth for training and for measuring error.</w:t>
      </w:r>
    </w:p>
    <w:p w14:paraId="22458B95" w14:textId="71432419" w:rsidR="003F0512" w:rsidRPr="003F0512" w:rsidRDefault="00000000" w:rsidP="003F0512">
      <w:pPr>
        <w:spacing w:after="160" w:line="360" w:lineRule="auto"/>
        <w:jc w:val="both"/>
        <w:rPr>
          <w:lang w:val="en-US"/>
        </w:rPr>
      </w:pPr>
      <w:r>
        <w:t xml:space="preserve">The sun positions used to drive the generator are not chosen arbitrarily. They are taken from the real record of the sun over Turku across the two months leading up to the capture campaign, </w:t>
      </w:r>
      <w:r>
        <w:lastRenderedPageBreak/>
        <w:t>sampled at ten minute steps through the daylight hours, so that the synthetic set spans the same azimuths and elevations that the system will actually meet at this latitude. Using the real history in this way is the correct use of past data for this problem, since the value of the record lies in the sun geometry it captures rather than in any polarization content, which ordinary images do not hold.</w:t>
      </w:r>
    </w:p>
    <w:p w14:paraId="22AA313F" w14:textId="77777777" w:rsidR="003F0512" w:rsidRDefault="003F0512">
      <w:pPr>
        <w:rPr>
          <w:b/>
          <w:bCs/>
          <w:sz w:val="30"/>
          <w:szCs w:val="30"/>
        </w:rPr>
      </w:pPr>
      <w:r>
        <w:br w:type="page"/>
      </w:r>
    </w:p>
    <w:p w14:paraId="2E21B4A6" w14:textId="173B918D" w:rsidR="00FD30A1" w:rsidRDefault="00000000" w:rsidP="003F0512">
      <w:pPr>
        <w:pStyle w:val="Heading1"/>
      </w:pPr>
      <w:bookmarkStart w:id="25" w:name="_Toc235188228"/>
      <w:r>
        <w:lastRenderedPageBreak/>
        <w:t>Results</w:t>
      </w:r>
      <w:bookmarkEnd w:id="25"/>
    </w:p>
    <w:p w14:paraId="5E1C0BA3" w14:textId="77777777" w:rsidR="00FD30A1" w:rsidRDefault="00000000">
      <w:pPr>
        <w:spacing w:after="160" w:line="360" w:lineRule="auto"/>
        <w:jc w:val="both"/>
      </w:pPr>
      <w:r>
        <w:t>This chapter reports the results. The sun geometry that the method must handle at this latitude is described first, followed by the geometric justification for the radial dome, and then the accuracy of the estimator in simulation and against captured images. The experimental subsections are laid out here and will be completed as the capture campaign proceeds.</w:t>
      </w:r>
    </w:p>
    <w:p w14:paraId="74F7430E" w14:textId="77777777" w:rsidR="00FD30A1" w:rsidRDefault="00000000" w:rsidP="003F0512">
      <w:pPr>
        <w:pStyle w:val="Heading2"/>
      </w:pPr>
      <w:bookmarkStart w:id="26" w:name="_Toc235188229"/>
      <w:r>
        <w:t>6.1 Sun position coverage at Turku</w:t>
      </w:r>
      <w:bookmarkEnd w:id="26"/>
    </w:p>
    <w:p w14:paraId="4CD45DEE" w14:textId="77777777" w:rsidR="00FD30A1" w:rsidRDefault="00000000">
      <w:pPr>
        <w:spacing w:after="160" w:line="360" w:lineRule="auto"/>
        <w:jc w:val="both"/>
      </w:pPr>
      <w:r>
        <w:t>The range of sun positions the method must handle was taken from the solar position model for the two months leading up to the capture campaign. Across this period the azimuth of the sun spans a very wide arc, and its elevation reaches only about 53 degrees at local noon around midsummer, which is a direct consequence of the high latitude of Turku. The coverage is shown in Figure 6.1.</w:t>
      </w:r>
    </w:p>
    <w:p w14:paraId="0A245865" w14:textId="77777777" w:rsidR="00FD30A1" w:rsidRDefault="00000000">
      <w:pPr>
        <w:spacing w:before="120" w:after="160"/>
        <w:jc w:val="center"/>
      </w:pPr>
      <w:r>
        <w:rPr>
          <w:i/>
          <w:iCs/>
        </w:rPr>
        <w:t>[ Figure 6.1: daily sun arcs over Turku across the two month window, azimuth against elevation. Insert turku_sun_coverage.png. ]</w:t>
      </w:r>
    </w:p>
    <w:p w14:paraId="2F5FC181" w14:textId="77777777" w:rsidR="00FD30A1" w:rsidRDefault="00000000" w:rsidP="003F0512">
      <w:pPr>
        <w:pStyle w:val="Heading2"/>
      </w:pPr>
      <w:bookmarkStart w:id="27" w:name="_Toc235188230"/>
      <w:r>
        <w:t>6.2 Dome band geometry</w:t>
      </w:r>
      <w:bookmarkEnd w:id="27"/>
    </w:p>
    <w:p w14:paraId="078F4F27" w14:textId="77777777" w:rsidR="00FD30A1" w:rsidRDefault="00000000">
      <w:pPr>
        <w:spacing w:after="160" w:line="360" w:lineRule="auto"/>
        <w:jc w:val="both"/>
      </w:pPr>
      <w:r>
        <w:t>The geometric argument for the radial dome is shown by rendering the intensity pattern that each build option produces. A single flat filter with a fixed transmission axis places a band of low transmission across the sky, oriented by the fixed axis rather than by the sun, so the band sits across the solar position. A radial dome, whose transmission axis points away from the zenith at every azimuth, instead places the band so that it points toward the sun, which ties the most visible feature of the image directly to the quantity being estimated. The two geometries are compared in Figure 6.2, and a single captured time rendered as a synthetic frame is shown in Figure 6.3.</w:t>
      </w:r>
    </w:p>
    <w:p w14:paraId="1FDC441E" w14:textId="77777777" w:rsidR="00FD30A1" w:rsidRDefault="00000000">
      <w:pPr>
        <w:spacing w:before="120" w:after="160"/>
        <w:jc w:val="center"/>
      </w:pPr>
      <w:r>
        <w:rPr>
          <w:i/>
          <w:iCs/>
        </w:rPr>
        <w:t>[ Figure 6.2: flat filter band against radial dome band geometry. Insert polarizer_band_demo.png. ]</w:t>
      </w:r>
    </w:p>
    <w:p w14:paraId="602DE82C" w14:textId="77777777" w:rsidR="00FD30A1" w:rsidRDefault="00000000">
      <w:pPr>
        <w:spacing w:before="120" w:after="160"/>
        <w:jc w:val="center"/>
      </w:pPr>
      <w:r>
        <w:rPr>
          <w:i/>
          <w:iCs/>
        </w:rPr>
        <w:t>[ Figure 6.3: a real Turku timestamp rendered as a synthetic frame. Insert matched_synthetic_example.png. ]</w:t>
      </w:r>
    </w:p>
    <w:p w14:paraId="5C30BF71" w14:textId="77777777" w:rsidR="00FD30A1" w:rsidRDefault="00000000" w:rsidP="003F0512">
      <w:pPr>
        <w:pStyle w:val="Heading2"/>
      </w:pPr>
      <w:bookmarkStart w:id="28" w:name="_Toc235188231"/>
      <w:r>
        <w:t>6.3 Estimator accuracy in simulation</w:t>
      </w:r>
      <w:bookmarkEnd w:id="28"/>
    </w:p>
    <w:p w14:paraId="552D3BA0" w14:textId="77777777" w:rsidR="00FD30A1" w:rsidRDefault="00000000">
      <w:pPr>
        <w:spacing w:after="160" w:line="360" w:lineRule="auto"/>
        <w:jc w:val="both"/>
      </w:pPr>
      <w:r>
        <w:t>This section reports the azimuth error of the estimator on synthetic frames across the full range of sun positions covered in Section 6.1. Because the synthetic frames carry an exact ground truth, the error here isolates the behaviour of the estimator itself from any error in capture or calibration. The results are to be completed once the simulation runs are finalised.</w:t>
      </w:r>
    </w:p>
    <w:p w14:paraId="43554057" w14:textId="77777777" w:rsidR="00FD30A1" w:rsidRDefault="00000000" w:rsidP="003F0512">
      <w:pPr>
        <w:pStyle w:val="Heading2"/>
      </w:pPr>
      <w:bookmarkStart w:id="29" w:name="_Toc235188232"/>
      <w:r>
        <w:t>6.4 Validation against captured images</w:t>
      </w:r>
      <w:bookmarkEnd w:id="29"/>
    </w:p>
    <w:p w14:paraId="389233EE" w14:textId="77777777" w:rsidR="00FD30A1" w:rsidRDefault="00000000">
      <w:pPr>
        <w:spacing w:after="160" w:line="360" w:lineRule="auto"/>
        <w:jc w:val="both"/>
      </w:pPr>
      <w:r>
        <w:lastRenderedPageBreak/>
        <w:t>This section reports the azimuth error of the estimator on real images captured through the flat filter and, once it is built, through the radial dome, with the solar position model providing the ground truth heading for each capture. The results are to be completed once the capture campaign has produced a validation set.</w:t>
      </w:r>
    </w:p>
    <w:p w14:paraId="5BDF01A2" w14:textId="77777777" w:rsidR="00FD30A1" w:rsidRDefault="00000000" w:rsidP="003F0512">
      <w:pPr>
        <w:pStyle w:val="Heading2"/>
      </w:pPr>
      <w:bookmarkStart w:id="30" w:name="_Toc235188233"/>
      <w:r>
        <w:t>6.5 Accuracy as a function of sky condition</w:t>
      </w:r>
      <w:bookmarkEnd w:id="30"/>
    </w:p>
    <w:p w14:paraId="11A9B530" w14:textId="0AC8B185" w:rsidR="003F0512" w:rsidRPr="003F0512" w:rsidRDefault="00000000" w:rsidP="003F0512">
      <w:pPr>
        <w:spacing w:after="160" w:line="360" w:lineRule="auto"/>
        <w:jc w:val="both"/>
        <w:rPr>
          <w:lang w:val="en-US"/>
        </w:rPr>
      </w:pPr>
      <w:r>
        <w:t>This section reports the azimuth error separately for clear and for cloudy skies, expressed as the difference in degrees between the estimated and the true heading, so that the tolerance of the method to cloud can be quantified rather than assumed. The results are to be completed once captures under a range of conditions are available</w:t>
      </w:r>
      <w:r w:rsidR="003F0512">
        <w:rPr>
          <w:lang w:val="en-US"/>
        </w:rPr>
        <w:t>.</w:t>
      </w:r>
    </w:p>
    <w:p w14:paraId="1B4F7A98" w14:textId="77777777" w:rsidR="003F0512" w:rsidRDefault="003F0512">
      <w:pPr>
        <w:rPr>
          <w:b/>
          <w:bCs/>
          <w:sz w:val="30"/>
          <w:szCs w:val="30"/>
        </w:rPr>
      </w:pPr>
      <w:r>
        <w:br w:type="page"/>
      </w:r>
    </w:p>
    <w:p w14:paraId="0143E971" w14:textId="45D81E52" w:rsidR="00FD30A1" w:rsidRDefault="00000000" w:rsidP="003F0512">
      <w:pPr>
        <w:pStyle w:val="Heading1"/>
      </w:pPr>
      <w:bookmarkStart w:id="31" w:name="_Toc235188234"/>
      <w:r>
        <w:lastRenderedPageBreak/>
        <w:t>Discussion, Limitations, and Future Work</w:t>
      </w:r>
      <w:bookmarkEnd w:id="31"/>
    </w:p>
    <w:p w14:paraId="255F31F3" w14:textId="77777777" w:rsidR="00FD30A1" w:rsidRDefault="00000000">
      <w:pPr>
        <w:spacing w:after="160" w:line="360" w:lineRule="auto"/>
        <w:jc w:val="both"/>
      </w:pPr>
      <w:r>
        <w:t>This chapter reflects on what the design achieves, the conditions under which it is expected to work, and the directions in which it could be extended.</w:t>
      </w:r>
    </w:p>
    <w:p w14:paraId="500BFCF6" w14:textId="77777777" w:rsidR="00FD30A1" w:rsidRDefault="00000000" w:rsidP="003F0512">
      <w:pPr>
        <w:pStyle w:val="Heading2"/>
      </w:pPr>
      <w:bookmarkStart w:id="32" w:name="_Toc235188235"/>
      <w:r>
        <w:t>7.1 Limitations</w:t>
      </w:r>
      <w:bookmarkEnd w:id="32"/>
    </w:p>
    <w:p w14:paraId="76F44BDB" w14:textId="77777777" w:rsidR="00FD30A1" w:rsidRDefault="00000000">
      <w:pPr>
        <w:spacing w:after="160" w:line="360" w:lineRule="auto"/>
        <w:jc w:val="both"/>
      </w:pPr>
      <w:r>
        <w:t>Several limitations follow directly from the design and should be stated plainly. The first concerns the use of synthetic data. Because an ordinary photograph records no polarization, historical real imagery cannot show the band that the dome produces, and synthetic frames rendered at real sun positions are used in its place for development and for the simulation results. This is a reasonable substitute, but it means that the simulation accuracy reflects the fidelity of the model rather than the behaviour of the physical dome, and only the captured image validation of Section 6.4 tests the latter.</w:t>
      </w:r>
    </w:p>
    <w:p w14:paraId="150F1B07" w14:textId="77777777" w:rsidR="00FD30A1" w:rsidRDefault="00000000">
      <w:pPr>
        <w:spacing w:after="160" w:line="360" w:lineRule="auto"/>
        <w:jc w:val="both"/>
      </w:pPr>
      <w:r>
        <w:t>A single polarizing film also leaves a solar and antisolar ambiguity, because the transmission pattern is symmetric under a rotation that exchanges the sun with the point opposite it in the sky, and the estimator must resolve this ambiguity rather than assume it away. The method further depends on a reasonably clear view of some part of the sky, since it needs polarized skylight to read, and although it tolerates broken cloud far better than a sun tracker would, a fully overcast sky with no polarization structure leaves it without a signal. Finally, any error in the recorded camera heading maps directly onto the reported azimuth, so registration of the camera to a known direction is as important as the estimation itself, and the flat filter prototype, being lower in fidelity than the radial dome, is expected to give correspondingly weaker estimates.</w:t>
      </w:r>
    </w:p>
    <w:p w14:paraId="7F8CA8CA" w14:textId="77777777" w:rsidR="00FD30A1" w:rsidRDefault="00000000" w:rsidP="003F0512">
      <w:pPr>
        <w:pStyle w:val="Heading2"/>
      </w:pPr>
      <w:bookmarkStart w:id="33" w:name="_Toc235188236"/>
      <w:r>
        <w:t>7.2 High latitude considerations</w:t>
      </w:r>
      <w:bookmarkEnd w:id="33"/>
    </w:p>
    <w:p w14:paraId="52345800" w14:textId="77777777" w:rsidR="00FD30A1" w:rsidRDefault="00000000">
      <w:pPr>
        <w:spacing w:after="160" w:line="360" w:lineRule="auto"/>
        <w:jc w:val="both"/>
      </w:pPr>
      <w:r>
        <w:t>The site places particular demands on the method. At the latitude of Turku the summer sun reaches only about 53 degrees above the horizon at noon and sweeps through a very wide range of azimuths over the course of a day, so the estimator is exercised across almost the whole azimuth circle but never sees a sun near the zenith. This differs from the middle and lower latitude conditions under which much of the earlier work was carried out, and it is one reason the local sun geometry is worth validating against directly. A useful extension would repeat the experiments in October, when the sun is lower and follows a shorter and differently shaped daily arc, so that the behaviour of the method can be checked under a second and quite different sun geometry at the same site.</w:t>
      </w:r>
    </w:p>
    <w:p w14:paraId="3D20D357" w14:textId="77777777" w:rsidR="00FD30A1" w:rsidRDefault="00000000" w:rsidP="003F0512">
      <w:pPr>
        <w:pStyle w:val="Heading2"/>
      </w:pPr>
      <w:bookmarkStart w:id="34" w:name="_Toc235188237"/>
      <w:r>
        <w:lastRenderedPageBreak/>
        <w:t>7.3 Future work</w:t>
      </w:r>
      <w:bookmarkEnd w:id="34"/>
    </w:p>
    <w:p w14:paraId="2F587431" w14:textId="77777777" w:rsidR="00FD30A1" w:rsidRDefault="00000000">
      <w:pPr>
        <w:spacing w:after="160" w:line="360" w:lineRule="auto"/>
        <w:jc w:val="both"/>
      </w:pPr>
      <w:r>
        <w:t>Several extensions follow from this work. The capture campaign could be repeated in October as noted above, and extended to collect data during rain, so that the effect of rain on the polarization pattern can be observed rather than assumed. On the application side, a passive heading reference of this kind is of interest for environmental monitoring and for other outdoor observation tasks where a robot must hold a heading without a satellite fix. On the method side, a tilt correction would remove the requirement for a level base and could follow the approach taken in the hardware compass of Gkanias et al. (2023), and fusion with an inertial measurement unit would let the absolute heading from the sky compass bound the drift of the inertial estimate, using the covariance idea of Stürzl (2017) to weight the two sources correctly. A learned estimator trained on a larger synthetic and real dataset could be compared against the model based estimator, and the whole system could be cross checked against measured sky polarization datasets and against the recent insect compass model of Gkanias and Webb (2025) together with the related work now in preparation.</w:t>
      </w:r>
    </w:p>
    <w:p w14:paraId="0217FE9A" w14:textId="77777777" w:rsidR="006669A8" w:rsidRDefault="006669A8" w:rsidP="003F0512">
      <w:pPr>
        <w:pStyle w:val="Heading1"/>
      </w:pPr>
    </w:p>
    <w:p w14:paraId="25AC26C5" w14:textId="77777777" w:rsidR="006669A8" w:rsidRDefault="006669A8">
      <w:pPr>
        <w:rPr>
          <w:b/>
          <w:bCs/>
          <w:color w:val="2E74B5"/>
          <w:sz w:val="30"/>
          <w:szCs w:val="30"/>
        </w:rPr>
      </w:pPr>
      <w:r>
        <w:rPr>
          <w:b/>
          <w:bCs/>
          <w:sz w:val="30"/>
          <w:szCs w:val="30"/>
        </w:rPr>
        <w:br w:type="page"/>
      </w:r>
    </w:p>
    <w:p w14:paraId="6F6E4F7E" w14:textId="25B8A0CF" w:rsidR="00054C43" w:rsidRDefault="00000000" w:rsidP="003F0512">
      <w:pPr>
        <w:pStyle w:val="Heading1"/>
      </w:pPr>
      <w:bookmarkStart w:id="35" w:name="_Toc235188238"/>
      <w:r>
        <w:lastRenderedPageBreak/>
        <w:t>References</w:t>
      </w:r>
      <w:bookmarkEnd w:id="35"/>
    </w:p>
    <w:p w14:paraId="75EC90DA" w14:textId="77777777" w:rsidR="00054C43" w:rsidRDefault="00000000">
      <w:pPr>
        <w:spacing w:after="160"/>
        <w:ind w:left="360" w:hanging="360"/>
      </w:pPr>
      <w:r>
        <w:t>Gkanias, E., Risse, B., Mangan, M., and Webb, B. (2019). From skylight input to behavioural output: A computational model of the insect polarised light compass. PLoS Computational Biology, 15(7), e1007123.</w:t>
      </w:r>
    </w:p>
    <w:p w14:paraId="0F7DF39C" w14:textId="77777777" w:rsidR="00054C43" w:rsidRDefault="00000000">
      <w:pPr>
        <w:spacing w:after="160"/>
        <w:ind w:left="360" w:hanging="360"/>
      </w:pPr>
      <w:r>
        <w:t>Gkanias, E., Mitchell, R., Stankiewicz, J., Khan, S.R., Mitra, S., and Webb, B. (2023). Celestial compass sensor mimics the insect eye for navigation under cloudy and occluded skies. Communications Engineering, 2, 82.</w:t>
      </w:r>
    </w:p>
    <w:p w14:paraId="6DF75740" w14:textId="77777777" w:rsidR="00054C43" w:rsidRDefault="00000000">
      <w:pPr>
        <w:spacing w:after="160"/>
        <w:ind w:left="360" w:hanging="360"/>
      </w:pPr>
      <w:r>
        <w:t>Stürzl, W. and Carey, N. (2012). A fisheye camera system for polarisation detection on UAVs. ECCV 2012 Workshops, Springer.</w:t>
      </w:r>
    </w:p>
    <w:p w14:paraId="44DB1934" w14:textId="77777777" w:rsidR="00054C43" w:rsidRDefault="00000000">
      <w:pPr>
        <w:spacing w:after="160"/>
        <w:ind w:left="360" w:hanging="360"/>
      </w:pPr>
      <w:r>
        <w:t>Stürzl, W. (2017). A lightweight single-camera polarization compass with covariance estimation. ICCV 2017.</w:t>
      </w:r>
    </w:p>
    <w:p w14:paraId="2462A98C" w14:textId="77777777" w:rsidR="00054C43" w:rsidRDefault="00000000">
      <w:pPr>
        <w:spacing w:after="160"/>
        <w:ind w:left="360" w:hanging="360"/>
      </w:pPr>
      <w:r>
        <w:t>Wehner, R. (2003). Desert ant navigation: how miniature brains solve complex tasks. Journal of Comparative Physiology A, 189(8), 579–588.</w:t>
      </w:r>
    </w:p>
    <w:p w14:paraId="780F2889" w14:textId="77777777" w:rsidR="00FD30A1" w:rsidRDefault="00000000">
      <w:pPr>
        <w:spacing w:after="160" w:line="360" w:lineRule="auto"/>
        <w:jc w:val="both"/>
      </w:pPr>
      <w:r>
        <w:t>Gkanias, E., and Webb, B. (2025). Spatiotemporal computations in the insect celestial compass. Nature Communications, 16, 2832.</w:t>
      </w:r>
    </w:p>
    <w:p w14:paraId="78931750" w14:textId="77777777" w:rsidR="00FD30A1" w:rsidRDefault="00000000">
      <w:pPr>
        <w:spacing w:after="160" w:line="360" w:lineRule="auto"/>
        <w:jc w:val="both"/>
      </w:pPr>
      <w:r>
        <w:t>Gkanias, E., Kolyfetis, G., Dacke, M., Foster, J., and Webb, B. (2026). The celestial compass of insects needs a single ray of skylight to find the sun. Manuscript in preparation.</w:t>
      </w:r>
    </w:p>
    <w:p w14:paraId="3DF24888" w14:textId="77777777" w:rsidR="00FD30A1" w:rsidRDefault="00000000">
      <w:pPr>
        <w:spacing w:after="160" w:line="360" w:lineRule="auto"/>
        <w:jc w:val="both"/>
      </w:pPr>
      <w:r>
        <w:t>Kolyfetis, G., Gkanias, E., Aliyam, A., Jie, V., Baird, E., Galizia, C.G., Webb, B., and Foster, J. (2026). From eye anatomy to navigation: a biologically accurate model of bees' polarisation vision. Manuscript in preparation.</w:t>
      </w:r>
    </w:p>
    <w:p w14:paraId="12D5559D" w14:textId="77777777" w:rsidR="00FD30A1" w:rsidRDefault="00000000">
      <w:pPr>
        <w:spacing w:after="160" w:line="360" w:lineRule="auto"/>
        <w:jc w:val="both"/>
      </w:pPr>
      <w:r>
        <w:t>Moutenet, L., and colleagues. OpenSky: a modular and open source simulator of sky polarization measurements. Full bibliographic details to be confirmed before final submission.</w:t>
      </w:r>
    </w:p>
    <w:p w14:paraId="1D421119" w14:textId="77777777" w:rsidR="00FD30A1" w:rsidRDefault="00000000">
      <w:pPr>
        <w:spacing w:after="160" w:line="360" w:lineRule="auto"/>
        <w:jc w:val="both"/>
      </w:pPr>
      <w:r>
        <w:t>Vévoda, P., Bashford-Rogers, T., Kolářová, M., and Wilkie, A. (2022). A wide spectral range sky radiance model. Computer Graphics Forum, 41(7).</w:t>
      </w:r>
    </w:p>
    <w:p w14:paraId="0A96B43E" w14:textId="77777777" w:rsidR="00FD30A1" w:rsidRDefault="00000000">
      <w:pPr>
        <w:spacing w:after="160" w:line="360" w:lineRule="auto"/>
        <w:jc w:val="both"/>
      </w:pPr>
      <w:r>
        <w:t>Gkanias, E. sky: a Python package implementing models of skylight information. Software, github.com/evgkanias/sky.</w:t>
      </w:r>
    </w:p>
    <w:p w14:paraId="718D5EFF" w14:textId="77777777" w:rsidR="006669A8" w:rsidRDefault="006669A8">
      <w:pPr>
        <w:spacing w:before="300" w:after="120"/>
        <w:rPr>
          <w:i/>
          <w:iCs/>
          <w:color w:val="808080"/>
          <w:sz w:val="22"/>
          <w:szCs w:val="22"/>
          <w:lang w:val="en-US"/>
        </w:rPr>
      </w:pPr>
    </w:p>
    <w:p w14:paraId="3BA41EB8" w14:textId="77777777" w:rsidR="006669A8" w:rsidRDefault="006669A8">
      <w:pPr>
        <w:spacing w:before="300" w:after="120"/>
        <w:rPr>
          <w:i/>
          <w:iCs/>
          <w:color w:val="808080"/>
          <w:sz w:val="22"/>
          <w:szCs w:val="22"/>
          <w:lang w:val="en-US"/>
        </w:rPr>
      </w:pPr>
    </w:p>
    <w:p w14:paraId="59896D9D" w14:textId="77777777" w:rsidR="006669A8" w:rsidRDefault="006669A8">
      <w:pPr>
        <w:spacing w:before="300" w:after="120"/>
        <w:rPr>
          <w:i/>
          <w:iCs/>
          <w:color w:val="808080"/>
          <w:sz w:val="22"/>
          <w:szCs w:val="22"/>
          <w:lang w:val="en-US"/>
        </w:rPr>
      </w:pPr>
    </w:p>
    <w:p w14:paraId="76C20CFA" w14:textId="77777777" w:rsidR="006669A8" w:rsidRDefault="006669A8">
      <w:pPr>
        <w:spacing w:before="300" w:after="120"/>
        <w:rPr>
          <w:i/>
          <w:iCs/>
          <w:color w:val="808080"/>
          <w:sz w:val="22"/>
          <w:szCs w:val="22"/>
          <w:lang w:val="en-US"/>
        </w:rPr>
      </w:pPr>
    </w:p>
    <w:p w14:paraId="708370A5" w14:textId="77777777" w:rsidR="006669A8" w:rsidRDefault="006669A8">
      <w:pPr>
        <w:spacing w:before="300" w:after="120"/>
        <w:rPr>
          <w:i/>
          <w:iCs/>
          <w:color w:val="808080"/>
          <w:sz w:val="22"/>
          <w:szCs w:val="22"/>
          <w:lang w:val="en-US"/>
        </w:rPr>
      </w:pPr>
    </w:p>
    <w:p w14:paraId="528D5EED" w14:textId="61FC5458" w:rsidR="00054C43" w:rsidRDefault="00000000">
      <w:pPr>
        <w:spacing w:before="300" w:after="120"/>
      </w:pPr>
      <w:r>
        <w:rPr>
          <w:i/>
          <w:iCs/>
          <w:color w:val="808080"/>
          <w:sz w:val="22"/>
          <w:szCs w:val="22"/>
        </w:rPr>
        <w:lastRenderedPageBreak/>
        <w:t xml:space="preserve">Working notes </w:t>
      </w:r>
    </w:p>
    <w:p w14:paraId="147F90FA" w14:textId="77777777" w:rsidR="00054C43" w:rsidRDefault="00000000">
      <w:pPr>
        <w:spacing w:after="80"/>
      </w:pPr>
      <w:r>
        <w:rPr>
          <w:i/>
          <w:iCs/>
        </w:rPr>
        <w:t>Look into 2025 and 2026 papers.</w:t>
      </w:r>
    </w:p>
    <w:p w14:paraId="7CE9895A" w14:textId="77777777" w:rsidR="00054C43" w:rsidRDefault="00000000">
      <w:pPr>
        <w:spacing w:after="80"/>
      </w:pPr>
      <w:r>
        <w:rPr>
          <w:i/>
          <w:iCs/>
        </w:rPr>
        <w:t>Applications: Military and env observations</w:t>
      </w:r>
    </w:p>
    <w:p w14:paraId="26474D4A" w14:textId="77777777" w:rsidR="00054C43" w:rsidRDefault="00000000">
      <w:pPr>
        <w:spacing w:after="80"/>
      </w:pPr>
      <w:r>
        <w:rPr>
          <w:i/>
          <w:iCs/>
        </w:rPr>
        <w:t>Accuracy with correct docs and my observations delta degree and the error margin on cloudy and sunny days</w:t>
      </w:r>
    </w:p>
    <w:p w14:paraId="186CD2A6" w14:textId="77777777" w:rsidR="00054C43" w:rsidRDefault="00000000">
      <w:pPr>
        <w:spacing w:after="80"/>
      </w:pPr>
      <w:r>
        <w:rPr>
          <w:i/>
          <w:iCs/>
        </w:rPr>
        <w:t>These experiments should be repeated in October with different sun movement</w:t>
      </w:r>
    </w:p>
    <w:p w14:paraId="21D9D7B7" w14:textId="77777777" w:rsidR="00054C43" w:rsidRDefault="00000000">
      <w:pPr>
        <w:spacing w:after="80"/>
        <w:rPr>
          <w:i/>
          <w:iCs/>
          <w:lang w:val="en-US"/>
        </w:rPr>
      </w:pPr>
      <w:r>
        <w:rPr>
          <w:i/>
          <w:iCs/>
        </w:rPr>
        <w:t>Snapshots of the sun and the video movement</w:t>
      </w:r>
    </w:p>
    <w:p w14:paraId="3D353DCE" w14:textId="77777777" w:rsidR="00BC4F90" w:rsidRDefault="00BC4F90">
      <w:pPr>
        <w:spacing w:after="80"/>
        <w:rPr>
          <w:i/>
          <w:iCs/>
          <w:lang w:val="en-US"/>
        </w:rPr>
      </w:pPr>
    </w:p>
    <w:p w14:paraId="3E90D5C3" w14:textId="77777777" w:rsidR="00BC4F90" w:rsidRDefault="00BC4F90">
      <w:pPr>
        <w:spacing w:after="80"/>
        <w:rPr>
          <w:i/>
          <w:iCs/>
          <w:lang w:val="en-US"/>
        </w:rPr>
      </w:pPr>
      <w:r>
        <w:rPr>
          <w:i/>
          <w:iCs/>
          <w:lang w:val="en-US"/>
        </w:rPr>
        <w:t>Add to future work;</w:t>
      </w:r>
    </w:p>
    <w:p w14:paraId="55657015" w14:textId="77777777" w:rsidR="00BC4F90" w:rsidRPr="00811725" w:rsidRDefault="00BC4F90" w:rsidP="00BC4F90">
      <w:pPr>
        <w:rPr>
          <w:lang w:val="en-US"/>
        </w:rPr>
      </w:pPr>
      <w:r>
        <w:rPr>
          <w:lang w:val="en-US"/>
        </w:rPr>
        <w:t>Make this more versatile to collect data on rainy days to observe the polarizing during interference with rain.</w:t>
      </w:r>
    </w:p>
    <w:p w14:paraId="2F89B217" w14:textId="77777777" w:rsidR="00BC4F90" w:rsidRPr="00BC4F90" w:rsidRDefault="00BC4F90">
      <w:pPr>
        <w:spacing w:after="80"/>
        <w:rPr>
          <w:lang w:val="en-US"/>
        </w:rPr>
      </w:pPr>
      <w:r>
        <w:rPr>
          <w:lang w:val="en-US"/>
        </w:rPr>
        <w:t xml:space="preserve"> </w:t>
      </w:r>
    </w:p>
    <w:sectPr w:rsidR="00BC4F90" w:rsidRPr="00BC4F90">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87988" w14:textId="77777777" w:rsidR="00D641B4" w:rsidRDefault="00D641B4" w:rsidP="004850DD">
      <w:r>
        <w:separator/>
      </w:r>
    </w:p>
  </w:endnote>
  <w:endnote w:type="continuationSeparator" w:id="0">
    <w:p w14:paraId="569EB4D5" w14:textId="77777777" w:rsidR="00D641B4" w:rsidRDefault="00D641B4" w:rsidP="00485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288887"/>
      <w:docPartObj>
        <w:docPartGallery w:val="Page Numbers (Bottom of Page)"/>
        <w:docPartUnique/>
      </w:docPartObj>
    </w:sdtPr>
    <w:sdtEndPr>
      <w:rPr>
        <w:noProof/>
      </w:rPr>
    </w:sdtEndPr>
    <w:sdtContent>
      <w:p w14:paraId="7CB1E0C9" w14:textId="1DEFC6CE" w:rsidR="004850DD" w:rsidRDefault="004850D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A67C9B" w14:textId="77777777" w:rsidR="004850DD" w:rsidRDefault="004850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F07F7" w14:textId="77777777" w:rsidR="00D641B4" w:rsidRDefault="00D641B4" w:rsidP="004850DD">
      <w:r>
        <w:separator/>
      </w:r>
    </w:p>
  </w:footnote>
  <w:footnote w:type="continuationSeparator" w:id="0">
    <w:p w14:paraId="77AD25D0" w14:textId="77777777" w:rsidR="00D641B4" w:rsidRDefault="00D641B4" w:rsidP="004850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5E054" w14:textId="0002E7B6" w:rsidR="004850DD" w:rsidRPr="004850DD" w:rsidRDefault="004850DD">
    <w:pPr>
      <w:pStyle w:val="Header"/>
      <w:rPr>
        <w:lang w:val="en-US"/>
      </w:rPr>
    </w:pPr>
    <w:r>
      <w:rPr>
        <w:lang w:val="en-US"/>
      </w:rPr>
      <w:t>Ayana Kotuwegoda Guruge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42D8F"/>
    <w:multiLevelType w:val="hybridMultilevel"/>
    <w:tmpl w:val="EFE48C28"/>
    <w:lvl w:ilvl="0" w:tplc="7592CC1A">
      <w:start w:val="1"/>
      <w:numFmt w:val="bullet"/>
      <w:lvlText w:val="●"/>
      <w:lvlJc w:val="left"/>
      <w:pPr>
        <w:ind w:left="720" w:hanging="360"/>
      </w:pPr>
    </w:lvl>
    <w:lvl w:ilvl="1" w:tplc="8ABCE5F2">
      <w:start w:val="1"/>
      <w:numFmt w:val="bullet"/>
      <w:lvlText w:val="○"/>
      <w:lvlJc w:val="left"/>
      <w:pPr>
        <w:ind w:left="1440" w:hanging="360"/>
      </w:pPr>
    </w:lvl>
    <w:lvl w:ilvl="2" w:tplc="0C78B56E">
      <w:start w:val="1"/>
      <w:numFmt w:val="bullet"/>
      <w:lvlText w:val="■"/>
      <w:lvlJc w:val="left"/>
      <w:pPr>
        <w:ind w:left="2160" w:hanging="360"/>
      </w:pPr>
    </w:lvl>
    <w:lvl w:ilvl="3" w:tplc="F1EA61CE">
      <w:start w:val="1"/>
      <w:numFmt w:val="bullet"/>
      <w:lvlText w:val="●"/>
      <w:lvlJc w:val="left"/>
      <w:pPr>
        <w:ind w:left="2880" w:hanging="360"/>
      </w:pPr>
    </w:lvl>
    <w:lvl w:ilvl="4" w:tplc="7D3CC42E">
      <w:start w:val="1"/>
      <w:numFmt w:val="bullet"/>
      <w:lvlText w:val="○"/>
      <w:lvlJc w:val="left"/>
      <w:pPr>
        <w:ind w:left="3600" w:hanging="360"/>
      </w:pPr>
    </w:lvl>
    <w:lvl w:ilvl="5" w:tplc="9C888B3C">
      <w:start w:val="1"/>
      <w:numFmt w:val="bullet"/>
      <w:lvlText w:val="■"/>
      <w:lvlJc w:val="left"/>
      <w:pPr>
        <w:ind w:left="4320" w:hanging="360"/>
      </w:pPr>
    </w:lvl>
    <w:lvl w:ilvl="6" w:tplc="16783A0C">
      <w:start w:val="1"/>
      <w:numFmt w:val="bullet"/>
      <w:lvlText w:val="●"/>
      <w:lvlJc w:val="left"/>
      <w:pPr>
        <w:ind w:left="5040" w:hanging="360"/>
      </w:pPr>
    </w:lvl>
    <w:lvl w:ilvl="7" w:tplc="53569700">
      <w:start w:val="1"/>
      <w:numFmt w:val="bullet"/>
      <w:lvlText w:val="●"/>
      <w:lvlJc w:val="left"/>
      <w:pPr>
        <w:ind w:left="5760" w:hanging="360"/>
      </w:pPr>
    </w:lvl>
    <w:lvl w:ilvl="8" w:tplc="528C49A2">
      <w:start w:val="1"/>
      <w:numFmt w:val="bullet"/>
      <w:lvlText w:val="●"/>
      <w:lvlJc w:val="left"/>
      <w:pPr>
        <w:ind w:left="6480" w:hanging="360"/>
      </w:pPr>
    </w:lvl>
  </w:abstractNum>
  <w:num w:numId="1" w16cid:durableId="2024242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C43"/>
    <w:rsid w:val="00054C43"/>
    <w:rsid w:val="00144929"/>
    <w:rsid w:val="001738E5"/>
    <w:rsid w:val="003F0512"/>
    <w:rsid w:val="004850DD"/>
    <w:rsid w:val="004C5763"/>
    <w:rsid w:val="005352A2"/>
    <w:rsid w:val="006669A8"/>
    <w:rsid w:val="00673E51"/>
    <w:rsid w:val="009F6EC2"/>
    <w:rsid w:val="00AC0B29"/>
    <w:rsid w:val="00B50433"/>
    <w:rsid w:val="00BC4F90"/>
    <w:rsid w:val="00D641B4"/>
    <w:rsid w:val="00FD30A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534995"/>
  <w15:docId w15:val="{5EEC7AC6-CB08-4E8E-AFA4-A86017857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3F0512"/>
    <w:pPr>
      <w:spacing w:before="240" w:after="160"/>
      <w:outlineLvl w:val="0"/>
    </w:pPr>
    <w:rPr>
      <w:b/>
      <w:bCs/>
      <w:sz w:val="30"/>
      <w:szCs w:val="30"/>
    </w:rPr>
  </w:style>
  <w:style w:type="paragraph" w:styleId="Heading2">
    <w:name w:val="heading 2"/>
    <w:uiPriority w:val="9"/>
    <w:unhideWhenUsed/>
    <w:qFormat/>
    <w:rsid w:val="003F0512"/>
    <w:pPr>
      <w:spacing w:before="20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3F0512"/>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3F0512"/>
    <w:pPr>
      <w:spacing w:after="100"/>
    </w:pPr>
  </w:style>
  <w:style w:type="paragraph" w:styleId="TOC2">
    <w:name w:val="toc 2"/>
    <w:basedOn w:val="Normal"/>
    <w:next w:val="Normal"/>
    <w:autoRedefine/>
    <w:uiPriority w:val="39"/>
    <w:unhideWhenUsed/>
    <w:rsid w:val="003F0512"/>
    <w:pPr>
      <w:spacing w:after="100"/>
      <w:ind w:left="240"/>
    </w:pPr>
  </w:style>
  <w:style w:type="paragraph" w:styleId="Header">
    <w:name w:val="header"/>
    <w:basedOn w:val="Normal"/>
    <w:link w:val="HeaderChar"/>
    <w:uiPriority w:val="99"/>
    <w:unhideWhenUsed/>
    <w:rsid w:val="004850DD"/>
    <w:pPr>
      <w:tabs>
        <w:tab w:val="center" w:pos="4513"/>
        <w:tab w:val="right" w:pos="9026"/>
      </w:tabs>
    </w:pPr>
  </w:style>
  <w:style w:type="character" w:customStyle="1" w:styleId="HeaderChar">
    <w:name w:val="Header Char"/>
    <w:basedOn w:val="DefaultParagraphFont"/>
    <w:link w:val="Header"/>
    <w:uiPriority w:val="99"/>
    <w:rsid w:val="004850DD"/>
  </w:style>
  <w:style w:type="paragraph" w:styleId="Footer">
    <w:name w:val="footer"/>
    <w:basedOn w:val="Normal"/>
    <w:link w:val="FooterChar"/>
    <w:uiPriority w:val="99"/>
    <w:unhideWhenUsed/>
    <w:rsid w:val="004850DD"/>
    <w:pPr>
      <w:tabs>
        <w:tab w:val="center" w:pos="4513"/>
        <w:tab w:val="right" w:pos="9026"/>
      </w:tabs>
    </w:pPr>
  </w:style>
  <w:style w:type="character" w:customStyle="1" w:styleId="FooterChar">
    <w:name w:val="Footer Char"/>
    <w:basedOn w:val="DefaultParagraphFont"/>
    <w:link w:val="Footer"/>
    <w:uiPriority w:val="99"/>
    <w:rsid w:val="00485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87A32-F071-4CC2-8111-BA6ED85B9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679</TotalTime>
  <Pages>29</Pages>
  <Words>7571</Words>
  <Characters>43157</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ayana.v.kotuwegodaguruge@utu.fi</dc:creator>
  <cp:lastModifiedBy>Ayana Kotuwegoda Guruge</cp:lastModifiedBy>
  <cp:revision>8</cp:revision>
  <dcterms:created xsi:type="dcterms:W3CDTF">2026-07-04T16:11:00Z</dcterms:created>
  <dcterms:modified xsi:type="dcterms:W3CDTF">2026-07-17T10:51:00Z</dcterms:modified>
</cp:coreProperties>
</file>