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F615" w14:textId="4E8A08B0" w:rsidR="003C1B28" w:rsidRDefault="00E009AC" w:rsidP="007B51DE">
      <w:pPr>
        <w:pStyle w:val="Heading1"/>
        <w:jc w:val="left"/>
        <w:rPr>
          <w:rFonts w:asciiTheme="majorHAnsi" w:hAnsiTheme="majorHAnsi" w:cstheme="majorHAnsi"/>
          <w:sz w:val="24"/>
          <w:szCs w:val="24"/>
        </w:rPr>
      </w:pPr>
      <w:bookmarkStart w:id="0" w:name="_Toc119957654"/>
      <w:r w:rsidRPr="00E009AC">
        <w:rPr>
          <w:rFonts w:asciiTheme="majorHAnsi" w:hAnsiTheme="majorHAnsi" w:cstheme="majorHAnsi"/>
          <w:b w:val="0"/>
          <w:bCs/>
          <w:sz w:val="24"/>
          <w:szCs w:val="24"/>
        </w:rPr>
        <w:t>Student</w:t>
      </w:r>
      <w:r>
        <w:rPr>
          <w:rFonts w:asciiTheme="majorHAnsi" w:hAnsiTheme="majorHAnsi" w:cstheme="majorHAnsi"/>
          <w:sz w:val="24"/>
          <w:szCs w:val="24"/>
        </w:rPr>
        <w:t xml:space="preserve"> </w:t>
      </w:r>
      <w:proofErr w:type="gramStart"/>
      <w:r w:rsidRPr="00E009AC">
        <w:rPr>
          <w:rFonts w:asciiTheme="majorHAnsi" w:hAnsiTheme="majorHAnsi" w:cstheme="majorHAnsi"/>
          <w:b w:val="0"/>
          <w:bCs/>
          <w:sz w:val="24"/>
          <w:szCs w:val="24"/>
        </w:rPr>
        <w:t>Name</w:t>
      </w:r>
      <w:r>
        <w:rPr>
          <w:rFonts w:asciiTheme="majorHAnsi" w:hAnsiTheme="majorHAnsi" w:cstheme="majorHAnsi"/>
          <w:sz w:val="24"/>
          <w:szCs w:val="24"/>
        </w:rPr>
        <w:t xml:space="preserve"> :</w:t>
      </w:r>
      <w:proofErr w:type="gramEnd"/>
      <w:r>
        <w:rPr>
          <w:rFonts w:asciiTheme="majorHAnsi" w:hAnsiTheme="majorHAnsi" w:cstheme="majorHAnsi"/>
          <w:sz w:val="24"/>
          <w:szCs w:val="24"/>
        </w:rPr>
        <w:tab/>
        <w:t xml:space="preserve">Ayandah Dube </w:t>
      </w:r>
    </w:p>
    <w:p w14:paraId="06BAE4BE" w14:textId="3E10C17A" w:rsidR="00E009AC" w:rsidRDefault="00E009AC" w:rsidP="00E009AC">
      <w:pPr>
        <w:rPr>
          <w:lang w:val="en-US"/>
        </w:rPr>
      </w:pPr>
      <w:r>
        <w:rPr>
          <w:lang w:val="en-US"/>
        </w:rPr>
        <w:t xml:space="preserve">Pin </w:t>
      </w:r>
      <w:r>
        <w:rPr>
          <w:lang w:val="en-US"/>
        </w:rPr>
        <w:tab/>
      </w:r>
      <w:r>
        <w:rPr>
          <w:lang w:val="en-US"/>
        </w:rPr>
        <w:tab/>
        <w:t>:</w:t>
      </w:r>
      <w:r>
        <w:rPr>
          <w:lang w:val="en-US"/>
        </w:rPr>
        <w:tab/>
        <w:t>P1882196 T</w:t>
      </w:r>
    </w:p>
    <w:p w14:paraId="5D5E5CEC" w14:textId="1681AC01" w:rsidR="00E009AC" w:rsidRDefault="00E009AC" w:rsidP="00E009AC">
      <w:pPr>
        <w:rPr>
          <w:lang w:val="en-US"/>
        </w:rPr>
      </w:pPr>
      <w:r>
        <w:rPr>
          <w:lang w:val="en-US"/>
        </w:rPr>
        <w:t xml:space="preserve">Program </w:t>
      </w:r>
      <w:r>
        <w:rPr>
          <w:lang w:val="en-US"/>
        </w:rPr>
        <w:tab/>
        <w:t>:</w:t>
      </w:r>
      <w:r>
        <w:rPr>
          <w:lang w:val="en-US"/>
        </w:rPr>
        <w:tab/>
        <w:t>BSEH</w:t>
      </w:r>
    </w:p>
    <w:p w14:paraId="07B0680D" w14:textId="064DB831" w:rsidR="00E009AC" w:rsidRDefault="00E009AC" w:rsidP="00E009AC">
      <w:pPr>
        <w:rPr>
          <w:lang w:val="en-US"/>
        </w:rPr>
      </w:pPr>
      <w:r>
        <w:rPr>
          <w:lang w:val="en-US"/>
        </w:rPr>
        <w:t xml:space="preserve">Module </w:t>
      </w:r>
      <w:r>
        <w:rPr>
          <w:lang w:val="en-US"/>
        </w:rPr>
        <w:tab/>
        <w:t>:</w:t>
      </w:r>
      <w:r>
        <w:rPr>
          <w:lang w:val="en-US"/>
        </w:rPr>
        <w:tab/>
      </w:r>
      <w:r w:rsidR="00AD4FD2">
        <w:rPr>
          <w:lang w:val="en-US"/>
        </w:rPr>
        <w:t xml:space="preserve">BSEH </w:t>
      </w:r>
      <w:r>
        <w:rPr>
          <w:lang w:val="en-US"/>
        </w:rPr>
        <w:t>480</w:t>
      </w:r>
    </w:p>
    <w:p w14:paraId="6E9FED17" w14:textId="1F2A9A60" w:rsidR="00AD4FD2" w:rsidRDefault="00AD4FD2" w:rsidP="00E009AC">
      <w:pPr>
        <w:rPr>
          <w:lang w:val="en-US"/>
        </w:rPr>
      </w:pPr>
    </w:p>
    <w:p w14:paraId="3365FB64" w14:textId="77777777" w:rsidR="00E009AC" w:rsidRPr="00E009AC" w:rsidRDefault="00E009AC" w:rsidP="00E009AC">
      <w:pPr>
        <w:rPr>
          <w:lang w:val="en-US"/>
        </w:rPr>
      </w:pPr>
    </w:p>
    <w:p w14:paraId="5E6041A1" w14:textId="0C13F23E" w:rsidR="00AE127E" w:rsidRPr="00335A53" w:rsidRDefault="00AE127E" w:rsidP="007B51DE">
      <w:pPr>
        <w:pStyle w:val="Heading1"/>
        <w:jc w:val="left"/>
        <w:rPr>
          <w:rFonts w:asciiTheme="majorHAnsi" w:hAnsiTheme="majorHAnsi" w:cstheme="majorHAnsi"/>
          <w:sz w:val="24"/>
          <w:szCs w:val="24"/>
        </w:rPr>
      </w:pPr>
      <w:r w:rsidRPr="00335A53">
        <w:rPr>
          <w:rFonts w:asciiTheme="majorHAnsi" w:hAnsiTheme="majorHAnsi" w:cstheme="majorHAnsi"/>
          <w:sz w:val="24"/>
          <w:szCs w:val="24"/>
        </w:rPr>
        <w:t>CHAPTER 1: Research Proposal</w:t>
      </w:r>
      <w:bookmarkEnd w:id="0"/>
    </w:p>
    <w:p w14:paraId="2DC2B42D" w14:textId="77777777" w:rsidR="00AE127E" w:rsidRPr="00335A53" w:rsidRDefault="00AE127E" w:rsidP="00AE127E">
      <w:pPr>
        <w:spacing w:line="360" w:lineRule="auto"/>
        <w:rPr>
          <w:rFonts w:asciiTheme="majorHAnsi" w:hAnsiTheme="majorHAnsi" w:cstheme="majorHAnsi"/>
          <w:b/>
          <w:bCs/>
          <w:sz w:val="24"/>
          <w:szCs w:val="24"/>
          <w:lang w:val="en-GB"/>
        </w:rPr>
      </w:pPr>
    </w:p>
    <w:p w14:paraId="2186FCDD" w14:textId="77777777" w:rsidR="00AE127E" w:rsidRPr="00335A53" w:rsidRDefault="00AE127E" w:rsidP="00AE127E">
      <w:pPr>
        <w:pStyle w:val="Heading2"/>
        <w:numPr>
          <w:ilvl w:val="2"/>
          <w:numId w:val="3"/>
        </w:numPr>
        <w:rPr>
          <w:rFonts w:asciiTheme="majorHAnsi" w:hAnsiTheme="majorHAnsi" w:cstheme="majorHAnsi"/>
          <w:sz w:val="24"/>
          <w:szCs w:val="24"/>
          <w:lang w:val="en-GB"/>
        </w:rPr>
      </w:pPr>
      <w:bookmarkStart w:id="1" w:name="_Toc119957655"/>
      <w:r w:rsidRPr="00335A53">
        <w:rPr>
          <w:rFonts w:asciiTheme="majorHAnsi" w:hAnsiTheme="majorHAnsi" w:cstheme="majorHAnsi"/>
          <w:sz w:val="24"/>
          <w:szCs w:val="24"/>
          <w:lang w:val="en-GB"/>
        </w:rPr>
        <w:t>ABSTRACT</w:t>
      </w:r>
      <w:bookmarkEnd w:id="1"/>
    </w:p>
    <w:p w14:paraId="2C147A5D" w14:textId="787BD311" w:rsidR="00AE127E" w:rsidRPr="00335A53" w:rsidRDefault="00AE127E" w:rsidP="00335A53">
      <w:pPr>
        <w:spacing w:line="240" w:lineRule="auto"/>
        <w:rPr>
          <w:rFonts w:asciiTheme="majorHAnsi" w:hAnsiTheme="majorHAnsi" w:cstheme="majorHAnsi"/>
          <w:sz w:val="24"/>
          <w:szCs w:val="24"/>
          <w:lang w:val="en-GB"/>
        </w:rPr>
      </w:pPr>
    </w:p>
    <w:p w14:paraId="415D38C6" w14:textId="53765B1D" w:rsidR="00AC03D3" w:rsidRPr="00335A53" w:rsidRDefault="00335A53" w:rsidP="00335A53">
      <w:pPr>
        <w:spacing w:line="240" w:lineRule="auto"/>
        <w:ind w:left="720"/>
        <w:rPr>
          <w:rFonts w:asciiTheme="majorHAnsi" w:hAnsiTheme="majorHAnsi" w:cstheme="majorHAnsi"/>
          <w:color w:val="3D3D3D"/>
          <w:sz w:val="24"/>
          <w:szCs w:val="24"/>
          <w:shd w:val="clear" w:color="auto" w:fill="FFFFFF"/>
        </w:rPr>
      </w:pPr>
      <w:r w:rsidRPr="00335A53">
        <w:rPr>
          <w:rFonts w:asciiTheme="majorHAnsi" w:hAnsiTheme="majorHAnsi" w:cstheme="majorHAnsi"/>
          <w:color w:val="3D3D3D"/>
          <w:sz w:val="24"/>
          <w:szCs w:val="24"/>
          <w:shd w:val="clear" w:color="auto" w:fill="FFFFFF"/>
        </w:rPr>
        <w:t>CI/CD, which stands for </w:t>
      </w:r>
      <w:r w:rsidRPr="00335A53">
        <w:rPr>
          <w:rFonts w:asciiTheme="majorHAnsi" w:hAnsiTheme="majorHAnsi" w:cstheme="majorHAnsi"/>
          <w:sz w:val="24"/>
          <w:szCs w:val="24"/>
          <w:bdr w:val="none" w:sz="0" w:space="0" w:color="auto" w:frame="1"/>
          <w:shd w:val="clear" w:color="auto" w:fill="FFFFFF"/>
        </w:rPr>
        <w:t>continuous integration (CI)</w:t>
      </w:r>
      <w:r w:rsidRPr="00335A53">
        <w:rPr>
          <w:rFonts w:asciiTheme="majorHAnsi" w:hAnsiTheme="majorHAnsi" w:cstheme="majorHAnsi"/>
          <w:color w:val="3D3D3D"/>
          <w:sz w:val="24"/>
          <w:szCs w:val="24"/>
          <w:shd w:val="clear" w:color="auto" w:fill="FFFFFF"/>
        </w:rPr>
        <w:t> and </w:t>
      </w:r>
      <w:r w:rsidRPr="00335A53">
        <w:rPr>
          <w:rFonts w:asciiTheme="majorHAnsi" w:hAnsiTheme="majorHAnsi" w:cstheme="majorHAnsi"/>
          <w:sz w:val="24"/>
          <w:szCs w:val="24"/>
          <w:bdr w:val="none" w:sz="0" w:space="0" w:color="auto" w:frame="1"/>
          <w:shd w:val="clear" w:color="auto" w:fill="FFFFFF"/>
        </w:rPr>
        <w:t>continuous delivery (CD)</w:t>
      </w:r>
      <w:r w:rsidRPr="00335A53">
        <w:rPr>
          <w:rFonts w:asciiTheme="majorHAnsi" w:hAnsiTheme="majorHAnsi" w:cstheme="majorHAnsi"/>
          <w:color w:val="3D3D3D"/>
          <w:sz w:val="24"/>
          <w:szCs w:val="24"/>
          <w:shd w:val="clear" w:color="auto" w:fill="FFFFFF"/>
        </w:rPr>
        <w:t>, creates a faster and more precise way of combining the work of different people into one cohesive product. In application development and operations (</w:t>
      </w:r>
      <w:r w:rsidRPr="00335A53">
        <w:rPr>
          <w:rFonts w:asciiTheme="majorHAnsi" w:hAnsiTheme="majorHAnsi" w:cstheme="majorHAnsi"/>
          <w:sz w:val="24"/>
          <w:szCs w:val="24"/>
          <w:bdr w:val="none" w:sz="0" w:space="0" w:color="auto" w:frame="1"/>
          <w:shd w:val="clear" w:color="auto" w:fill="FFFFFF"/>
        </w:rPr>
        <w:t>DevOps</w:t>
      </w:r>
      <w:r w:rsidRPr="00335A53">
        <w:rPr>
          <w:rFonts w:asciiTheme="majorHAnsi" w:hAnsiTheme="majorHAnsi" w:cstheme="majorHAnsi"/>
          <w:color w:val="3D3D3D"/>
          <w:sz w:val="24"/>
          <w:szCs w:val="24"/>
          <w:shd w:val="clear" w:color="auto" w:fill="FFFFFF"/>
        </w:rPr>
        <w:t>), CI/CD streamlines application coding, testing and deployment by giving teams a single repository for storing work and automation tools to consistently combine and test the code to ensure it works.</w:t>
      </w:r>
    </w:p>
    <w:p w14:paraId="7E9239A7" w14:textId="77777777" w:rsidR="00335A53" w:rsidRPr="00335A53" w:rsidRDefault="00335A53" w:rsidP="00335A53">
      <w:pPr>
        <w:spacing w:line="240" w:lineRule="auto"/>
        <w:rPr>
          <w:rFonts w:asciiTheme="majorHAnsi" w:hAnsiTheme="majorHAnsi" w:cstheme="majorHAnsi"/>
          <w:sz w:val="24"/>
          <w:szCs w:val="24"/>
          <w:lang w:val="en-GB"/>
        </w:rPr>
      </w:pPr>
    </w:p>
    <w:p w14:paraId="2CBF079A" w14:textId="096F7BAE" w:rsidR="00AE127E" w:rsidRPr="00335A53" w:rsidRDefault="00AE127E" w:rsidP="00AE127E">
      <w:pPr>
        <w:pStyle w:val="Heading2"/>
        <w:numPr>
          <w:ilvl w:val="2"/>
          <w:numId w:val="3"/>
        </w:numPr>
        <w:rPr>
          <w:rFonts w:asciiTheme="majorHAnsi" w:hAnsiTheme="majorHAnsi" w:cstheme="majorHAnsi"/>
          <w:sz w:val="24"/>
          <w:szCs w:val="24"/>
          <w:lang w:val="en-GB"/>
        </w:rPr>
      </w:pPr>
      <w:bookmarkStart w:id="2" w:name="_Toc119957656"/>
      <w:r w:rsidRPr="00335A53">
        <w:rPr>
          <w:rFonts w:asciiTheme="majorHAnsi" w:hAnsiTheme="majorHAnsi" w:cstheme="majorHAnsi"/>
          <w:sz w:val="24"/>
          <w:szCs w:val="24"/>
          <w:lang w:val="en-GB"/>
        </w:rPr>
        <w:t>BACKGROUND</w:t>
      </w:r>
      <w:bookmarkEnd w:id="2"/>
    </w:p>
    <w:p w14:paraId="2D62C1A7" w14:textId="0B91EAE5" w:rsidR="00AE127E" w:rsidRPr="00335A53" w:rsidRDefault="00AE127E" w:rsidP="00AE127E">
      <w:pPr>
        <w:spacing w:line="360" w:lineRule="auto"/>
        <w:rPr>
          <w:rFonts w:asciiTheme="majorHAnsi" w:hAnsiTheme="majorHAnsi" w:cstheme="majorHAnsi"/>
          <w:b/>
          <w:bCs/>
          <w:sz w:val="24"/>
          <w:szCs w:val="24"/>
          <w:lang w:val="en-GB"/>
        </w:rPr>
      </w:pPr>
    </w:p>
    <w:p w14:paraId="6BB0A343" w14:textId="42DECD6E" w:rsidR="00AC03D3" w:rsidRPr="00335A53" w:rsidRDefault="00AC03D3" w:rsidP="00335A53">
      <w:pPr>
        <w:pStyle w:val="NormalWeb"/>
        <w:shd w:val="clear" w:color="auto" w:fill="FFFFFF"/>
        <w:ind w:left="720"/>
        <w:textAlignment w:val="baseline"/>
        <w:rPr>
          <w:rFonts w:asciiTheme="majorHAnsi" w:hAnsiTheme="majorHAnsi" w:cstheme="majorHAnsi"/>
          <w:color w:val="3D3D3D"/>
        </w:rPr>
      </w:pPr>
      <w:r w:rsidRPr="00335A53">
        <w:rPr>
          <w:rFonts w:asciiTheme="majorHAnsi" w:hAnsiTheme="majorHAnsi" w:cstheme="majorHAnsi"/>
          <w:color w:val="3D3D3D"/>
        </w:rPr>
        <w:t>T</w:t>
      </w:r>
      <w:r w:rsidRPr="00335A53">
        <w:rPr>
          <w:rFonts w:asciiTheme="majorHAnsi" w:hAnsiTheme="majorHAnsi" w:cstheme="majorHAnsi"/>
          <w:color w:val="3D3D3D"/>
        </w:rPr>
        <w:t>he continuous integration/continuous delivery (CI/CD) pipeline is an agile DevOps workflow focused on a frequent and reliable software delivery process. The methodology is iterative, rather than linear, which allows DevOps teams to write code, integrate it, run tests, deliver releases and deploy changes to the software collaboratively and in real-time.</w:t>
      </w:r>
    </w:p>
    <w:p w14:paraId="7274260B" w14:textId="77777777" w:rsidR="00AC03D3" w:rsidRPr="00335A53" w:rsidRDefault="00AC03D3" w:rsidP="00335A53">
      <w:pPr>
        <w:pStyle w:val="NormalWeb"/>
        <w:shd w:val="clear" w:color="auto" w:fill="FFFFFF"/>
        <w:ind w:left="720"/>
        <w:textAlignment w:val="baseline"/>
        <w:rPr>
          <w:rFonts w:asciiTheme="majorHAnsi" w:hAnsiTheme="majorHAnsi" w:cstheme="majorHAnsi"/>
          <w:color w:val="3D3D3D"/>
        </w:rPr>
      </w:pPr>
      <w:r w:rsidRPr="00335A53">
        <w:rPr>
          <w:rFonts w:asciiTheme="majorHAnsi" w:hAnsiTheme="majorHAnsi" w:cstheme="majorHAnsi"/>
          <w:color w:val="3D3D3D"/>
        </w:rPr>
        <w:t>A key characteristic of the CI/CD pipeline is the use of automation to ensure code quality. As the software changes progress through the pipeline, test automation is used to identify dependencies and other issues earlier, push code changes to different environments and deliver applications to production environments. Here, the automation’s job is to perform quality control, assessing everything from performance to API usage and security. This ensures the changes made by all team members are integrated comprehensively and perform as intended.</w:t>
      </w:r>
    </w:p>
    <w:p w14:paraId="6CE45E2B" w14:textId="77777777" w:rsidR="00AC03D3" w:rsidRPr="00335A53" w:rsidRDefault="00AC03D3" w:rsidP="00335A53">
      <w:pPr>
        <w:pStyle w:val="NormalWeb"/>
        <w:shd w:val="clear" w:color="auto" w:fill="FFFFFF"/>
        <w:ind w:left="720"/>
        <w:textAlignment w:val="baseline"/>
        <w:rPr>
          <w:rFonts w:asciiTheme="majorHAnsi" w:hAnsiTheme="majorHAnsi" w:cstheme="majorHAnsi"/>
          <w:color w:val="3D3D3D"/>
        </w:rPr>
      </w:pPr>
      <w:r w:rsidRPr="00335A53">
        <w:rPr>
          <w:rFonts w:asciiTheme="majorHAnsi" w:hAnsiTheme="majorHAnsi" w:cstheme="majorHAnsi"/>
          <w:color w:val="3D3D3D"/>
        </w:rPr>
        <w:t>The ability to automate various phases of the CI/CD pipeline helps development teams improve quality, work faster and improve other DevOps metrics.</w:t>
      </w:r>
    </w:p>
    <w:p w14:paraId="77ED10C8" w14:textId="77777777" w:rsidR="00AC03D3" w:rsidRPr="00335A53" w:rsidRDefault="00AC03D3" w:rsidP="00AC03D3">
      <w:pPr>
        <w:spacing w:line="360" w:lineRule="auto"/>
        <w:ind w:left="720"/>
        <w:rPr>
          <w:rFonts w:asciiTheme="majorHAnsi" w:hAnsiTheme="majorHAnsi" w:cstheme="majorHAnsi"/>
          <w:b/>
          <w:bCs/>
          <w:sz w:val="24"/>
          <w:szCs w:val="24"/>
          <w:lang w:val="en-GB"/>
        </w:rPr>
      </w:pPr>
    </w:p>
    <w:p w14:paraId="46782E38" w14:textId="77777777" w:rsidR="00AC03D3" w:rsidRPr="00335A53" w:rsidRDefault="00AC03D3" w:rsidP="00AC03D3">
      <w:pPr>
        <w:spacing w:line="360" w:lineRule="auto"/>
        <w:ind w:left="720"/>
        <w:rPr>
          <w:rFonts w:asciiTheme="majorHAnsi" w:hAnsiTheme="majorHAnsi" w:cstheme="majorHAnsi"/>
          <w:b/>
          <w:bCs/>
          <w:sz w:val="24"/>
          <w:szCs w:val="24"/>
          <w:lang w:val="en-GB"/>
        </w:rPr>
      </w:pPr>
    </w:p>
    <w:p w14:paraId="2A1BF225" w14:textId="635B00FF" w:rsidR="00AE127E" w:rsidRPr="00335A53" w:rsidRDefault="00AE127E" w:rsidP="007B51DE">
      <w:pPr>
        <w:pStyle w:val="Heading2"/>
        <w:numPr>
          <w:ilvl w:val="2"/>
          <w:numId w:val="3"/>
        </w:numPr>
        <w:rPr>
          <w:rFonts w:asciiTheme="majorHAnsi" w:hAnsiTheme="majorHAnsi" w:cstheme="majorHAnsi"/>
          <w:sz w:val="24"/>
          <w:szCs w:val="24"/>
          <w:lang w:val="en-GB"/>
        </w:rPr>
      </w:pPr>
      <w:bookmarkStart w:id="3" w:name="_Toc119957657"/>
      <w:r w:rsidRPr="00335A53">
        <w:rPr>
          <w:rFonts w:asciiTheme="majorHAnsi" w:hAnsiTheme="majorHAnsi" w:cstheme="majorHAnsi"/>
          <w:sz w:val="24"/>
          <w:szCs w:val="24"/>
          <w:lang w:val="en-GB"/>
        </w:rPr>
        <w:lastRenderedPageBreak/>
        <w:t>PROBLEM STATEMENT</w:t>
      </w:r>
      <w:bookmarkEnd w:id="3"/>
    </w:p>
    <w:p w14:paraId="354233B1" w14:textId="77777777" w:rsidR="00AC03D3" w:rsidRPr="00335A53" w:rsidRDefault="00AC03D3" w:rsidP="00AC03D3">
      <w:pPr>
        <w:rPr>
          <w:rFonts w:asciiTheme="majorHAnsi" w:hAnsiTheme="majorHAnsi" w:cstheme="majorHAnsi"/>
          <w:sz w:val="24"/>
          <w:szCs w:val="24"/>
          <w:lang w:val="en-GB"/>
        </w:rPr>
      </w:pPr>
    </w:p>
    <w:p w14:paraId="43242E8F" w14:textId="551283E9" w:rsidR="007B51DE" w:rsidRPr="00335A53" w:rsidRDefault="00AC03D3" w:rsidP="00AC03D3">
      <w:pPr>
        <w:spacing w:line="240" w:lineRule="auto"/>
        <w:ind w:left="720"/>
        <w:rPr>
          <w:rFonts w:asciiTheme="majorHAnsi" w:hAnsiTheme="majorHAnsi" w:cstheme="majorHAnsi"/>
          <w:sz w:val="24"/>
          <w:szCs w:val="24"/>
          <w:lang w:val="en-GB"/>
        </w:rPr>
      </w:pPr>
      <w:r w:rsidRPr="00335A53">
        <w:rPr>
          <w:rFonts w:asciiTheme="majorHAnsi" w:hAnsiTheme="majorHAnsi" w:cstheme="majorHAnsi"/>
          <w:sz w:val="24"/>
          <w:szCs w:val="24"/>
          <w:lang w:val="en-GB"/>
        </w:rPr>
        <w:t xml:space="preserve">The unavailability of </w:t>
      </w:r>
      <w:proofErr w:type="gramStart"/>
      <w:r w:rsidRPr="00335A53">
        <w:rPr>
          <w:rFonts w:asciiTheme="majorHAnsi" w:hAnsiTheme="majorHAnsi" w:cstheme="majorHAnsi"/>
          <w:sz w:val="24"/>
          <w:szCs w:val="24"/>
          <w:lang w:val="en-GB"/>
        </w:rPr>
        <w:t xml:space="preserve">a </w:t>
      </w:r>
      <w:r w:rsidRPr="00335A53">
        <w:rPr>
          <w:rFonts w:asciiTheme="majorHAnsi" w:hAnsiTheme="majorHAnsi" w:cstheme="majorHAnsi"/>
          <w:sz w:val="24"/>
          <w:szCs w:val="24"/>
          <w:lang w:val="en-GB"/>
        </w:rPr>
        <w:t xml:space="preserve"> DevOps</w:t>
      </w:r>
      <w:proofErr w:type="gramEnd"/>
      <w:r w:rsidRPr="00335A53">
        <w:rPr>
          <w:rFonts w:asciiTheme="majorHAnsi" w:hAnsiTheme="majorHAnsi" w:cstheme="majorHAnsi"/>
          <w:sz w:val="24"/>
          <w:szCs w:val="24"/>
          <w:lang w:val="en-GB"/>
        </w:rPr>
        <w:t xml:space="preserve"> CI/CD pipeline framework that automates the software delivery process by using continuous integration, testing, delivery, and deployment practices</w:t>
      </w:r>
      <w:r w:rsidRPr="00335A53">
        <w:rPr>
          <w:rFonts w:asciiTheme="majorHAnsi" w:hAnsiTheme="majorHAnsi" w:cstheme="majorHAnsi"/>
          <w:sz w:val="24"/>
          <w:szCs w:val="24"/>
          <w:lang w:val="en-GB"/>
        </w:rPr>
        <w:t xml:space="preserve"> for a technology company.</w:t>
      </w:r>
    </w:p>
    <w:p w14:paraId="611543C3" w14:textId="77777777" w:rsidR="00AC03D3" w:rsidRPr="00335A53" w:rsidRDefault="00AC03D3" w:rsidP="00AC03D3">
      <w:pPr>
        <w:spacing w:line="240" w:lineRule="auto"/>
        <w:ind w:left="720"/>
        <w:rPr>
          <w:rFonts w:asciiTheme="majorHAnsi" w:hAnsiTheme="majorHAnsi" w:cstheme="majorHAnsi"/>
          <w:sz w:val="24"/>
          <w:szCs w:val="24"/>
          <w:lang w:val="en-GB"/>
        </w:rPr>
      </w:pPr>
    </w:p>
    <w:p w14:paraId="69FDBEBC" w14:textId="47C5ED35" w:rsidR="00AE127E" w:rsidRPr="00335A53" w:rsidRDefault="00AE127E" w:rsidP="00AE127E">
      <w:pPr>
        <w:pStyle w:val="Heading2"/>
        <w:numPr>
          <w:ilvl w:val="2"/>
          <w:numId w:val="3"/>
        </w:numPr>
        <w:rPr>
          <w:rFonts w:asciiTheme="majorHAnsi" w:hAnsiTheme="majorHAnsi" w:cstheme="majorHAnsi"/>
          <w:sz w:val="24"/>
          <w:szCs w:val="24"/>
          <w:lang w:val="en-GB"/>
        </w:rPr>
      </w:pPr>
      <w:bookmarkStart w:id="4" w:name="_Toc119957658"/>
      <w:r w:rsidRPr="00335A53">
        <w:rPr>
          <w:rFonts w:asciiTheme="majorHAnsi" w:hAnsiTheme="majorHAnsi" w:cstheme="majorHAnsi"/>
          <w:sz w:val="24"/>
          <w:szCs w:val="24"/>
          <w:lang w:val="en-GB"/>
        </w:rPr>
        <w:t>PROJECT AIM</w:t>
      </w:r>
      <w:bookmarkEnd w:id="4"/>
    </w:p>
    <w:p w14:paraId="0F29F747" w14:textId="77777777" w:rsidR="00AC03D3" w:rsidRPr="00335A53" w:rsidRDefault="00AC03D3" w:rsidP="00AC03D3">
      <w:pPr>
        <w:rPr>
          <w:rFonts w:asciiTheme="majorHAnsi" w:hAnsiTheme="majorHAnsi" w:cstheme="majorHAnsi"/>
          <w:sz w:val="24"/>
          <w:szCs w:val="24"/>
          <w:lang w:val="en-GB"/>
        </w:rPr>
      </w:pPr>
    </w:p>
    <w:p w14:paraId="1919B2E7" w14:textId="1472CC2D" w:rsidR="007B51DE" w:rsidRPr="00335A53" w:rsidRDefault="007B51DE" w:rsidP="007B51DE">
      <w:pPr>
        <w:ind w:left="720"/>
        <w:rPr>
          <w:rFonts w:asciiTheme="majorHAnsi" w:hAnsiTheme="majorHAnsi" w:cstheme="majorHAnsi"/>
          <w:sz w:val="24"/>
          <w:szCs w:val="24"/>
          <w:lang w:val="en-GB"/>
        </w:rPr>
      </w:pPr>
      <w:r w:rsidRPr="00335A53">
        <w:rPr>
          <w:rFonts w:asciiTheme="majorHAnsi" w:hAnsiTheme="majorHAnsi" w:cstheme="majorHAnsi"/>
          <w:sz w:val="24"/>
          <w:szCs w:val="24"/>
          <w:lang w:val="en-GB"/>
        </w:rPr>
        <w:t xml:space="preserve">This setup is going to take </w:t>
      </w:r>
      <w:r w:rsidRPr="00335A53">
        <w:rPr>
          <w:rFonts w:asciiTheme="majorHAnsi" w:hAnsiTheme="majorHAnsi" w:cstheme="majorHAnsi"/>
          <w:sz w:val="24"/>
          <w:szCs w:val="24"/>
          <w:lang w:val="en-GB"/>
        </w:rPr>
        <w:t>me</w:t>
      </w:r>
      <w:r w:rsidRPr="00335A53">
        <w:rPr>
          <w:rFonts w:asciiTheme="majorHAnsi" w:hAnsiTheme="majorHAnsi" w:cstheme="majorHAnsi"/>
          <w:sz w:val="24"/>
          <w:szCs w:val="24"/>
          <w:lang w:val="en-GB"/>
        </w:rPr>
        <w:t xml:space="preserve"> through a DevOps journey using Azure DevOps. From setting up </w:t>
      </w:r>
      <w:r w:rsidR="00AC03D3" w:rsidRPr="00335A53">
        <w:rPr>
          <w:rFonts w:asciiTheme="majorHAnsi" w:hAnsiTheme="majorHAnsi" w:cstheme="majorHAnsi"/>
          <w:sz w:val="24"/>
          <w:szCs w:val="24"/>
          <w:lang w:val="en-GB"/>
        </w:rPr>
        <w:t>a</w:t>
      </w:r>
      <w:r w:rsidRPr="00335A53">
        <w:rPr>
          <w:rFonts w:asciiTheme="majorHAnsi" w:hAnsiTheme="majorHAnsi" w:cstheme="majorHAnsi"/>
          <w:sz w:val="24"/>
          <w:szCs w:val="24"/>
          <w:lang w:val="en-GB"/>
        </w:rPr>
        <w:t xml:space="preserve"> pipeline to deploying an application to Azure Kubernetes cluster!</w:t>
      </w:r>
    </w:p>
    <w:p w14:paraId="20336097" w14:textId="77777777" w:rsidR="007B51DE" w:rsidRPr="00335A53" w:rsidRDefault="007B51DE" w:rsidP="007B51DE">
      <w:pPr>
        <w:rPr>
          <w:rFonts w:asciiTheme="majorHAnsi" w:hAnsiTheme="majorHAnsi" w:cstheme="majorHAnsi"/>
          <w:sz w:val="24"/>
          <w:szCs w:val="24"/>
          <w:lang w:val="en-GB"/>
        </w:rPr>
      </w:pPr>
    </w:p>
    <w:p w14:paraId="42B8EDDA" w14:textId="58001D48" w:rsidR="00AE127E" w:rsidRPr="00335A53" w:rsidRDefault="00AE127E" w:rsidP="007B51DE">
      <w:pPr>
        <w:pStyle w:val="Heading2"/>
        <w:numPr>
          <w:ilvl w:val="2"/>
          <w:numId w:val="3"/>
        </w:numPr>
        <w:rPr>
          <w:rFonts w:asciiTheme="majorHAnsi" w:hAnsiTheme="majorHAnsi" w:cstheme="majorHAnsi"/>
          <w:sz w:val="24"/>
          <w:szCs w:val="24"/>
          <w:lang w:val="en-GB"/>
        </w:rPr>
      </w:pPr>
      <w:bookmarkStart w:id="5" w:name="_Toc119957659"/>
      <w:r w:rsidRPr="00335A53">
        <w:rPr>
          <w:rFonts w:asciiTheme="majorHAnsi" w:hAnsiTheme="majorHAnsi" w:cstheme="majorHAnsi"/>
          <w:sz w:val="24"/>
          <w:szCs w:val="24"/>
          <w:lang w:val="en-GB"/>
        </w:rPr>
        <w:t>OBJECTIVES</w:t>
      </w:r>
      <w:bookmarkEnd w:id="5"/>
    </w:p>
    <w:p w14:paraId="17703FBB" w14:textId="77777777" w:rsidR="00AC03D3" w:rsidRPr="00335A53" w:rsidRDefault="00AC03D3" w:rsidP="00AC03D3">
      <w:pPr>
        <w:rPr>
          <w:rFonts w:asciiTheme="majorHAnsi" w:hAnsiTheme="majorHAnsi" w:cstheme="majorHAnsi"/>
          <w:sz w:val="24"/>
          <w:szCs w:val="24"/>
          <w:lang w:val="en-GB"/>
        </w:rPr>
      </w:pPr>
    </w:p>
    <w:p w14:paraId="1CA6B931" w14:textId="77777777" w:rsidR="007B51DE" w:rsidRPr="00335A53" w:rsidRDefault="007B51DE" w:rsidP="007B51DE">
      <w:pPr>
        <w:pStyle w:val="ListParagraph"/>
        <w:numPr>
          <w:ilvl w:val="0"/>
          <w:numId w:val="5"/>
        </w:numPr>
        <w:spacing w:after="0" w:line="240" w:lineRule="auto"/>
        <w:ind w:left="1170"/>
        <w:rPr>
          <w:rFonts w:asciiTheme="majorHAnsi" w:hAnsiTheme="majorHAnsi" w:cstheme="majorHAnsi"/>
          <w:sz w:val="24"/>
          <w:szCs w:val="24"/>
          <w:lang w:val="en-GB"/>
        </w:rPr>
      </w:pPr>
      <w:r w:rsidRPr="00335A53">
        <w:rPr>
          <w:rFonts w:asciiTheme="majorHAnsi" w:hAnsiTheme="majorHAnsi" w:cstheme="majorHAnsi"/>
          <w:sz w:val="24"/>
          <w:szCs w:val="24"/>
          <w:lang w:val="en-GB"/>
        </w:rPr>
        <w:t xml:space="preserve">Initial setup of Azure DevOps to begin deploying to Azure using Pipelines as </w:t>
      </w:r>
      <w:proofErr w:type="gramStart"/>
      <w:r w:rsidRPr="00335A53">
        <w:rPr>
          <w:rFonts w:asciiTheme="majorHAnsi" w:hAnsiTheme="majorHAnsi" w:cstheme="majorHAnsi"/>
          <w:sz w:val="24"/>
          <w:szCs w:val="24"/>
          <w:lang w:val="en-GB"/>
        </w:rPr>
        <w:t>code</w:t>
      </w:r>
      <w:proofErr w:type="gramEnd"/>
    </w:p>
    <w:p w14:paraId="431B3D48" w14:textId="77777777" w:rsidR="007B51DE" w:rsidRPr="00335A53" w:rsidRDefault="007B51DE" w:rsidP="007B51DE">
      <w:pPr>
        <w:pStyle w:val="ListParagraph"/>
        <w:numPr>
          <w:ilvl w:val="0"/>
          <w:numId w:val="5"/>
        </w:numPr>
        <w:spacing w:after="0" w:line="240" w:lineRule="auto"/>
        <w:ind w:left="1170"/>
        <w:rPr>
          <w:rFonts w:asciiTheme="majorHAnsi" w:hAnsiTheme="majorHAnsi" w:cstheme="majorHAnsi"/>
          <w:sz w:val="24"/>
          <w:szCs w:val="24"/>
          <w:lang w:val="en-GB"/>
        </w:rPr>
      </w:pPr>
      <w:r w:rsidRPr="00335A53">
        <w:rPr>
          <w:rFonts w:asciiTheme="majorHAnsi" w:hAnsiTheme="majorHAnsi" w:cstheme="majorHAnsi"/>
          <w:sz w:val="24"/>
          <w:szCs w:val="24"/>
          <w:lang w:val="en-GB"/>
        </w:rPr>
        <w:t xml:space="preserve">Deploy Azure resources using Terraform </w:t>
      </w:r>
      <w:proofErr w:type="gramStart"/>
      <w:r w:rsidRPr="00335A53">
        <w:rPr>
          <w:rFonts w:asciiTheme="majorHAnsi" w:hAnsiTheme="majorHAnsi" w:cstheme="majorHAnsi"/>
          <w:sz w:val="24"/>
          <w:szCs w:val="24"/>
          <w:lang w:val="en-GB"/>
        </w:rPr>
        <w:t>modules</w:t>
      </w:r>
      <w:proofErr w:type="gramEnd"/>
    </w:p>
    <w:p w14:paraId="070AC625" w14:textId="77777777" w:rsidR="007B51DE" w:rsidRPr="00335A53" w:rsidRDefault="007B51DE" w:rsidP="007B51DE">
      <w:pPr>
        <w:pStyle w:val="ListParagraph"/>
        <w:numPr>
          <w:ilvl w:val="0"/>
          <w:numId w:val="5"/>
        </w:numPr>
        <w:spacing w:after="0" w:line="240" w:lineRule="auto"/>
        <w:ind w:left="1170"/>
        <w:rPr>
          <w:rFonts w:asciiTheme="majorHAnsi" w:hAnsiTheme="majorHAnsi" w:cstheme="majorHAnsi"/>
          <w:sz w:val="24"/>
          <w:szCs w:val="24"/>
          <w:lang w:val="en-GB"/>
        </w:rPr>
      </w:pPr>
      <w:r w:rsidRPr="00335A53">
        <w:rPr>
          <w:rFonts w:asciiTheme="majorHAnsi" w:hAnsiTheme="majorHAnsi" w:cstheme="majorHAnsi"/>
          <w:sz w:val="24"/>
          <w:szCs w:val="24"/>
          <w:lang w:val="en-GB"/>
        </w:rPr>
        <w:t>Deploy a test application to Azure Kubernetes Service</w:t>
      </w:r>
    </w:p>
    <w:p w14:paraId="4360201B" w14:textId="77777777" w:rsidR="007B51DE" w:rsidRPr="00335A53" w:rsidRDefault="007B51DE" w:rsidP="007B51DE">
      <w:pPr>
        <w:pStyle w:val="ListParagraph"/>
        <w:numPr>
          <w:ilvl w:val="0"/>
          <w:numId w:val="5"/>
        </w:numPr>
        <w:spacing w:after="0" w:line="240" w:lineRule="auto"/>
        <w:ind w:left="1170"/>
        <w:rPr>
          <w:rFonts w:asciiTheme="majorHAnsi" w:hAnsiTheme="majorHAnsi" w:cstheme="majorHAnsi"/>
          <w:sz w:val="24"/>
          <w:szCs w:val="24"/>
          <w:lang w:val="en-GB"/>
        </w:rPr>
      </w:pPr>
      <w:r w:rsidRPr="00335A53">
        <w:rPr>
          <w:rFonts w:asciiTheme="majorHAnsi" w:hAnsiTheme="majorHAnsi" w:cstheme="majorHAnsi"/>
          <w:sz w:val="24"/>
          <w:szCs w:val="24"/>
          <w:lang w:val="en-GB"/>
        </w:rPr>
        <w:t xml:space="preserve">Perform CI/CD with automated application </w:t>
      </w:r>
      <w:proofErr w:type="gramStart"/>
      <w:r w:rsidRPr="00335A53">
        <w:rPr>
          <w:rFonts w:asciiTheme="majorHAnsi" w:hAnsiTheme="majorHAnsi" w:cstheme="majorHAnsi"/>
          <w:sz w:val="24"/>
          <w:szCs w:val="24"/>
          <w:lang w:val="en-GB"/>
        </w:rPr>
        <w:t>deployments</w:t>
      </w:r>
      <w:proofErr w:type="gramEnd"/>
    </w:p>
    <w:p w14:paraId="59BC7B28" w14:textId="77777777" w:rsidR="007B51DE" w:rsidRPr="00335A53" w:rsidRDefault="007B51DE" w:rsidP="007B51DE">
      <w:pPr>
        <w:pStyle w:val="ListParagraph"/>
        <w:numPr>
          <w:ilvl w:val="0"/>
          <w:numId w:val="5"/>
        </w:numPr>
        <w:spacing w:after="0" w:line="240" w:lineRule="auto"/>
        <w:ind w:left="1170"/>
        <w:rPr>
          <w:rFonts w:asciiTheme="majorHAnsi" w:hAnsiTheme="majorHAnsi" w:cstheme="majorHAnsi"/>
          <w:sz w:val="24"/>
          <w:szCs w:val="24"/>
          <w:lang w:val="en-GB"/>
        </w:rPr>
      </w:pPr>
      <w:r w:rsidRPr="00335A53">
        <w:rPr>
          <w:rFonts w:asciiTheme="majorHAnsi" w:hAnsiTheme="majorHAnsi" w:cstheme="majorHAnsi"/>
          <w:sz w:val="24"/>
          <w:szCs w:val="24"/>
          <w:lang w:val="en-GB"/>
        </w:rPr>
        <w:t xml:space="preserve">Test your deployed Azure resources using automated </w:t>
      </w:r>
      <w:proofErr w:type="gramStart"/>
      <w:r w:rsidRPr="00335A53">
        <w:rPr>
          <w:rFonts w:asciiTheme="majorHAnsi" w:hAnsiTheme="majorHAnsi" w:cstheme="majorHAnsi"/>
          <w:sz w:val="24"/>
          <w:szCs w:val="24"/>
          <w:lang w:val="en-GB"/>
        </w:rPr>
        <w:t>testing</w:t>
      </w:r>
      <w:proofErr w:type="gramEnd"/>
    </w:p>
    <w:p w14:paraId="2ECD9515" w14:textId="77777777" w:rsidR="007B51DE" w:rsidRPr="00335A53" w:rsidRDefault="007B51DE" w:rsidP="007B51DE">
      <w:pPr>
        <w:pStyle w:val="ListParagraph"/>
        <w:numPr>
          <w:ilvl w:val="0"/>
          <w:numId w:val="5"/>
        </w:numPr>
        <w:spacing w:after="0" w:line="240" w:lineRule="auto"/>
        <w:ind w:left="1170"/>
        <w:rPr>
          <w:rFonts w:asciiTheme="majorHAnsi" w:hAnsiTheme="majorHAnsi" w:cstheme="majorHAnsi"/>
          <w:sz w:val="24"/>
          <w:szCs w:val="24"/>
          <w:lang w:val="en-GB"/>
        </w:rPr>
      </w:pPr>
      <w:r w:rsidRPr="00335A53">
        <w:rPr>
          <w:rFonts w:asciiTheme="majorHAnsi" w:hAnsiTheme="majorHAnsi" w:cstheme="majorHAnsi"/>
          <w:sz w:val="24"/>
          <w:szCs w:val="24"/>
          <w:lang w:val="en-GB"/>
        </w:rPr>
        <w:t>Reviewing monitoring and alerting using Application &amp; Container Insights</w:t>
      </w:r>
    </w:p>
    <w:p w14:paraId="4B898BE7" w14:textId="77777777" w:rsidR="00AE127E" w:rsidRPr="00335A53" w:rsidRDefault="00AE127E" w:rsidP="007B51DE">
      <w:pPr>
        <w:spacing w:line="360" w:lineRule="auto"/>
        <w:ind w:left="1170"/>
        <w:rPr>
          <w:rFonts w:asciiTheme="majorHAnsi" w:hAnsiTheme="majorHAnsi" w:cstheme="majorHAnsi"/>
          <w:b/>
          <w:bCs/>
          <w:sz w:val="24"/>
          <w:szCs w:val="24"/>
          <w:lang w:val="en-GB"/>
        </w:rPr>
      </w:pPr>
    </w:p>
    <w:p w14:paraId="5A75587C" w14:textId="4849A3FA" w:rsidR="00AE127E" w:rsidRPr="00335A53" w:rsidRDefault="00AE127E" w:rsidP="007B51DE">
      <w:pPr>
        <w:pStyle w:val="Heading2"/>
        <w:numPr>
          <w:ilvl w:val="2"/>
          <w:numId w:val="3"/>
        </w:numPr>
        <w:rPr>
          <w:rFonts w:asciiTheme="majorHAnsi" w:hAnsiTheme="majorHAnsi" w:cstheme="majorHAnsi"/>
          <w:sz w:val="24"/>
          <w:szCs w:val="24"/>
          <w:lang w:val="en-GB"/>
        </w:rPr>
      </w:pPr>
      <w:bookmarkStart w:id="6" w:name="_Toc119957660"/>
      <w:r w:rsidRPr="00335A53">
        <w:rPr>
          <w:rFonts w:asciiTheme="majorHAnsi" w:hAnsiTheme="majorHAnsi" w:cstheme="majorHAnsi"/>
          <w:sz w:val="24"/>
          <w:szCs w:val="24"/>
          <w:lang w:val="en-GB"/>
        </w:rPr>
        <w:t>MATERIALS</w:t>
      </w:r>
      <w:bookmarkEnd w:id="6"/>
    </w:p>
    <w:p w14:paraId="4C248CC1" w14:textId="77777777" w:rsidR="00AC03D3" w:rsidRPr="00335A53" w:rsidRDefault="00AC03D3" w:rsidP="00AC03D3">
      <w:pPr>
        <w:rPr>
          <w:rFonts w:asciiTheme="majorHAnsi" w:hAnsiTheme="majorHAnsi" w:cstheme="majorHAnsi"/>
          <w:sz w:val="24"/>
          <w:szCs w:val="24"/>
          <w:lang w:val="en-GB"/>
        </w:rPr>
      </w:pPr>
    </w:p>
    <w:p w14:paraId="771C466C" w14:textId="3057D8AD" w:rsidR="007B51DE" w:rsidRPr="00335A53" w:rsidRDefault="007B51DE" w:rsidP="007B51DE">
      <w:pPr>
        <w:ind w:left="720"/>
        <w:rPr>
          <w:rFonts w:asciiTheme="majorHAnsi" w:hAnsiTheme="majorHAnsi" w:cstheme="majorHAnsi"/>
          <w:sz w:val="24"/>
          <w:szCs w:val="24"/>
          <w:lang w:val="en-GB"/>
        </w:rPr>
      </w:pPr>
      <w:r w:rsidRPr="00335A53">
        <w:rPr>
          <w:rFonts w:asciiTheme="majorHAnsi" w:hAnsiTheme="majorHAnsi" w:cstheme="majorHAnsi"/>
          <w:sz w:val="24"/>
          <w:szCs w:val="24"/>
          <w:lang w:val="en-GB"/>
        </w:rPr>
        <w:t>The major materials used in this Study research will be MICROSOFT AZURE Platform</w:t>
      </w:r>
    </w:p>
    <w:p w14:paraId="35202909" w14:textId="77777777" w:rsidR="00AC03D3" w:rsidRPr="00335A53" w:rsidRDefault="00AC03D3" w:rsidP="007B51DE">
      <w:pPr>
        <w:ind w:left="720"/>
        <w:rPr>
          <w:rFonts w:asciiTheme="majorHAnsi" w:hAnsiTheme="majorHAnsi" w:cstheme="majorHAnsi"/>
          <w:sz w:val="24"/>
          <w:szCs w:val="24"/>
          <w:lang w:val="en-GB"/>
        </w:rPr>
      </w:pPr>
    </w:p>
    <w:p w14:paraId="557049D6" w14:textId="18C5CCAC" w:rsidR="00AE127E" w:rsidRPr="00335A53" w:rsidRDefault="00AE127E" w:rsidP="007B51DE">
      <w:pPr>
        <w:pStyle w:val="Heading2"/>
        <w:numPr>
          <w:ilvl w:val="2"/>
          <w:numId w:val="3"/>
        </w:numPr>
        <w:rPr>
          <w:rFonts w:asciiTheme="majorHAnsi" w:hAnsiTheme="majorHAnsi" w:cstheme="majorHAnsi"/>
          <w:sz w:val="24"/>
          <w:szCs w:val="24"/>
          <w:lang w:val="en-GB"/>
        </w:rPr>
      </w:pPr>
      <w:bookmarkStart w:id="7" w:name="_Toc119957661"/>
      <w:r w:rsidRPr="00335A53">
        <w:rPr>
          <w:rFonts w:asciiTheme="majorHAnsi" w:hAnsiTheme="majorHAnsi" w:cstheme="majorHAnsi"/>
          <w:sz w:val="24"/>
          <w:szCs w:val="24"/>
          <w:lang w:val="en-GB"/>
        </w:rPr>
        <w:t>METHODOLOGY</w:t>
      </w:r>
      <w:bookmarkEnd w:id="7"/>
    </w:p>
    <w:p w14:paraId="77499A9A" w14:textId="77777777" w:rsidR="007B51DE" w:rsidRPr="00335A53" w:rsidRDefault="007B51DE" w:rsidP="007B51DE">
      <w:pPr>
        <w:rPr>
          <w:rFonts w:asciiTheme="majorHAnsi" w:hAnsiTheme="majorHAnsi" w:cstheme="majorHAnsi"/>
          <w:sz w:val="24"/>
          <w:szCs w:val="24"/>
          <w:lang w:val="en-GB"/>
        </w:rPr>
      </w:pPr>
    </w:p>
    <w:p w14:paraId="4FCD864F" w14:textId="3138A746" w:rsidR="00AE127E" w:rsidRPr="00335A53" w:rsidRDefault="00AE127E" w:rsidP="00AE127E">
      <w:pPr>
        <w:pStyle w:val="Heading2"/>
        <w:numPr>
          <w:ilvl w:val="2"/>
          <w:numId w:val="3"/>
        </w:numPr>
        <w:rPr>
          <w:rFonts w:asciiTheme="majorHAnsi" w:hAnsiTheme="majorHAnsi" w:cstheme="majorHAnsi"/>
          <w:sz w:val="24"/>
          <w:szCs w:val="24"/>
          <w:lang w:val="en-GB"/>
        </w:rPr>
      </w:pPr>
      <w:bookmarkStart w:id="8" w:name="_Toc119957663"/>
      <w:r w:rsidRPr="00335A53">
        <w:rPr>
          <w:rFonts w:asciiTheme="majorHAnsi" w:hAnsiTheme="majorHAnsi" w:cstheme="majorHAnsi"/>
          <w:sz w:val="24"/>
          <w:szCs w:val="24"/>
          <w:lang w:val="en-GB"/>
        </w:rPr>
        <w:t>PROPOSED TIME ALLOCATION</w:t>
      </w:r>
      <w:bookmarkEnd w:id="8"/>
    </w:p>
    <w:p w14:paraId="6575F621" w14:textId="77777777" w:rsidR="00AC03D3" w:rsidRPr="00335A53" w:rsidRDefault="00AC03D3" w:rsidP="00AC03D3">
      <w:pPr>
        <w:rPr>
          <w:rFonts w:asciiTheme="majorHAnsi" w:hAnsiTheme="majorHAnsi" w:cstheme="majorHAnsi"/>
          <w:sz w:val="24"/>
          <w:szCs w:val="24"/>
          <w:lang w:val="en-GB"/>
        </w:rPr>
      </w:pPr>
    </w:p>
    <w:p w14:paraId="6C136497" w14:textId="6F1330E6" w:rsidR="00455981" w:rsidRPr="00335A53" w:rsidRDefault="007B51DE" w:rsidP="00335A53">
      <w:pPr>
        <w:ind w:left="720"/>
        <w:rPr>
          <w:rFonts w:asciiTheme="majorHAnsi" w:hAnsiTheme="majorHAnsi" w:cstheme="majorHAnsi"/>
          <w:sz w:val="24"/>
          <w:szCs w:val="24"/>
          <w:lang w:val="en-GB"/>
        </w:rPr>
      </w:pPr>
      <w:r w:rsidRPr="00335A53">
        <w:rPr>
          <w:rFonts w:asciiTheme="majorHAnsi" w:hAnsiTheme="majorHAnsi" w:cstheme="majorHAnsi"/>
          <w:sz w:val="24"/>
          <w:szCs w:val="24"/>
          <w:lang w:val="en-GB"/>
        </w:rPr>
        <w:t xml:space="preserve">This project will take 8 Weeks to complete as each stage will require a week to complete and </w:t>
      </w:r>
      <w:proofErr w:type="gramStart"/>
      <w:r w:rsidRPr="00335A53">
        <w:rPr>
          <w:rFonts w:asciiTheme="majorHAnsi" w:hAnsiTheme="majorHAnsi" w:cstheme="majorHAnsi"/>
          <w:sz w:val="24"/>
          <w:szCs w:val="24"/>
          <w:lang w:val="en-GB"/>
        </w:rPr>
        <w:t>deploy</w:t>
      </w:r>
      <w:proofErr w:type="gramEnd"/>
      <w:r w:rsidRPr="00335A53">
        <w:rPr>
          <w:rFonts w:asciiTheme="majorHAnsi" w:hAnsiTheme="majorHAnsi" w:cstheme="majorHAnsi"/>
          <w:sz w:val="24"/>
          <w:szCs w:val="24"/>
          <w:lang w:val="en-GB"/>
        </w:rPr>
        <w:t xml:space="preserve"> </w:t>
      </w:r>
    </w:p>
    <w:sectPr w:rsidR="00455981" w:rsidRPr="00335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A09"/>
    <w:multiLevelType w:val="hybridMultilevel"/>
    <w:tmpl w:val="24FAE570"/>
    <w:lvl w:ilvl="0" w:tplc="1E2E0DBC">
      <w:numFmt w:val="bullet"/>
      <w:lvlText w:val="-"/>
      <w:lvlJc w:val="left"/>
      <w:pPr>
        <w:ind w:left="720" w:hanging="360"/>
      </w:pPr>
      <w:rPr>
        <w:rFonts w:ascii="Calibri" w:eastAsiaTheme="minorHAnsi" w:hAnsi="Calibri" w:cs="Calibr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212E0A55"/>
    <w:multiLevelType w:val="multilevel"/>
    <w:tmpl w:val="1276C0CC"/>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0985199"/>
    <w:multiLevelType w:val="multilevel"/>
    <w:tmpl w:val="C6BE21BE"/>
    <w:lvl w:ilvl="0">
      <w:start w:val="1"/>
      <w:numFmt w:val="bullet"/>
      <w:lvlText w:val=""/>
      <w:lvlJc w:val="left"/>
      <w:pPr>
        <w:ind w:left="585" w:hanging="585"/>
      </w:pPr>
      <w:rPr>
        <w:rFonts w:ascii="Symbol" w:hAnsi="Symbol"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1806FDB"/>
    <w:multiLevelType w:val="hybridMultilevel"/>
    <w:tmpl w:val="FF68CE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9B0559A"/>
    <w:multiLevelType w:val="hybridMultilevel"/>
    <w:tmpl w:val="AAD64D02"/>
    <w:lvl w:ilvl="0" w:tplc="898EADCA">
      <w:numFmt w:val="bullet"/>
      <w:lvlText w:val="-"/>
      <w:lvlJc w:val="left"/>
      <w:pPr>
        <w:ind w:left="720" w:hanging="360"/>
      </w:pPr>
      <w:rPr>
        <w:rFonts w:ascii="Calibri" w:eastAsiaTheme="minorHAnsi" w:hAnsi="Calibri" w:cs="Calibri"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1791243587">
    <w:abstractNumId w:val="4"/>
  </w:num>
  <w:num w:numId="2" w16cid:durableId="68622456">
    <w:abstractNumId w:val="0"/>
  </w:num>
  <w:num w:numId="3" w16cid:durableId="1855342083">
    <w:abstractNumId w:val="1"/>
  </w:num>
  <w:num w:numId="4" w16cid:durableId="1912423426">
    <w:abstractNumId w:val="3"/>
  </w:num>
  <w:num w:numId="5" w16cid:durableId="843472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7E"/>
    <w:rsid w:val="00335A53"/>
    <w:rsid w:val="003C1B28"/>
    <w:rsid w:val="00455981"/>
    <w:rsid w:val="007B51DE"/>
    <w:rsid w:val="00A770FE"/>
    <w:rsid w:val="00AC03D3"/>
    <w:rsid w:val="00AD4FD2"/>
    <w:rsid w:val="00AE127E"/>
    <w:rsid w:val="00CC26EC"/>
    <w:rsid w:val="00E009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7EF2"/>
  <w15:chartTrackingRefBased/>
  <w15:docId w15:val="{07FDFF25-1466-47F3-A273-963CD875C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27E"/>
    <w:rPr>
      <w:lang w:val="en-ZW"/>
    </w:rPr>
  </w:style>
  <w:style w:type="paragraph" w:styleId="Heading1">
    <w:name w:val="heading 1"/>
    <w:basedOn w:val="Normal"/>
    <w:next w:val="Normal"/>
    <w:link w:val="Heading1Char"/>
    <w:uiPriority w:val="9"/>
    <w:qFormat/>
    <w:rsid w:val="00AE127E"/>
    <w:pPr>
      <w:keepNext/>
      <w:keepLines/>
      <w:spacing w:before="240" w:after="0"/>
      <w:jc w:val="center"/>
      <w:outlineLvl w:val="0"/>
    </w:pPr>
    <w:rPr>
      <w:rFonts w:eastAsiaTheme="majorEastAsia" w:cstheme="majorBidi"/>
      <w:b/>
      <w:sz w:val="32"/>
      <w:szCs w:val="32"/>
      <w:lang w:val="en-US"/>
    </w:rPr>
  </w:style>
  <w:style w:type="paragraph" w:styleId="Heading2">
    <w:name w:val="heading 2"/>
    <w:basedOn w:val="Normal"/>
    <w:next w:val="Normal"/>
    <w:link w:val="Heading2Char"/>
    <w:uiPriority w:val="9"/>
    <w:unhideWhenUsed/>
    <w:qFormat/>
    <w:rsid w:val="00AE127E"/>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27E"/>
    <w:rPr>
      <w:rFonts w:eastAsiaTheme="majorEastAsia" w:cstheme="majorBidi"/>
      <w:b/>
      <w:sz w:val="32"/>
      <w:szCs w:val="32"/>
      <w:lang w:val="en-US"/>
    </w:rPr>
  </w:style>
  <w:style w:type="character" w:customStyle="1" w:styleId="Heading2Char">
    <w:name w:val="Heading 2 Char"/>
    <w:basedOn w:val="DefaultParagraphFont"/>
    <w:link w:val="Heading2"/>
    <w:uiPriority w:val="9"/>
    <w:rsid w:val="00AE127E"/>
    <w:rPr>
      <w:rFonts w:eastAsiaTheme="majorEastAsia" w:cstheme="majorBidi"/>
      <w:b/>
      <w:sz w:val="26"/>
      <w:szCs w:val="26"/>
      <w:lang w:val="en-ZW"/>
    </w:rPr>
  </w:style>
  <w:style w:type="paragraph" w:styleId="ListParagraph">
    <w:name w:val="List Paragraph"/>
    <w:basedOn w:val="Normal"/>
    <w:uiPriority w:val="34"/>
    <w:qFormat/>
    <w:rsid w:val="00AE127E"/>
    <w:pPr>
      <w:ind w:left="720"/>
      <w:contextualSpacing/>
    </w:pPr>
  </w:style>
  <w:style w:type="character" w:styleId="Hyperlink">
    <w:name w:val="Hyperlink"/>
    <w:basedOn w:val="DefaultParagraphFont"/>
    <w:uiPriority w:val="99"/>
    <w:unhideWhenUsed/>
    <w:rsid w:val="00AE127E"/>
    <w:rPr>
      <w:color w:val="0563C1" w:themeColor="hyperlink"/>
      <w:u w:val="single"/>
    </w:rPr>
  </w:style>
  <w:style w:type="paragraph" w:styleId="NormalWeb">
    <w:name w:val="Normal (Web)"/>
    <w:basedOn w:val="Normal"/>
    <w:uiPriority w:val="99"/>
    <w:semiHidden/>
    <w:unhideWhenUsed/>
    <w:rsid w:val="00AC03D3"/>
    <w:pPr>
      <w:spacing w:before="100" w:beforeAutospacing="1" w:after="100" w:afterAutospacing="1" w:line="240" w:lineRule="auto"/>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98093">
      <w:bodyDiv w:val="1"/>
      <w:marLeft w:val="0"/>
      <w:marRight w:val="0"/>
      <w:marTop w:val="0"/>
      <w:marBottom w:val="0"/>
      <w:divBdr>
        <w:top w:val="none" w:sz="0" w:space="0" w:color="auto"/>
        <w:left w:val="none" w:sz="0" w:space="0" w:color="auto"/>
        <w:bottom w:val="none" w:sz="0" w:space="0" w:color="auto"/>
        <w:right w:val="none" w:sz="0" w:space="0" w:color="auto"/>
      </w:divBdr>
    </w:div>
    <w:div w:id="171746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FF02F-E625-4B70-BAAF-F3B045A2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Ayandah Dube</dc:creator>
  <cp:keywords/>
  <dc:description/>
  <cp:lastModifiedBy>Ayandah Dube</cp:lastModifiedBy>
  <cp:revision>2</cp:revision>
  <dcterms:created xsi:type="dcterms:W3CDTF">2023-04-17T14:02:00Z</dcterms:created>
  <dcterms:modified xsi:type="dcterms:W3CDTF">2023-04-17T14:02:00Z</dcterms:modified>
</cp:coreProperties>
</file>