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37" w:rsidRPr="00DD021C" w:rsidRDefault="00C3446E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</m:oMath>
      <w:r w:rsidR="00FE15E4">
        <w:rPr>
          <w:sz w:val="24"/>
          <w:szCs w:val="24"/>
        </w:rPr>
        <w:t xml:space="preserve"> </w:t>
      </w:r>
      <w:r w:rsidR="00873C34" w:rsidRPr="00DD021C">
        <w:rPr>
          <w:rFonts w:hint="eastAsia"/>
          <w:sz w:val="24"/>
          <w:szCs w:val="24"/>
        </w:rPr>
        <w:t xml:space="preserve"> </w:t>
      </w:r>
      <w:r w:rsidR="00873C34" w:rsidRPr="00DD021C">
        <w:rPr>
          <w:sz w:val="24"/>
          <w:szCs w:val="24"/>
        </w:rPr>
        <w:t xml:space="preserve">  </w:t>
      </w:r>
    </w:p>
    <w:p w:rsidR="00873C34" w:rsidRPr="00DD021C" w:rsidRDefault="00873C34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准确的碰撞频率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n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3p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7C4137" w:rsidRPr="00DD021C">
        <w:rPr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平均自由程</m:t>
        </m:r>
        <m:bar>
          <m:barPr>
            <m:pos m:val="top"/>
            <m:ctrlPr>
              <w:rPr>
                <w:rFonts w:ascii="Cambria Math" w:hAnsi="Cambria Math"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ba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nπ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92728" w:rsidRDefault="00592728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νRT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MRT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</m:ba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NkT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r>
          <w:rPr>
            <w:rFonts w:ascii="Cambria Math" w:hAnsi="Cambria Math"/>
            <w:sz w:val="24"/>
            <w:szCs w:val="24"/>
          </w:rPr>
          <m:t>=nkT</m:t>
        </m:r>
      </m:oMath>
      <w:r w:rsidR="008E0B37">
        <w:rPr>
          <w:rFonts w:hint="eastAsia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</m:ba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ν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  <w:r w:rsidR="00DD021C" w:rsidRPr="00DD021C">
        <w:rPr>
          <w:sz w:val="24"/>
          <w:szCs w:val="24"/>
        </w:rPr>
        <w:t xml:space="preserve"> </w:t>
      </w:r>
      <w:r w:rsidR="00442D56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V-νb</m:t>
            </m:r>
          </m:e>
        </m:d>
        <m:r>
          <w:rPr>
            <w:rFonts w:ascii="Cambria Math" w:hAnsi="Cambria Math"/>
            <w:sz w:val="24"/>
            <w:szCs w:val="24"/>
          </w:rPr>
          <m:t>=νRT</m:t>
        </m:r>
      </m:oMath>
    </w:p>
    <w:p w:rsidR="00442D56" w:rsidRDefault="00442D56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dV=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dT+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dp    α≡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β≡-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dV=αVdT-βVdp   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不变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dp=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dT </m:t>
        </m:r>
      </m:oMath>
      <w:r>
        <w:rPr>
          <w:sz w:val="24"/>
          <w:szCs w:val="24"/>
        </w:rPr>
        <w:t xml:space="preserve"> </w:t>
      </w:r>
    </w:p>
    <w:p w:rsidR="00361464" w:rsidRDefault="00C3446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w:hyperlink r:id="rId6" w:tgtFrame="_blank" w:history="1"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đ</m:t>
                  </m:r>
                </w:hyperlink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w:hyperlink r:id="rId7" w:tgtFrame="_blank" w:history="1"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đ</m:t>
                  </m:r>
                </w:hyperlink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(dH)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36146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理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=νR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;γ=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p,m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V,m</m:t>
                </m:r>
              </m:sub>
            </m:sSub>
          </m:den>
        </m:f>
      </m:oMath>
    </w:p>
    <w:p w:rsidR="00C942AD" w:rsidRPr="00C7167E" w:rsidRDefault="00C3446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V,m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γ-1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p,m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γR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γ-1</m:t>
            </m:r>
          </m:den>
        </m:f>
      </m:oMath>
      <w:r w:rsidR="00C7167E">
        <w:rPr>
          <w:rFonts w:hint="eastAsia"/>
          <w:sz w:val="24"/>
          <w:szCs w:val="24"/>
        </w:rPr>
        <w:t xml:space="preserve"> </w:t>
      </w:r>
      <w:r w:rsidR="00C942AD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多方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=C</m:t>
        </m:r>
        <m:r>
          <w:rPr>
            <w:rFonts w:ascii="Cambria Math" w:hAnsi="Cambria Math" w:hint="eastAsia"/>
            <w:sz w:val="24"/>
            <w:szCs w:val="24"/>
          </w:rPr>
          <m:t>有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V,m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  <w:r w:rsidR="0094256C">
        <w:rPr>
          <w:rFonts w:hint="eastAsia"/>
          <w:sz w:val="24"/>
          <w:szCs w:val="24"/>
        </w:rPr>
        <w:t xml:space="preserve"> </w:t>
      </w:r>
      <w:r w:rsidR="0094256C">
        <w:rPr>
          <w:sz w:val="24"/>
          <w:szCs w:val="24"/>
        </w:rPr>
        <w:t xml:space="preserve"> </w:t>
      </w:r>
      <w:r w:rsidR="0094256C" w:rsidRPr="0094256C">
        <w:rPr>
          <w:szCs w:val="21"/>
        </w:rPr>
        <w:t>焦汤效应绝热节流过程焓不变</w:t>
      </w:r>
      <w:r w:rsidR="0094256C" w:rsidRPr="0094256C">
        <w:rPr>
          <w:rFonts w:hint="eastAsia"/>
          <w:szCs w:val="21"/>
        </w:rPr>
        <w:t xml:space="preserve"> </w:t>
      </w:r>
      <w:r w:rsidR="0094256C" w:rsidRPr="0094256C">
        <w:rPr>
          <w:rFonts w:hint="eastAsia"/>
          <w:szCs w:val="21"/>
        </w:rPr>
        <w:t>焦汤系数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∂p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</w:p>
    <w:p w:rsidR="006C1B31" w:rsidRDefault="006C1B31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∂p</m:t>
                </m:r>
              </m:den>
            </m:f>
            <m:r>
              <w:rPr>
                <w:rFonts w:ascii="Cambria Math" w:hAnsi="Cambria Math"/>
                <w:szCs w:val="21"/>
              </w:rPr>
              <m:t>)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>=-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pV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V+p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V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∂p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+V</m:t>
            </m:r>
          </m:e>
        </m:d>
      </m:oMath>
      <w:r w:rsidRPr="00C5067B">
        <w:rPr>
          <w:szCs w:val="21"/>
        </w:rPr>
        <w:t xml:space="preserve"> </w:t>
      </w:r>
    </w:p>
    <w:p w:rsidR="00C5067B" w:rsidRPr="00C5067B" w:rsidRDefault="00C5067B">
      <w:pPr>
        <w:rPr>
          <w:rFonts w:hint="eastAsia"/>
          <w:sz w:val="28"/>
          <w:szCs w:val="28"/>
        </w:rPr>
      </w:pPr>
      <w:r>
        <w:rPr>
          <w:szCs w:val="21"/>
        </w:rPr>
        <w:t>若是</w:t>
      </w:r>
      <w:r w:rsidR="00FF23F9">
        <w:rPr>
          <w:rFonts w:hint="eastAsia"/>
          <w:szCs w:val="21"/>
        </w:rPr>
        <w:t>1</w:t>
      </w:r>
      <w:r w:rsidR="00FF23F9">
        <w:rPr>
          <w:szCs w:val="21"/>
        </w:rPr>
        <w:t>mol</w:t>
      </w:r>
      <w:r>
        <w:rPr>
          <w:szCs w:val="21"/>
        </w:rPr>
        <w:t>范氏气体，得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RTb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-2av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(v-b)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v-b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-RT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]</m:t>
            </m:r>
          </m:den>
        </m:f>
      </m:oMath>
      <w:r w:rsidR="00195835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得反转曲线方程</m:t>
        </m:r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(v-b)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Rb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imax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Rb</m:t>
            </m:r>
          </m:den>
        </m:f>
      </m:oMath>
    </w:p>
    <w:p w:rsidR="009D0524" w:rsidRDefault="00C3446E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∂V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∂p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/>
            <w:sz w:val="24"/>
            <w:szCs w:val="24"/>
          </w:rPr>
          <m:t>-p</m:t>
        </m:r>
      </m:oMath>
      <w:r w:rsidR="00580DE5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η=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卡</m:t>
        </m:r>
        <m:r>
          <w:rPr>
            <w:rFonts w:ascii="Cambria Math" w:hAnsi="Cambria Math"/>
            <w:sz w:val="24"/>
            <w:szCs w:val="24"/>
          </w:rPr>
          <m:t>η=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νR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νR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ln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ln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ln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ln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=1-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C3446E" w:rsidRPr="00C75A50" w:rsidRDefault="00E64B1D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制冷系数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</w:rPr>
          <m:t>卡诺</m:t>
        </m:r>
        <m:r>
          <w:rPr>
            <w:rFonts w:ascii="Cambria Math" w:hAnsi="Cambria Math"/>
            <w:sz w:val="24"/>
            <w:szCs w:val="24"/>
          </w:rPr>
          <m:t>ε=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sz w:val="24"/>
          <w:szCs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7"/>
        <w:gridCol w:w="10321"/>
      </w:tblGrid>
      <w:tr w:rsidR="00C3446E" w:rsidTr="00C3446E">
        <w:tc>
          <w:tcPr>
            <w:tcW w:w="11328" w:type="dxa"/>
            <w:gridSpan w:val="2"/>
          </w:tcPr>
          <w:p w:rsidR="00C3446E" w:rsidRDefault="00C3446E">
            <w:pPr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气体质量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气体分子质量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气体摩尔质量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μ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理想气体摩尔体积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mol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 </m:t>
              </m:r>
              <m:r>
                <w:rPr>
                  <w:rFonts w:ascii="Cambria Math" w:hAnsi="Cambria Math"/>
                  <w:sz w:val="24"/>
                  <w:szCs w:val="24"/>
                </w:rPr>
                <m:t>摩尔数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ν 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系统对外界做功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系统从高温热源吸热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向低温热源放热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1g</m:t>
              </m:r>
              <m:r>
                <w:rPr>
                  <w:rFonts w:ascii="Cambria Math" w:hAnsi="Cambria Math"/>
                  <w:sz w:val="24"/>
                  <w:szCs w:val="24"/>
                </w:rPr>
                <m:t>纯水从</m:t>
              </m:r>
              <m:r>
                <w:rPr>
                  <w:rFonts w:ascii="Cambria Math" w:hAnsi="Cambria Math"/>
                  <w:sz w:val="24"/>
                  <w:szCs w:val="24"/>
                </w:rPr>
                <m:t>14.5℃</m:t>
              </m:r>
              <m:r>
                <w:rPr>
                  <w:rFonts w:ascii="Cambria Math" w:hAnsi="Cambria Math"/>
                  <w:sz w:val="24"/>
                  <w:szCs w:val="24"/>
                </w:rPr>
                <m:t>升到</m:t>
              </m:r>
              <m:r>
                <w:rPr>
                  <w:rFonts w:ascii="Cambria Math" w:hAnsi="Cambria Math"/>
                  <w:sz w:val="24"/>
                  <w:szCs w:val="24"/>
                </w:rPr>
                <m:t>15.5℃</m:t>
              </m:r>
              <m:r>
                <w:rPr>
                  <w:rFonts w:ascii="Cambria Math" w:hAnsi="Cambria Math"/>
                  <w:sz w:val="24"/>
                  <w:szCs w:val="24"/>
                </w:rPr>
                <m:t>吸热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=4.1855J</m:t>
              </m:r>
            </m:oMath>
            <w:r w:rsidRPr="00361464">
              <w:rPr>
                <w:sz w:val="24"/>
                <w:szCs w:val="24"/>
              </w:rPr>
              <w:t xml:space="preserve"> </w:t>
            </w:r>
          </w:p>
        </w:tc>
      </w:tr>
      <w:tr w:rsidR="00C3446E" w:rsidTr="00C3446E">
        <w:trPr>
          <w:trHeight w:val="716"/>
        </w:trPr>
        <w:tc>
          <w:tcPr>
            <w:tcW w:w="704" w:type="dxa"/>
          </w:tcPr>
          <w:p w:rsidR="00C3446E" w:rsidRPr="00C3446E" w:rsidRDefault="00C3446E">
            <w:pPr>
              <w:rPr>
                <w:rFonts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</m:oMath>
            <w:r w:rsidRPr="00C3446E">
              <w:rPr>
                <w:szCs w:val="21"/>
              </w:rPr>
              <w:t xml:space="preserve"> </w:t>
            </w:r>
          </w:p>
        </w:tc>
        <w:tc>
          <w:tcPr>
            <w:tcW w:w="10624" w:type="dxa"/>
          </w:tcPr>
          <w:p w:rsidR="00C3446E" w:rsidRDefault="00C3446E" w:rsidP="00C3446E">
            <w:pPr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分子热运动平均速率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nm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单位时间单位面积平均分子碰壁数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Γ≈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3p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sz w:val="24"/>
                <w:szCs w:val="24"/>
              </w:rPr>
              <w:t xml:space="preserve"> </w:t>
            </w:r>
          </w:p>
        </w:tc>
      </w:tr>
      <w:tr w:rsidR="00C3446E" w:rsidTr="00C3446E">
        <w:tc>
          <w:tcPr>
            <w:tcW w:w="11328" w:type="dxa"/>
            <w:gridSpan w:val="2"/>
          </w:tcPr>
          <w:p w:rsidR="00C3446E" w:rsidRDefault="00C3446E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3446E" w:rsidTr="00C3446E">
        <w:tc>
          <w:tcPr>
            <w:tcW w:w="11328" w:type="dxa"/>
            <w:gridSpan w:val="2"/>
          </w:tcPr>
          <w:p w:rsidR="00C3446E" w:rsidRDefault="00C3446E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E64B1D" w:rsidRPr="00C75A50" w:rsidRDefault="00E64B1D">
      <w:pPr>
        <w:rPr>
          <w:rFonts w:hint="eastAsia"/>
          <w:sz w:val="24"/>
          <w:szCs w:val="24"/>
        </w:rPr>
      </w:pPr>
    </w:p>
    <w:sectPr w:rsidR="00E64B1D" w:rsidRPr="00C75A50" w:rsidSect="005203ED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56C" w:rsidRDefault="0094256C" w:rsidP="0094256C">
      <w:r>
        <w:separator/>
      </w:r>
    </w:p>
  </w:endnote>
  <w:endnote w:type="continuationSeparator" w:id="0">
    <w:p w:rsidR="0094256C" w:rsidRDefault="0094256C" w:rsidP="0094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56C" w:rsidRDefault="0094256C" w:rsidP="0094256C">
      <w:r>
        <w:separator/>
      </w:r>
    </w:p>
  </w:footnote>
  <w:footnote w:type="continuationSeparator" w:id="0">
    <w:p w:rsidR="0094256C" w:rsidRDefault="0094256C" w:rsidP="00942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14"/>
    <w:rsid w:val="00034600"/>
    <w:rsid w:val="000620DC"/>
    <w:rsid w:val="000D532B"/>
    <w:rsid w:val="000F573A"/>
    <w:rsid w:val="00195835"/>
    <w:rsid w:val="001B6AA5"/>
    <w:rsid w:val="002F3335"/>
    <w:rsid w:val="002F430D"/>
    <w:rsid w:val="00361464"/>
    <w:rsid w:val="00423422"/>
    <w:rsid w:val="00432C22"/>
    <w:rsid w:val="00442D56"/>
    <w:rsid w:val="00483614"/>
    <w:rsid w:val="004B260D"/>
    <w:rsid w:val="005203ED"/>
    <w:rsid w:val="005769DA"/>
    <w:rsid w:val="00580DE5"/>
    <w:rsid w:val="00592728"/>
    <w:rsid w:val="00594414"/>
    <w:rsid w:val="005A305B"/>
    <w:rsid w:val="006151C8"/>
    <w:rsid w:val="00691C24"/>
    <w:rsid w:val="006C1B31"/>
    <w:rsid w:val="006F6AEC"/>
    <w:rsid w:val="00707D7F"/>
    <w:rsid w:val="00716A0A"/>
    <w:rsid w:val="00756E31"/>
    <w:rsid w:val="007C4137"/>
    <w:rsid w:val="00873C34"/>
    <w:rsid w:val="008C4884"/>
    <w:rsid w:val="008E0B37"/>
    <w:rsid w:val="00906FA9"/>
    <w:rsid w:val="0094256C"/>
    <w:rsid w:val="00977B7A"/>
    <w:rsid w:val="009D0524"/>
    <w:rsid w:val="00A11C75"/>
    <w:rsid w:val="00A31738"/>
    <w:rsid w:val="00AC0DBC"/>
    <w:rsid w:val="00C3446E"/>
    <w:rsid w:val="00C5067B"/>
    <w:rsid w:val="00C7167E"/>
    <w:rsid w:val="00C75A50"/>
    <w:rsid w:val="00C942AD"/>
    <w:rsid w:val="00D5386C"/>
    <w:rsid w:val="00DD021C"/>
    <w:rsid w:val="00DF52D0"/>
    <w:rsid w:val="00E64B1D"/>
    <w:rsid w:val="00EC68D7"/>
    <w:rsid w:val="00ED6E64"/>
    <w:rsid w:val="00F534B5"/>
    <w:rsid w:val="00F71B9F"/>
    <w:rsid w:val="00FD2138"/>
    <w:rsid w:val="00FE15E4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CD8BA-52ED-41D5-9327-53863CC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86C"/>
    <w:rPr>
      <w:color w:val="808080"/>
    </w:rPr>
  </w:style>
  <w:style w:type="character" w:styleId="a4">
    <w:name w:val="Hyperlink"/>
    <w:basedOn w:val="a0"/>
    <w:uiPriority w:val="99"/>
    <w:semiHidden/>
    <w:unhideWhenUsed/>
    <w:rsid w:val="00F71B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42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25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2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256C"/>
    <w:rPr>
      <w:sz w:val="18"/>
      <w:szCs w:val="18"/>
    </w:rPr>
  </w:style>
  <w:style w:type="table" w:styleId="a7">
    <w:name w:val="Table Grid"/>
    <w:basedOn w:val="a1"/>
    <w:uiPriority w:val="39"/>
    <w:rsid w:val="00C34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C4%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C4%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white rabbit</cp:lastModifiedBy>
  <cp:revision>47</cp:revision>
  <dcterms:created xsi:type="dcterms:W3CDTF">2018-12-18T14:37:00Z</dcterms:created>
  <dcterms:modified xsi:type="dcterms:W3CDTF">2018-12-28T09:35:00Z</dcterms:modified>
</cp:coreProperties>
</file>