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60BA" w14:textId="59A0E1E9" w:rsidR="000E2866" w:rsidRDefault="009B5E87">
      <w:pPr>
        <w:rPr>
          <w:b/>
          <w:bCs/>
          <w:sz w:val="28"/>
          <w:szCs w:val="28"/>
        </w:rPr>
      </w:pPr>
      <w:r>
        <w:rPr>
          <w:b/>
          <w:bCs/>
          <w:sz w:val="28"/>
          <w:szCs w:val="28"/>
        </w:rPr>
        <w:t xml:space="preserve">AB </w:t>
      </w:r>
      <w:proofErr w:type="spellStart"/>
      <w:r>
        <w:rPr>
          <w:b/>
          <w:bCs/>
          <w:sz w:val="28"/>
          <w:szCs w:val="28"/>
        </w:rPr>
        <w:t>Polypacks</w:t>
      </w:r>
      <w:proofErr w:type="spellEnd"/>
      <w:r>
        <w:rPr>
          <w:b/>
          <w:bCs/>
          <w:sz w:val="28"/>
          <w:szCs w:val="28"/>
        </w:rPr>
        <w:t xml:space="preserve"> </w:t>
      </w:r>
      <w:r w:rsidR="009F5DDF">
        <w:rPr>
          <w:b/>
          <w:bCs/>
          <w:sz w:val="28"/>
          <w:szCs w:val="28"/>
        </w:rPr>
        <w:t xml:space="preserve">Website </w:t>
      </w:r>
      <w:r w:rsidR="009F5DDF" w:rsidRPr="009F5DDF">
        <w:rPr>
          <w:b/>
          <w:bCs/>
          <w:sz w:val="28"/>
          <w:szCs w:val="28"/>
        </w:rPr>
        <w:t>Content</w:t>
      </w:r>
      <w:r w:rsidR="009F5DDF">
        <w:rPr>
          <w:b/>
          <w:bCs/>
          <w:sz w:val="28"/>
          <w:szCs w:val="28"/>
        </w:rPr>
        <w:br/>
      </w:r>
      <w:r w:rsidR="00B32479">
        <w:rPr>
          <w:b/>
          <w:bCs/>
          <w:sz w:val="28"/>
          <w:szCs w:val="28"/>
        </w:rPr>
        <w:t>Home Page</w:t>
      </w:r>
    </w:p>
    <w:p w14:paraId="52202680" w14:textId="1F9F68B3" w:rsidR="00774B5E" w:rsidRDefault="00774B5E">
      <w:pPr>
        <w:rPr>
          <w:b/>
          <w:bCs/>
        </w:rPr>
      </w:pPr>
      <w:r>
        <w:rPr>
          <w:b/>
          <w:bCs/>
        </w:rPr>
        <w:t>Hero Section Captions:</w:t>
      </w:r>
    </w:p>
    <w:p w14:paraId="75CB9471" w14:textId="1295CF50" w:rsidR="00774B5E" w:rsidRDefault="00774B5E">
      <w:r w:rsidRPr="00774B5E">
        <w:t>1</w:t>
      </w:r>
      <w:r w:rsidRPr="00774B5E">
        <w:rPr>
          <w:vertAlign w:val="superscript"/>
        </w:rPr>
        <w:t>st</w:t>
      </w:r>
      <w:r w:rsidRPr="00774B5E">
        <w:t xml:space="preserve"> clip: Logo Animation (no caption)</w:t>
      </w:r>
    </w:p>
    <w:p w14:paraId="2BC4B953" w14:textId="1626E55C" w:rsidR="00774B5E" w:rsidRPr="00774B5E" w:rsidRDefault="00774B5E">
      <w:r>
        <w:t>2</w:t>
      </w:r>
      <w:r w:rsidRPr="00774B5E">
        <w:rPr>
          <w:vertAlign w:val="superscript"/>
        </w:rPr>
        <w:t>nd</w:t>
      </w:r>
      <w:r>
        <w:t xml:space="preserve"> clip: Machine clip </w:t>
      </w:r>
      <w:r w:rsidRPr="00774B5E">
        <w:rPr>
          <w:b/>
          <w:bCs/>
        </w:rPr>
        <w:t xml:space="preserve">Caption: </w:t>
      </w:r>
      <w:r w:rsidRPr="00774B5E">
        <w:rPr>
          <w:b/>
          <w:bCs/>
        </w:rPr>
        <w:t>Technology That Shapes Packaging.</w:t>
      </w:r>
    </w:p>
    <w:p w14:paraId="3E4786D7" w14:textId="45F3F838" w:rsidR="00774B5E" w:rsidRDefault="00774B5E">
      <w:pPr>
        <w:rPr>
          <w:b/>
          <w:bCs/>
        </w:rPr>
      </w:pPr>
      <w:r>
        <w:t>3</w:t>
      </w:r>
      <w:r w:rsidRPr="00774B5E">
        <w:rPr>
          <w:vertAlign w:val="superscript"/>
        </w:rPr>
        <w:t>rd</w:t>
      </w:r>
      <w:r w:rsidRPr="00774B5E">
        <w:t xml:space="preserve"> clip: Lays Packaging video</w:t>
      </w:r>
      <w:r>
        <w:rPr>
          <w:b/>
          <w:bCs/>
        </w:rPr>
        <w:t xml:space="preserve">. Caption: </w:t>
      </w:r>
      <w:r w:rsidRPr="00774B5E">
        <w:rPr>
          <w:b/>
          <w:bCs/>
        </w:rPr>
        <w:t>We Engineer What Brands Trust</w:t>
      </w:r>
    </w:p>
    <w:p w14:paraId="46F987A2" w14:textId="6D59183B" w:rsidR="00774B5E" w:rsidRDefault="00774B5E">
      <w:pPr>
        <w:rPr>
          <w:b/>
          <w:bCs/>
        </w:rPr>
      </w:pPr>
      <w:r>
        <w:t>4</w:t>
      </w:r>
      <w:r w:rsidRPr="00774B5E">
        <w:rPr>
          <w:vertAlign w:val="superscript"/>
        </w:rPr>
        <w:t>th</w:t>
      </w:r>
      <w:r w:rsidRPr="00774B5E">
        <w:t xml:space="preserve"> clip: Juice</w:t>
      </w:r>
      <w:r>
        <w:rPr>
          <w:b/>
          <w:bCs/>
        </w:rPr>
        <w:t xml:space="preserve"> Caption </w:t>
      </w:r>
      <w:r w:rsidRPr="00774B5E">
        <w:rPr>
          <w:b/>
          <w:bCs/>
        </w:rPr>
        <w:t xml:space="preserve">Innovation Built </w:t>
      </w:r>
      <w:r w:rsidRPr="00774B5E">
        <w:rPr>
          <w:b/>
          <w:bCs/>
        </w:rPr>
        <w:t>into</w:t>
      </w:r>
      <w:r w:rsidRPr="00774B5E">
        <w:rPr>
          <w:b/>
          <w:bCs/>
        </w:rPr>
        <w:t xml:space="preserve"> Every Pack</w:t>
      </w:r>
    </w:p>
    <w:p w14:paraId="431C0E5D" w14:textId="44BF84F2" w:rsidR="009F5DDF" w:rsidRDefault="009B5E87">
      <w:pPr>
        <w:rPr>
          <w:b/>
          <w:bCs/>
        </w:rPr>
      </w:pPr>
      <w:r>
        <w:rPr>
          <w:b/>
          <w:bCs/>
        </w:rPr>
        <w:t>Company Overview</w:t>
      </w:r>
      <w:r w:rsidR="009F5DDF">
        <w:rPr>
          <w:b/>
          <w:bCs/>
        </w:rPr>
        <w:t>:</w:t>
      </w:r>
    </w:p>
    <w:p w14:paraId="7CB16FA7" w14:textId="77777777" w:rsidR="009B5E87" w:rsidRDefault="001F3901" w:rsidP="001F3901">
      <w:pPr>
        <w:spacing w:after="0"/>
        <w:jc w:val="both"/>
      </w:pPr>
      <w:r w:rsidRPr="001F3901">
        <w:rPr>
          <w:b/>
          <w:bCs/>
        </w:rPr>
        <w:t>Homepage Teaser</w:t>
      </w:r>
      <w:r>
        <w:rPr>
          <w:b/>
          <w:bCs/>
        </w:rPr>
        <w:t>:</w:t>
      </w:r>
      <w:r>
        <w:t xml:space="preserve"> </w:t>
      </w:r>
    </w:p>
    <w:p w14:paraId="51AD2E36" w14:textId="77777777" w:rsidR="009B5E87" w:rsidRDefault="009B5E87" w:rsidP="001F3901">
      <w:pPr>
        <w:spacing w:after="0"/>
        <w:jc w:val="both"/>
      </w:pPr>
    </w:p>
    <w:p w14:paraId="5A4CB23D" w14:textId="3673DFE2" w:rsidR="009B5E87" w:rsidRPr="004F3817" w:rsidRDefault="009B5E87" w:rsidP="001F3901">
      <w:pPr>
        <w:spacing w:after="0"/>
        <w:jc w:val="both"/>
        <w:rPr>
          <w:b/>
          <w:bCs/>
        </w:rPr>
      </w:pPr>
      <w:r w:rsidRPr="004F3817">
        <w:rPr>
          <w:b/>
          <w:bCs/>
          <w:color w:val="EE0000"/>
        </w:rPr>
        <w:t>MORE THAN PACKAGING. A PARTNER IN PERFORMANCE.</w:t>
      </w:r>
      <w:r w:rsidR="004F3817">
        <w:rPr>
          <w:b/>
          <w:bCs/>
          <w:color w:val="EE0000"/>
        </w:rPr>
        <w:t xml:space="preserve"> </w:t>
      </w:r>
      <w:r w:rsidR="004F3817" w:rsidRPr="004F3817">
        <w:rPr>
          <w:b/>
          <w:bCs/>
        </w:rPr>
        <w:t>(place this line on right sideways)</w:t>
      </w:r>
    </w:p>
    <w:p w14:paraId="1B2E00F6" w14:textId="77777777" w:rsidR="004F3817" w:rsidRDefault="004F3817" w:rsidP="009B5E87">
      <w:pPr>
        <w:jc w:val="both"/>
        <w:rPr>
          <w:color w:val="C00000"/>
        </w:rPr>
      </w:pPr>
    </w:p>
    <w:p w14:paraId="65AF136A" w14:textId="1EBEDCEC" w:rsidR="009B5E87" w:rsidRPr="009B5E87" w:rsidRDefault="009B5E87" w:rsidP="009B5E87">
      <w:pPr>
        <w:jc w:val="both"/>
        <w:rPr>
          <w:color w:val="C00000"/>
        </w:rPr>
      </w:pPr>
      <w:r w:rsidRPr="009B5E87">
        <w:rPr>
          <w:color w:val="C00000"/>
        </w:rPr>
        <w:t xml:space="preserve">Since 2006, AB </w:t>
      </w:r>
      <w:proofErr w:type="spellStart"/>
      <w:r w:rsidRPr="009B5E87">
        <w:rPr>
          <w:color w:val="C00000"/>
        </w:rPr>
        <w:t>Polypacks</w:t>
      </w:r>
      <w:proofErr w:type="spellEnd"/>
      <w:r w:rsidRPr="009B5E87">
        <w:rPr>
          <w:color w:val="C00000"/>
        </w:rPr>
        <w:t xml:space="preserve"> has been building packaging solutions around a simple belief: </w:t>
      </w:r>
      <w:r w:rsidRPr="009B5E87">
        <w:rPr>
          <w:b/>
          <w:bCs/>
          <w:color w:val="C00000"/>
        </w:rPr>
        <w:t>great packaging has to do more than look good. It has to perform.</w:t>
      </w:r>
    </w:p>
    <w:p w14:paraId="0888AEE4" w14:textId="77777777" w:rsidR="009B5E87" w:rsidRPr="009B5E87" w:rsidRDefault="009B5E87" w:rsidP="009B5E87">
      <w:pPr>
        <w:jc w:val="both"/>
        <w:rPr>
          <w:color w:val="C00000"/>
        </w:rPr>
      </w:pPr>
      <w:r w:rsidRPr="009B5E87">
        <w:rPr>
          <w:color w:val="C00000"/>
        </w:rPr>
        <w:t xml:space="preserve">Today, AB </w:t>
      </w:r>
      <w:proofErr w:type="spellStart"/>
      <w:r w:rsidRPr="009B5E87">
        <w:rPr>
          <w:color w:val="C00000"/>
        </w:rPr>
        <w:t>Polypacks</w:t>
      </w:r>
      <w:proofErr w:type="spellEnd"/>
      <w:r w:rsidRPr="009B5E87">
        <w:rPr>
          <w:color w:val="C00000"/>
        </w:rPr>
        <w:t xml:space="preserve"> is an integrated flexible packaging manufacturer and a trusted partner to leading brands across India and global markets. From our 1.5 lakh sq. ft. manufacturing facility in Howrah, we bring technology, technical expertise and disciplined quality systems together to create packaging that protects products, preserves quality and strengthens brand presence. With an annual manufacturing capacity of 24,000 MT, we have built the scale and capability to respond to the evolving demands of modern businesses.</w:t>
      </w:r>
    </w:p>
    <w:p w14:paraId="7EAA0B16" w14:textId="77777777" w:rsidR="009B5E87" w:rsidRPr="009B5E87" w:rsidRDefault="009B5E87" w:rsidP="009B5E87">
      <w:pPr>
        <w:jc w:val="both"/>
        <w:rPr>
          <w:color w:val="C00000"/>
        </w:rPr>
      </w:pPr>
      <w:r w:rsidRPr="009B5E87">
        <w:rPr>
          <w:color w:val="C00000"/>
        </w:rPr>
        <w:t xml:space="preserve">What makes us different is our </w:t>
      </w:r>
      <w:r w:rsidRPr="009B5E87">
        <w:rPr>
          <w:b/>
          <w:bCs/>
          <w:color w:val="C00000"/>
        </w:rPr>
        <w:t>end-to-end approach</w:t>
      </w:r>
      <w:r w:rsidRPr="009B5E87">
        <w:rPr>
          <w:color w:val="C00000"/>
        </w:rPr>
        <w:t>.</w:t>
      </w:r>
    </w:p>
    <w:p w14:paraId="26C2B15E" w14:textId="62C8F661" w:rsidR="001F3901" w:rsidRPr="001F3901" w:rsidRDefault="001F3901" w:rsidP="001F3901">
      <w:pPr>
        <w:jc w:val="both"/>
        <w:rPr>
          <w:b/>
          <w:bCs/>
        </w:rPr>
      </w:pPr>
      <w:r w:rsidRPr="001F3901">
        <w:rPr>
          <w:b/>
          <w:bCs/>
          <w:i/>
          <w:iCs/>
        </w:rPr>
        <w:t xml:space="preserve">Explore Our </w:t>
      </w:r>
      <w:r w:rsidR="004F3817">
        <w:rPr>
          <w:b/>
          <w:bCs/>
          <w:i/>
          <w:iCs/>
        </w:rPr>
        <w:t>Story</w:t>
      </w:r>
    </w:p>
    <w:p w14:paraId="2FE64066" w14:textId="77777777" w:rsidR="009B5E87" w:rsidRPr="009B5E87" w:rsidRDefault="009B5E87" w:rsidP="009B5E87">
      <w:r w:rsidRPr="009B5E87">
        <w:t>From blown films and high-performance laminates to rotogravure printing, shrink sleeves, wrap-around labels and customised pouches, multiple stages of the packaging journey come together under one roof. Our manufacturing capabilities include advanced blown-film extrusion, high-speed multi-colour printing, solvent-based, solventless and extrusion lamination, precision slitting, shrink-sleeve production and automated pouching.</w:t>
      </w:r>
    </w:p>
    <w:p w14:paraId="2F4166CB" w14:textId="77777777" w:rsidR="009B5E87" w:rsidRPr="009B5E87" w:rsidRDefault="009B5E87" w:rsidP="009B5E87">
      <w:r w:rsidRPr="009B5E87">
        <w:t>But technology is only one part of the story.</w:t>
      </w:r>
    </w:p>
    <w:p w14:paraId="7B113623" w14:textId="77777777" w:rsidR="009B5E87" w:rsidRDefault="009B5E87" w:rsidP="009B5E87">
      <w:r w:rsidRPr="009B5E87">
        <w:t xml:space="preserve">Our in-house quality systems monitor raw materials, processes and finished products through rigorous testing, while certifications including </w:t>
      </w:r>
      <w:r w:rsidRPr="009B5E87">
        <w:rPr>
          <w:b/>
          <w:bCs/>
        </w:rPr>
        <w:t>ISO 9001:2015, BRC and FSSC 22000</w:t>
      </w:r>
      <w:r w:rsidRPr="009B5E87">
        <w:t xml:space="preserve"> reinforce our commitment to quality and food-safety standards.</w:t>
      </w:r>
    </w:p>
    <w:p w14:paraId="7CC5A581" w14:textId="77777777" w:rsidR="009B5E87" w:rsidRPr="009B5E87" w:rsidRDefault="009B5E87" w:rsidP="009B5E87">
      <w:r w:rsidRPr="009B5E87">
        <w:lastRenderedPageBreak/>
        <w:t>Our packaging finds application across food, beverages, liquids, healthcare, agriculture, personal care, household products and spices — industries where packaging must deliver much more than aesthetics. It must offer the right barrier properties, shelf-life performance, durability, print quality and ease of transportation.</w:t>
      </w:r>
    </w:p>
    <w:p w14:paraId="456B343C" w14:textId="77777777" w:rsidR="009B5E87" w:rsidRPr="009B5E87" w:rsidRDefault="009B5E87" w:rsidP="009B5E87">
      <w:r w:rsidRPr="009B5E87">
        <w:t>And as the packaging industry evolves, so do we.</w:t>
      </w:r>
    </w:p>
    <w:p w14:paraId="3CBFAAB4" w14:textId="77777777" w:rsidR="009B5E87" w:rsidRPr="009B5E87" w:rsidRDefault="009B5E87" w:rsidP="009B5E87">
      <w:r w:rsidRPr="009B5E87">
        <w:t>Through more efficient machinery, responsible material choices, energy-conscious processes and waste reduction, we continue to explore ways of making packaging more sustainable without compromising performance.</w:t>
      </w:r>
    </w:p>
    <w:p w14:paraId="20048B1E" w14:textId="77777777" w:rsidR="009B5E87" w:rsidRPr="009B5E87" w:rsidRDefault="009B5E87" w:rsidP="009B5E87">
      <w:r w:rsidRPr="009B5E87">
        <w:t>The result is a relationship that goes beyond supplier and customer.</w:t>
      </w:r>
    </w:p>
    <w:p w14:paraId="6959BB90" w14:textId="77777777" w:rsidR="009B5E87" w:rsidRPr="009B5E87" w:rsidRDefault="009B5E87" w:rsidP="009B5E87">
      <w:r w:rsidRPr="009B5E87">
        <w:rPr>
          <w:b/>
          <w:bCs/>
        </w:rPr>
        <w:t>It is collaboration. It is reliability. It is the confidence to innovate.</w:t>
      </w:r>
    </w:p>
    <w:p w14:paraId="327D6FF6" w14:textId="77777777" w:rsidR="009B5E87" w:rsidRPr="009B5E87" w:rsidRDefault="009B5E87" w:rsidP="009B5E87">
      <w:r w:rsidRPr="009B5E87">
        <w:t xml:space="preserve">From the first idea to the finished pack — </w:t>
      </w:r>
      <w:r w:rsidRPr="009B5E87">
        <w:rPr>
          <w:b/>
          <w:bCs/>
        </w:rPr>
        <w:t xml:space="preserve">AB </w:t>
      </w:r>
      <w:proofErr w:type="spellStart"/>
      <w:r w:rsidRPr="009B5E87">
        <w:rPr>
          <w:b/>
          <w:bCs/>
        </w:rPr>
        <w:t>Polypacks</w:t>
      </w:r>
      <w:proofErr w:type="spellEnd"/>
      <w:r w:rsidRPr="009B5E87">
        <w:rPr>
          <w:b/>
          <w:bCs/>
        </w:rPr>
        <w:t xml:space="preserve"> is there.</w:t>
      </w:r>
    </w:p>
    <w:p w14:paraId="3BD9B287" w14:textId="6801E346" w:rsidR="009B5E87" w:rsidRPr="009B5E87" w:rsidRDefault="009B5E87" w:rsidP="009B5E87"/>
    <w:sectPr w:rsidR="009B5E87" w:rsidRPr="009B5E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A1"/>
    <w:multiLevelType w:val="multilevel"/>
    <w:tmpl w:val="847C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69AD"/>
    <w:multiLevelType w:val="multilevel"/>
    <w:tmpl w:val="B6C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04B2"/>
    <w:multiLevelType w:val="hybridMultilevel"/>
    <w:tmpl w:val="86AE3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CC0B7A"/>
    <w:multiLevelType w:val="multilevel"/>
    <w:tmpl w:val="CD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07641"/>
    <w:multiLevelType w:val="multilevel"/>
    <w:tmpl w:val="BDA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E1CCE"/>
    <w:multiLevelType w:val="multilevel"/>
    <w:tmpl w:val="809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642531">
    <w:abstractNumId w:val="3"/>
  </w:num>
  <w:num w:numId="2" w16cid:durableId="889922089">
    <w:abstractNumId w:val="4"/>
  </w:num>
  <w:num w:numId="3" w16cid:durableId="146023543">
    <w:abstractNumId w:val="2"/>
  </w:num>
  <w:num w:numId="4" w16cid:durableId="2116290837">
    <w:abstractNumId w:val="5"/>
  </w:num>
  <w:num w:numId="5" w16cid:durableId="924875306">
    <w:abstractNumId w:val="1"/>
  </w:num>
  <w:num w:numId="6" w16cid:durableId="29742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FD"/>
    <w:rsid w:val="00020E9E"/>
    <w:rsid w:val="0004383E"/>
    <w:rsid w:val="0005248F"/>
    <w:rsid w:val="00055C5B"/>
    <w:rsid w:val="000719F9"/>
    <w:rsid w:val="000A3DB8"/>
    <w:rsid w:val="000D273E"/>
    <w:rsid w:val="000E26E1"/>
    <w:rsid w:val="000E2866"/>
    <w:rsid w:val="000E6080"/>
    <w:rsid w:val="00132571"/>
    <w:rsid w:val="00146311"/>
    <w:rsid w:val="001963DE"/>
    <w:rsid w:val="001C5688"/>
    <w:rsid w:val="001E4A70"/>
    <w:rsid w:val="001E7FB5"/>
    <w:rsid w:val="001F247B"/>
    <w:rsid w:val="001F3901"/>
    <w:rsid w:val="00224887"/>
    <w:rsid w:val="0024779F"/>
    <w:rsid w:val="002A563B"/>
    <w:rsid w:val="002A6342"/>
    <w:rsid w:val="002B4662"/>
    <w:rsid w:val="002E0993"/>
    <w:rsid w:val="00324232"/>
    <w:rsid w:val="003322B5"/>
    <w:rsid w:val="00361BC6"/>
    <w:rsid w:val="00367D9B"/>
    <w:rsid w:val="003A3564"/>
    <w:rsid w:val="003C06D1"/>
    <w:rsid w:val="003C5FD3"/>
    <w:rsid w:val="003D6A0B"/>
    <w:rsid w:val="003F5822"/>
    <w:rsid w:val="00404768"/>
    <w:rsid w:val="00404B31"/>
    <w:rsid w:val="004453F6"/>
    <w:rsid w:val="00447791"/>
    <w:rsid w:val="004702B7"/>
    <w:rsid w:val="00475193"/>
    <w:rsid w:val="00483444"/>
    <w:rsid w:val="00487797"/>
    <w:rsid w:val="00495380"/>
    <w:rsid w:val="004A4FC8"/>
    <w:rsid w:val="004B04E8"/>
    <w:rsid w:val="004C0C87"/>
    <w:rsid w:val="004D5166"/>
    <w:rsid w:val="004F3817"/>
    <w:rsid w:val="00500F5F"/>
    <w:rsid w:val="00524862"/>
    <w:rsid w:val="005411C9"/>
    <w:rsid w:val="005428A6"/>
    <w:rsid w:val="00542F5A"/>
    <w:rsid w:val="005547FD"/>
    <w:rsid w:val="00556EE0"/>
    <w:rsid w:val="00563D6E"/>
    <w:rsid w:val="00584AD7"/>
    <w:rsid w:val="005A366F"/>
    <w:rsid w:val="005C1AEF"/>
    <w:rsid w:val="005C7C01"/>
    <w:rsid w:val="00606FB0"/>
    <w:rsid w:val="00672EA6"/>
    <w:rsid w:val="00677045"/>
    <w:rsid w:val="00677DCD"/>
    <w:rsid w:val="006814F6"/>
    <w:rsid w:val="006B06E3"/>
    <w:rsid w:val="006D2F49"/>
    <w:rsid w:val="006D7549"/>
    <w:rsid w:val="006E19C7"/>
    <w:rsid w:val="006F69C2"/>
    <w:rsid w:val="00736C74"/>
    <w:rsid w:val="00740D34"/>
    <w:rsid w:val="00774B5E"/>
    <w:rsid w:val="007959C1"/>
    <w:rsid w:val="007C2439"/>
    <w:rsid w:val="007D69A4"/>
    <w:rsid w:val="00812D59"/>
    <w:rsid w:val="008272FC"/>
    <w:rsid w:val="008516CA"/>
    <w:rsid w:val="0088359B"/>
    <w:rsid w:val="0089167F"/>
    <w:rsid w:val="00905FC7"/>
    <w:rsid w:val="00912EE8"/>
    <w:rsid w:val="00915238"/>
    <w:rsid w:val="00930F95"/>
    <w:rsid w:val="009461FC"/>
    <w:rsid w:val="00953777"/>
    <w:rsid w:val="0095749D"/>
    <w:rsid w:val="00957A30"/>
    <w:rsid w:val="00987EFD"/>
    <w:rsid w:val="009A1365"/>
    <w:rsid w:val="009B3DAE"/>
    <w:rsid w:val="009B5E87"/>
    <w:rsid w:val="009F5DDF"/>
    <w:rsid w:val="009F762D"/>
    <w:rsid w:val="00A31C35"/>
    <w:rsid w:val="00A4512D"/>
    <w:rsid w:val="00A50E0B"/>
    <w:rsid w:val="00A5502C"/>
    <w:rsid w:val="00A550DD"/>
    <w:rsid w:val="00A753F5"/>
    <w:rsid w:val="00A81D8E"/>
    <w:rsid w:val="00A97A79"/>
    <w:rsid w:val="00AB7967"/>
    <w:rsid w:val="00AC54E6"/>
    <w:rsid w:val="00AC7FB1"/>
    <w:rsid w:val="00AD587E"/>
    <w:rsid w:val="00AE702C"/>
    <w:rsid w:val="00AF1381"/>
    <w:rsid w:val="00AF6A68"/>
    <w:rsid w:val="00B04A63"/>
    <w:rsid w:val="00B11C81"/>
    <w:rsid w:val="00B31B12"/>
    <w:rsid w:val="00B32479"/>
    <w:rsid w:val="00B410E2"/>
    <w:rsid w:val="00B5233E"/>
    <w:rsid w:val="00B55FAF"/>
    <w:rsid w:val="00B56C10"/>
    <w:rsid w:val="00B65CB4"/>
    <w:rsid w:val="00B679F4"/>
    <w:rsid w:val="00B752A2"/>
    <w:rsid w:val="00BA0F4F"/>
    <w:rsid w:val="00BA11BF"/>
    <w:rsid w:val="00BA35A8"/>
    <w:rsid w:val="00BA3611"/>
    <w:rsid w:val="00BA4927"/>
    <w:rsid w:val="00BB6F0C"/>
    <w:rsid w:val="00BD5885"/>
    <w:rsid w:val="00BF111E"/>
    <w:rsid w:val="00BF629C"/>
    <w:rsid w:val="00C0385C"/>
    <w:rsid w:val="00C156C0"/>
    <w:rsid w:val="00C23C59"/>
    <w:rsid w:val="00C258F5"/>
    <w:rsid w:val="00C40F2B"/>
    <w:rsid w:val="00C45030"/>
    <w:rsid w:val="00C5626A"/>
    <w:rsid w:val="00C6310F"/>
    <w:rsid w:val="00C70840"/>
    <w:rsid w:val="00C72EEB"/>
    <w:rsid w:val="00C7541C"/>
    <w:rsid w:val="00C91602"/>
    <w:rsid w:val="00C91B20"/>
    <w:rsid w:val="00CA2F9B"/>
    <w:rsid w:val="00CA6FCA"/>
    <w:rsid w:val="00CD1213"/>
    <w:rsid w:val="00CD7D51"/>
    <w:rsid w:val="00CF6DE2"/>
    <w:rsid w:val="00D20579"/>
    <w:rsid w:val="00D304BB"/>
    <w:rsid w:val="00D4361B"/>
    <w:rsid w:val="00D700AB"/>
    <w:rsid w:val="00D73FB4"/>
    <w:rsid w:val="00D858EC"/>
    <w:rsid w:val="00D91B7C"/>
    <w:rsid w:val="00DC0E89"/>
    <w:rsid w:val="00DC1636"/>
    <w:rsid w:val="00DC432A"/>
    <w:rsid w:val="00DE04F9"/>
    <w:rsid w:val="00E054CE"/>
    <w:rsid w:val="00E660BF"/>
    <w:rsid w:val="00E66398"/>
    <w:rsid w:val="00E87EF3"/>
    <w:rsid w:val="00EB6BB6"/>
    <w:rsid w:val="00ED7590"/>
    <w:rsid w:val="00F238EC"/>
    <w:rsid w:val="00F24B5A"/>
    <w:rsid w:val="00F4335C"/>
    <w:rsid w:val="00F62C7C"/>
    <w:rsid w:val="00F71C3A"/>
    <w:rsid w:val="00F818AF"/>
    <w:rsid w:val="00F9482F"/>
    <w:rsid w:val="00FA2B91"/>
    <w:rsid w:val="00FB5BEE"/>
    <w:rsid w:val="00FC26CE"/>
    <w:rsid w:val="00FD37F0"/>
    <w:rsid w:val="00FF0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AD0E"/>
  <w15:chartTrackingRefBased/>
  <w15:docId w15:val="{2042D296-2FFB-4593-A48A-CC0D25A50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87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87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FD"/>
    <w:rPr>
      <w:rFonts w:eastAsiaTheme="majorEastAsia" w:cstheme="majorBidi"/>
      <w:color w:val="272727" w:themeColor="text1" w:themeTint="D8"/>
    </w:rPr>
  </w:style>
  <w:style w:type="paragraph" w:styleId="Title">
    <w:name w:val="Title"/>
    <w:basedOn w:val="Normal"/>
    <w:next w:val="Normal"/>
    <w:link w:val="TitleChar"/>
    <w:uiPriority w:val="10"/>
    <w:qFormat/>
    <w:rsid w:val="0098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FD"/>
    <w:pPr>
      <w:spacing w:before="160"/>
      <w:jc w:val="center"/>
    </w:pPr>
    <w:rPr>
      <w:i/>
      <w:iCs/>
      <w:color w:val="404040" w:themeColor="text1" w:themeTint="BF"/>
    </w:rPr>
  </w:style>
  <w:style w:type="character" w:customStyle="1" w:styleId="QuoteChar">
    <w:name w:val="Quote Char"/>
    <w:basedOn w:val="DefaultParagraphFont"/>
    <w:link w:val="Quote"/>
    <w:uiPriority w:val="29"/>
    <w:rsid w:val="00987EFD"/>
    <w:rPr>
      <w:i/>
      <w:iCs/>
      <w:color w:val="404040" w:themeColor="text1" w:themeTint="BF"/>
    </w:rPr>
  </w:style>
  <w:style w:type="paragraph" w:styleId="ListParagraph">
    <w:name w:val="List Paragraph"/>
    <w:basedOn w:val="Normal"/>
    <w:uiPriority w:val="34"/>
    <w:qFormat/>
    <w:rsid w:val="00987EFD"/>
    <w:pPr>
      <w:ind w:left="720"/>
      <w:contextualSpacing/>
    </w:pPr>
  </w:style>
  <w:style w:type="character" w:styleId="IntenseEmphasis">
    <w:name w:val="Intense Emphasis"/>
    <w:basedOn w:val="DefaultParagraphFont"/>
    <w:uiPriority w:val="21"/>
    <w:qFormat/>
    <w:rsid w:val="00987EFD"/>
    <w:rPr>
      <w:i/>
      <w:iCs/>
      <w:color w:val="0F4761" w:themeColor="accent1" w:themeShade="BF"/>
    </w:rPr>
  </w:style>
  <w:style w:type="paragraph" w:styleId="IntenseQuote">
    <w:name w:val="Intense Quote"/>
    <w:basedOn w:val="Normal"/>
    <w:next w:val="Normal"/>
    <w:link w:val="IntenseQuoteChar"/>
    <w:uiPriority w:val="30"/>
    <w:qFormat/>
    <w:rsid w:val="0098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EFD"/>
    <w:rPr>
      <w:i/>
      <w:iCs/>
      <w:color w:val="0F4761" w:themeColor="accent1" w:themeShade="BF"/>
    </w:rPr>
  </w:style>
  <w:style w:type="character" w:styleId="IntenseReference">
    <w:name w:val="Intense Reference"/>
    <w:basedOn w:val="DefaultParagraphFont"/>
    <w:uiPriority w:val="32"/>
    <w:qFormat/>
    <w:rsid w:val="00987EFD"/>
    <w:rPr>
      <w:b/>
      <w:bCs/>
      <w:smallCaps/>
      <w:color w:val="0F4761" w:themeColor="accent1" w:themeShade="BF"/>
      <w:spacing w:val="5"/>
    </w:rPr>
  </w:style>
  <w:style w:type="paragraph" w:styleId="NormalWeb">
    <w:name w:val="Normal (Web)"/>
    <w:basedOn w:val="Normal"/>
    <w:uiPriority w:val="99"/>
    <w:semiHidden/>
    <w:unhideWhenUsed/>
    <w:rsid w:val="00B679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6022</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 Sadhukhan</dc:creator>
  <cp:keywords/>
  <dc:description/>
  <cp:lastModifiedBy>Sagarika Sadhukhan</cp:lastModifiedBy>
  <cp:revision>101</cp:revision>
  <dcterms:created xsi:type="dcterms:W3CDTF">2026-01-13T12:51:00Z</dcterms:created>
  <dcterms:modified xsi:type="dcterms:W3CDTF">2026-08-08T18:47:00Z</dcterms:modified>
</cp:coreProperties>
</file>