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Grid2-Accent1"/>
        <w:tblpPr w:leftFromText="180" w:rightFromText="180" w:vertAnchor="page" w:horzAnchor="margin" w:tblpXSpec="center" w:tblpY="3126"/>
        <w:tblW w:w="10894" w:type="dxa"/>
        <w:tblLook w:val="0580" w:firstRow="0" w:lastRow="0" w:firstColumn="1" w:lastColumn="1" w:noHBand="0" w:noVBand="1"/>
      </w:tblPr>
      <w:tblGrid>
        <w:gridCol w:w="3519"/>
        <w:gridCol w:w="7375"/>
      </w:tblGrid>
      <w:tr w:rsidR="00FF6F93" w:rsidRPr="00FF6F93" w:rsidTr="009C5BC9">
        <w:trPr>
          <w:cnfStyle w:val="000000100000" w:firstRow="0" w:lastRow="0" w:firstColumn="0" w:lastColumn="0" w:oddVBand="0" w:evenVBand="0" w:oddHBand="1" w:evenHBand="0" w:firstRowFirstColumn="0" w:firstRowLastColumn="0" w:lastRowFirstColumn="0" w:lastRowLastColumn="0"/>
          <w:trHeight w:val="2455"/>
        </w:trPr>
        <w:tc>
          <w:tcPr>
            <w:cnfStyle w:val="001000000000" w:firstRow="0" w:lastRow="0" w:firstColumn="1" w:lastColumn="0" w:oddVBand="0" w:evenVBand="0" w:oddHBand="0" w:evenHBand="0" w:firstRowFirstColumn="0" w:firstRowLastColumn="0" w:lastRowFirstColumn="0" w:lastRowLastColumn="0"/>
            <w:tcW w:w="3519" w:type="dxa"/>
          </w:tcPr>
          <w:p w:rsidR="00FF6F93" w:rsidRPr="00FF6F93" w:rsidRDefault="00046046" w:rsidP="009C5BC9">
            <w:pPr>
              <w:rPr>
                <w:b w:val="0"/>
                <w:bCs w:val="0"/>
                <w:sz w:val="72"/>
                <w:szCs w:val="72"/>
                <w:lang w:bidi="ar-EG"/>
              </w:rPr>
            </w:pPr>
            <w:r>
              <w:rPr>
                <w:b w:val="0"/>
                <w:bCs w:val="0"/>
                <w:sz w:val="72"/>
                <w:szCs w:val="72"/>
                <w:lang w:bidi="ar-EG"/>
              </w:rPr>
              <w:t>Name</w:t>
            </w:r>
          </w:p>
        </w:tc>
        <w:tc>
          <w:tcPr>
            <w:cnfStyle w:val="000100000000" w:firstRow="0" w:lastRow="0" w:firstColumn="0" w:lastColumn="1" w:oddVBand="0" w:evenVBand="0" w:oddHBand="0" w:evenHBand="0" w:firstRowFirstColumn="0" w:firstRowLastColumn="0" w:lastRowFirstColumn="0" w:lastRowLastColumn="0"/>
            <w:tcW w:w="7375" w:type="dxa"/>
          </w:tcPr>
          <w:p w:rsidR="00FF6F93" w:rsidRPr="00FF6F93" w:rsidRDefault="00FF6F93" w:rsidP="009C5BC9">
            <w:pPr>
              <w:rPr>
                <w:rFonts w:hint="cs"/>
                <w:b/>
                <w:bCs/>
                <w:sz w:val="72"/>
                <w:szCs w:val="72"/>
                <w:lang w:bidi="ar-EG"/>
              </w:rPr>
            </w:pPr>
            <w:r w:rsidRPr="00FF6F93">
              <w:rPr>
                <w:rFonts w:hint="cs"/>
                <w:b/>
                <w:bCs/>
                <w:sz w:val="72"/>
                <w:szCs w:val="72"/>
                <w:rtl/>
                <w:lang w:bidi="ar-EG"/>
              </w:rPr>
              <w:t>ايه شعبان عبدالراز ق</w:t>
            </w:r>
            <w:r>
              <w:rPr>
                <w:rFonts w:hint="cs"/>
                <w:b/>
                <w:bCs/>
                <w:sz w:val="72"/>
                <w:szCs w:val="72"/>
                <w:rtl/>
                <w:lang w:bidi="ar-EG"/>
              </w:rPr>
              <w:t xml:space="preserve"> محمد</w:t>
            </w:r>
            <w:r w:rsidRPr="00FF6F93">
              <w:rPr>
                <w:rFonts w:hint="cs"/>
                <w:b/>
                <w:bCs/>
                <w:sz w:val="72"/>
                <w:szCs w:val="72"/>
                <w:rtl/>
                <w:lang w:bidi="ar-EG"/>
              </w:rPr>
              <w:t xml:space="preserve"> </w:t>
            </w:r>
          </w:p>
        </w:tc>
      </w:tr>
      <w:tr w:rsidR="00FF6F93" w:rsidRPr="00FF6F93" w:rsidTr="009C5BC9">
        <w:trPr>
          <w:trHeight w:val="3178"/>
        </w:trPr>
        <w:tc>
          <w:tcPr>
            <w:cnfStyle w:val="001000000000" w:firstRow="0" w:lastRow="0" w:firstColumn="1" w:lastColumn="0" w:oddVBand="0" w:evenVBand="0" w:oddHBand="0" w:evenHBand="0" w:firstRowFirstColumn="0" w:firstRowLastColumn="0" w:lastRowFirstColumn="0" w:lastRowLastColumn="0"/>
            <w:tcW w:w="3519" w:type="dxa"/>
          </w:tcPr>
          <w:p w:rsidR="00FF6F93" w:rsidRPr="00FF6F93" w:rsidRDefault="00046046" w:rsidP="009C5BC9">
            <w:pPr>
              <w:rPr>
                <w:rFonts w:hint="cs"/>
                <w:b w:val="0"/>
                <w:bCs w:val="0"/>
                <w:sz w:val="72"/>
                <w:szCs w:val="72"/>
                <w:lang w:bidi="ar-EG"/>
              </w:rPr>
            </w:pPr>
            <w:r>
              <w:rPr>
                <w:b w:val="0"/>
                <w:bCs w:val="0"/>
                <w:sz w:val="72"/>
                <w:szCs w:val="72"/>
                <w:lang w:bidi="ar-EG"/>
              </w:rPr>
              <w:t>B.N</w:t>
            </w:r>
          </w:p>
        </w:tc>
        <w:tc>
          <w:tcPr>
            <w:cnfStyle w:val="000100000000" w:firstRow="0" w:lastRow="0" w:firstColumn="0" w:lastColumn="1" w:oddVBand="0" w:evenVBand="0" w:oddHBand="0" w:evenHBand="0" w:firstRowFirstColumn="0" w:firstRowLastColumn="0" w:lastRowFirstColumn="0" w:lastRowLastColumn="0"/>
            <w:tcW w:w="7375" w:type="dxa"/>
          </w:tcPr>
          <w:p w:rsidR="00FF6F93" w:rsidRPr="00FF6F93" w:rsidRDefault="00FF6F93" w:rsidP="009C5BC9">
            <w:pPr>
              <w:rPr>
                <w:rFonts w:hint="cs"/>
                <w:b/>
                <w:bCs/>
                <w:sz w:val="72"/>
                <w:szCs w:val="72"/>
                <w:lang w:bidi="ar-EG"/>
              </w:rPr>
            </w:pPr>
            <w:r>
              <w:rPr>
                <w:rFonts w:hint="cs"/>
                <w:b/>
                <w:bCs/>
                <w:sz w:val="72"/>
                <w:szCs w:val="72"/>
                <w:rtl/>
                <w:lang w:bidi="ar-EG"/>
              </w:rPr>
              <w:t>236</w:t>
            </w:r>
          </w:p>
        </w:tc>
      </w:tr>
      <w:tr w:rsidR="00FF6F93" w:rsidRPr="00FF6F93" w:rsidTr="009C5BC9">
        <w:trPr>
          <w:cnfStyle w:val="000000100000" w:firstRow="0" w:lastRow="0" w:firstColumn="0" w:lastColumn="0" w:oddVBand="0" w:evenVBand="0" w:oddHBand="1" w:evenHBand="0" w:firstRowFirstColumn="0" w:firstRowLastColumn="0" w:lastRowFirstColumn="0" w:lastRowLastColumn="0"/>
          <w:trHeight w:val="2455"/>
        </w:trPr>
        <w:tc>
          <w:tcPr>
            <w:cnfStyle w:val="001000000000" w:firstRow="0" w:lastRow="0" w:firstColumn="1" w:lastColumn="0" w:oddVBand="0" w:evenVBand="0" w:oddHBand="0" w:evenHBand="0" w:firstRowFirstColumn="0" w:firstRowLastColumn="0" w:lastRowFirstColumn="0" w:lastRowLastColumn="0"/>
            <w:tcW w:w="3519" w:type="dxa"/>
          </w:tcPr>
          <w:p w:rsidR="00FF6F93" w:rsidRPr="00FF6F93" w:rsidRDefault="00046046" w:rsidP="009C5BC9">
            <w:pPr>
              <w:rPr>
                <w:rFonts w:hint="cs"/>
                <w:b w:val="0"/>
                <w:bCs w:val="0"/>
                <w:sz w:val="72"/>
                <w:szCs w:val="72"/>
                <w:lang w:bidi="ar-EG"/>
              </w:rPr>
            </w:pPr>
            <w:r>
              <w:rPr>
                <w:b w:val="0"/>
                <w:bCs w:val="0"/>
                <w:sz w:val="72"/>
                <w:szCs w:val="72"/>
                <w:lang w:bidi="ar-EG"/>
              </w:rPr>
              <w:t>Topic</w:t>
            </w:r>
          </w:p>
        </w:tc>
        <w:tc>
          <w:tcPr>
            <w:cnfStyle w:val="000100000000" w:firstRow="0" w:lastRow="0" w:firstColumn="0" w:lastColumn="1" w:oddVBand="0" w:evenVBand="0" w:oddHBand="0" w:evenHBand="0" w:firstRowFirstColumn="0" w:firstRowLastColumn="0" w:lastRowFirstColumn="0" w:lastRowLastColumn="0"/>
            <w:tcW w:w="7375" w:type="dxa"/>
          </w:tcPr>
          <w:p w:rsidR="00FF6F93" w:rsidRPr="00FF6F93" w:rsidRDefault="00FF6F93" w:rsidP="009C5BC9">
            <w:pPr>
              <w:rPr>
                <w:rFonts w:hint="cs"/>
                <w:b/>
                <w:bCs/>
                <w:sz w:val="72"/>
                <w:szCs w:val="72"/>
                <w:lang w:bidi="ar-EG"/>
              </w:rPr>
            </w:pPr>
            <w:r w:rsidRPr="00FF6F93">
              <w:rPr>
                <w:b/>
                <w:bCs/>
                <w:sz w:val="72"/>
                <w:szCs w:val="72"/>
                <w:lang w:bidi="ar-EG"/>
              </w:rPr>
              <w:t>computer engineering role in covid-19 pandemic</w:t>
            </w:r>
          </w:p>
        </w:tc>
      </w:tr>
      <w:tr w:rsidR="00FF6F93" w:rsidRPr="00FF6F93" w:rsidTr="009C5BC9">
        <w:trPr>
          <w:trHeight w:val="2455"/>
        </w:trPr>
        <w:tc>
          <w:tcPr>
            <w:cnfStyle w:val="001000000000" w:firstRow="0" w:lastRow="0" w:firstColumn="1" w:lastColumn="0" w:oddVBand="0" w:evenVBand="0" w:oddHBand="0" w:evenHBand="0" w:firstRowFirstColumn="0" w:firstRowLastColumn="0" w:lastRowFirstColumn="0" w:lastRowLastColumn="0"/>
            <w:tcW w:w="3519" w:type="dxa"/>
          </w:tcPr>
          <w:p w:rsidR="00FF6F93" w:rsidRPr="00FF6F93" w:rsidRDefault="00046046" w:rsidP="009C5BC9">
            <w:pPr>
              <w:rPr>
                <w:rFonts w:hint="cs"/>
                <w:b w:val="0"/>
                <w:bCs w:val="0"/>
                <w:sz w:val="72"/>
                <w:szCs w:val="72"/>
                <w:lang w:bidi="ar-EG"/>
              </w:rPr>
            </w:pPr>
            <w:r>
              <w:rPr>
                <w:b w:val="0"/>
                <w:bCs w:val="0"/>
                <w:sz w:val="72"/>
                <w:szCs w:val="72"/>
                <w:lang w:bidi="ar-EG"/>
              </w:rPr>
              <w:t>Section</w:t>
            </w:r>
          </w:p>
        </w:tc>
        <w:tc>
          <w:tcPr>
            <w:cnfStyle w:val="000100000000" w:firstRow="0" w:lastRow="0" w:firstColumn="0" w:lastColumn="1" w:oddVBand="0" w:evenVBand="0" w:oddHBand="0" w:evenHBand="0" w:firstRowFirstColumn="0" w:firstRowLastColumn="0" w:lastRowFirstColumn="0" w:lastRowLastColumn="0"/>
            <w:tcW w:w="7375" w:type="dxa"/>
          </w:tcPr>
          <w:p w:rsidR="00FF6F93" w:rsidRPr="00FF6F93" w:rsidRDefault="00FF6F93" w:rsidP="009C5BC9">
            <w:pPr>
              <w:rPr>
                <w:rFonts w:hint="cs"/>
                <w:b/>
                <w:bCs/>
                <w:sz w:val="72"/>
                <w:szCs w:val="72"/>
                <w:lang w:bidi="ar-EG"/>
              </w:rPr>
            </w:pPr>
            <w:r>
              <w:rPr>
                <w:rFonts w:hint="cs"/>
                <w:b/>
                <w:bCs/>
                <w:sz w:val="72"/>
                <w:szCs w:val="72"/>
                <w:rtl/>
                <w:lang w:bidi="ar-EG"/>
              </w:rPr>
              <w:t>10</w:t>
            </w:r>
          </w:p>
        </w:tc>
      </w:tr>
    </w:tbl>
    <w:p w:rsidR="00046046" w:rsidRDefault="00046046" w:rsidP="00FF6F93">
      <w:pPr>
        <w:rPr>
          <w:sz w:val="72"/>
          <w:szCs w:val="72"/>
          <w:lang w:bidi="ar-EG"/>
        </w:rPr>
      </w:pPr>
      <w:bookmarkStart w:id="0" w:name="_GoBack"/>
      <w:bookmarkEnd w:id="0"/>
    </w:p>
    <w:p w:rsidR="009C5BC9" w:rsidRPr="009C5BC9" w:rsidRDefault="00046046" w:rsidP="009C5BC9">
      <w:pPr>
        <w:pStyle w:val="Heading1"/>
        <w:rPr>
          <w:rFonts w:hint="cs"/>
          <w:sz w:val="52"/>
          <w:szCs w:val="52"/>
          <w:rtl/>
          <w:lang w:bidi="ar-EG"/>
        </w:rPr>
      </w:pPr>
      <w:r w:rsidRPr="009C5BC9">
        <w:rPr>
          <w:sz w:val="52"/>
          <w:szCs w:val="52"/>
          <w:lang w:bidi="ar-EG"/>
        </w:rPr>
        <w:lastRenderedPageBreak/>
        <w:t>Application Brief:</w:t>
      </w:r>
    </w:p>
    <w:p w:rsidR="009C5BC9" w:rsidRDefault="00305643" w:rsidP="00046046">
      <w:pPr>
        <w:pStyle w:val="NoSpacing"/>
        <w:rPr>
          <w:sz w:val="44"/>
          <w:szCs w:val="44"/>
          <w:lang w:bidi="ar-EG"/>
        </w:rPr>
      </w:pPr>
      <w:proofErr w:type="gramStart"/>
      <w:r w:rsidRPr="00046046">
        <w:rPr>
          <w:sz w:val="44"/>
          <w:szCs w:val="44"/>
          <w:lang w:bidi="ar-EG"/>
        </w:rPr>
        <w:t>computer</w:t>
      </w:r>
      <w:proofErr w:type="gramEnd"/>
      <w:r w:rsidRPr="00046046">
        <w:rPr>
          <w:sz w:val="44"/>
          <w:szCs w:val="44"/>
          <w:lang w:bidi="ar-EG"/>
        </w:rPr>
        <w:t xml:space="preserve"> engineeri</w:t>
      </w:r>
      <w:r w:rsidR="009C5BC9">
        <w:rPr>
          <w:sz w:val="44"/>
          <w:szCs w:val="44"/>
          <w:lang w:bidi="ar-EG"/>
        </w:rPr>
        <w:t>ng role in covid-19 pandemic</w:t>
      </w:r>
    </w:p>
    <w:p w:rsidR="00EF647A" w:rsidRPr="00046046" w:rsidRDefault="00305643" w:rsidP="00046046">
      <w:pPr>
        <w:pStyle w:val="NoSpacing"/>
        <w:rPr>
          <w:sz w:val="44"/>
          <w:szCs w:val="44"/>
        </w:rPr>
      </w:pPr>
      <w:proofErr w:type="gramStart"/>
      <w:r w:rsidRPr="00046046">
        <w:rPr>
          <w:sz w:val="44"/>
          <w:szCs w:val="44"/>
          <w:lang w:bidi="ar-EG"/>
        </w:rPr>
        <w:t>this</w:t>
      </w:r>
      <w:proofErr w:type="gramEnd"/>
      <w:r w:rsidRPr="00046046">
        <w:rPr>
          <w:sz w:val="44"/>
          <w:szCs w:val="44"/>
          <w:lang w:bidi="ar-EG"/>
        </w:rPr>
        <w:t xml:space="preserve"> issue is very important, especially in the current circumstances surrounding us. The state must take care of this issue and provide the computer engineer with various material and moral resources to help him innovate and solve problems.</w:t>
      </w:r>
    </w:p>
    <w:p w:rsidR="00046046" w:rsidRPr="009C5BC9" w:rsidRDefault="00046046" w:rsidP="009C5BC9">
      <w:pPr>
        <w:rPr>
          <w:sz w:val="44"/>
          <w:szCs w:val="44"/>
          <w:lang w:bidi="ar-EG"/>
        </w:rPr>
      </w:pPr>
      <w:r w:rsidRPr="00046046">
        <w:rPr>
          <w:sz w:val="44"/>
          <w:szCs w:val="44"/>
          <w:lang w:bidi="ar-EG"/>
        </w:rPr>
        <w:t xml:space="preserve">It’s sometimes hard to remember there was once a world where computers were not ubiquitous – where no pockets carried a smartphone, where no workplace had an intranet, where a message sent to the other side of the world could take months to arrive, and where working through the consequences of complex equations meant a lot of pencil and </w:t>
      </w:r>
      <w:proofErr w:type="spellStart"/>
      <w:r w:rsidRPr="00046046">
        <w:rPr>
          <w:sz w:val="44"/>
          <w:szCs w:val="44"/>
          <w:lang w:bidi="ar-EG"/>
        </w:rPr>
        <w:t>paper.Computer</w:t>
      </w:r>
      <w:proofErr w:type="spellEnd"/>
      <w:r w:rsidRPr="00046046">
        <w:rPr>
          <w:sz w:val="44"/>
          <w:szCs w:val="44"/>
          <w:lang w:bidi="ar-EG"/>
        </w:rPr>
        <w:t xml:space="preserve"> science has played a key role in the </w:t>
      </w:r>
      <w:proofErr w:type="spellStart"/>
      <w:r w:rsidRPr="00046046">
        <w:rPr>
          <w:sz w:val="44"/>
          <w:szCs w:val="44"/>
          <w:lang w:bidi="ar-EG"/>
        </w:rPr>
        <w:t>pandemic,As</w:t>
      </w:r>
      <w:proofErr w:type="spellEnd"/>
      <w:r w:rsidRPr="00046046">
        <w:rPr>
          <w:sz w:val="44"/>
          <w:szCs w:val="44"/>
          <w:lang w:bidi="ar-EG"/>
        </w:rPr>
        <w:t xml:space="preserve"> a computing scientist, and head of the College of Science and Engineering at the University of Glasgow, I am taking a keen interest in the many ways the fruits of computer science are helping us live through the COVID-19</w:t>
      </w:r>
      <w:r w:rsidR="009C5BC9">
        <w:rPr>
          <w:sz w:val="44"/>
          <w:szCs w:val="44"/>
          <w:lang w:bidi="ar-EG"/>
        </w:rPr>
        <w:t xml:space="preserve"> pandemic.</w:t>
      </w:r>
    </w:p>
    <w:p w:rsidR="00046046" w:rsidRPr="00046046" w:rsidRDefault="00046046" w:rsidP="00046046">
      <w:pPr>
        <w:rPr>
          <w:color w:val="262626" w:themeColor="text1" w:themeTint="D9"/>
          <w:sz w:val="72"/>
          <w:szCs w:val="72"/>
          <w:lang w:bidi="ar-EG"/>
        </w:rPr>
      </w:pPr>
      <w:r>
        <w:rPr>
          <w:sz w:val="72"/>
          <w:szCs w:val="72"/>
          <w:lang w:bidi="ar-EG"/>
        </w:rPr>
        <w:lastRenderedPageBreak/>
        <w:t>Screenshots:</w:t>
      </w:r>
    </w:p>
    <w:p w:rsidR="00EF647A" w:rsidRDefault="00EF647A" w:rsidP="00FF6F93">
      <w:pPr>
        <w:rPr>
          <w:b/>
          <w:bCs/>
          <w:sz w:val="96"/>
          <w:szCs w:val="96"/>
          <w:lang w:bidi="ar-EG"/>
        </w:rPr>
      </w:pPr>
      <w:r>
        <w:rPr>
          <w:b/>
          <w:bCs/>
          <w:noProof/>
          <w:sz w:val="96"/>
          <w:szCs w:val="96"/>
        </w:rPr>
        <w:drawing>
          <wp:inline distT="0" distB="0" distL="0" distR="0">
            <wp:extent cx="5943600" cy="165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E031.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659255"/>
                    </a:xfrm>
                    <a:prstGeom prst="rect">
                      <a:avLst/>
                    </a:prstGeom>
                  </pic:spPr>
                </pic:pic>
              </a:graphicData>
            </a:graphic>
          </wp:inline>
        </w:drawing>
      </w:r>
    </w:p>
    <w:p w:rsidR="00EF647A" w:rsidRDefault="00EF647A" w:rsidP="00FF6F93">
      <w:pPr>
        <w:rPr>
          <w:b/>
          <w:bCs/>
          <w:sz w:val="96"/>
          <w:szCs w:val="96"/>
          <w:lang w:bidi="ar-EG"/>
        </w:rPr>
      </w:pPr>
      <w:r>
        <w:rPr>
          <w:b/>
          <w:bCs/>
          <w:noProof/>
          <w:sz w:val="96"/>
          <w:szCs w:val="96"/>
        </w:rPr>
        <w:drawing>
          <wp:inline distT="0" distB="0" distL="0" distR="0">
            <wp:extent cx="5943600" cy="2802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89B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rsidR="00EF647A" w:rsidRDefault="00EF647A" w:rsidP="00FF6F93">
      <w:pPr>
        <w:rPr>
          <w:b/>
          <w:bCs/>
          <w:sz w:val="96"/>
          <w:szCs w:val="96"/>
          <w:lang w:bidi="ar-EG"/>
        </w:rPr>
      </w:pPr>
      <w:r>
        <w:rPr>
          <w:b/>
          <w:bCs/>
          <w:noProof/>
          <w:sz w:val="96"/>
          <w:szCs w:val="96"/>
        </w:rPr>
        <w:drawing>
          <wp:inline distT="0" distB="0" distL="0" distR="0">
            <wp:extent cx="594360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7A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rsidR="00EF647A" w:rsidRDefault="00EF647A" w:rsidP="00FF6F93">
      <w:pPr>
        <w:rPr>
          <w:b/>
          <w:bCs/>
          <w:sz w:val="96"/>
          <w:szCs w:val="96"/>
          <w:lang w:bidi="ar-EG"/>
        </w:rPr>
      </w:pPr>
      <w:r>
        <w:rPr>
          <w:b/>
          <w:bCs/>
          <w:noProof/>
          <w:sz w:val="96"/>
          <w:szCs w:val="96"/>
        </w:rPr>
        <w:lastRenderedPageBreak/>
        <w:drawing>
          <wp:inline distT="0" distB="0" distL="0" distR="0">
            <wp:extent cx="594360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73A5.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EF647A" w:rsidRDefault="00EF647A" w:rsidP="00FF6F93">
      <w:pPr>
        <w:rPr>
          <w:b/>
          <w:bCs/>
          <w:sz w:val="96"/>
          <w:szCs w:val="96"/>
          <w:lang w:bidi="ar-EG"/>
        </w:rPr>
      </w:pPr>
      <w:r>
        <w:rPr>
          <w:b/>
          <w:bCs/>
          <w:noProof/>
          <w:sz w:val="96"/>
          <w:szCs w:val="96"/>
        </w:rPr>
        <w:drawing>
          <wp:inline distT="0" distB="0" distL="0" distR="0">
            <wp:extent cx="5943600" cy="313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F6C0.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rsidR="00EF647A" w:rsidRDefault="00EF647A" w:rsidP="00FF6F93">
      <w:pPr>
        <w:rPr>
          <w:b/>
          <w:bCs/>
          <w:sz w:val="96"/>
          <w:szCs w:val="96"/>
          <w:lang w:bidi="ar-EG"/>
        </w:rPr>
      </w:pPr>
      <w:r>
        <w:rPr>
          <w:b/>
          <w:bCs/>
          <w:noProof/>
          <w:sz w:val="96"/>
          <w:szCs w:val="96"/>
        </w:rPr>
        <w:drawing>
          <wp:inline distT="0" distB="0" distL="0" distR="0">
            <wp:extent cx="5943600" cy="263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83E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rsidR="00EF647A" w:rsidRDefault="00EF647A" w:rsidP="00FF6F93">
      <w:pPr>
        <w:rPr>
          <w:b/>
          <w:bCs/>
          <w:sz w:val="96"/>
          <w:szCs w:val="96"/>
          <w:lang w:bidi="ar-EG"/>
        </w:rPr>
      </w:pPr>
    </w:p>
    <w:p w:rsidR="00EF647A" w:rsidRDefault="00EF647A" w:rsidP="00FF6F93">
      <w:pPr>
        <w:rPr>
          <w:b/>
          <w:bCs/>
          <w:sz w:val="96"/>
          <w:szCs w:val="96"/>
          <w:lang w:bidi="ar-EG"/>
        </w:rPr>
      </w:pPr>
    </w:p>
    <w:p w:rsidR="00897609" w:rsidRPr="00FF6F93" w:rsidRDefault="00897609" w:rsidP="00FF6F93">
      <w:pPr>
        <w:rPr>
          <w:b/>
          <w:bCs/>
          <w:sz w:val="96"/>
          <w:szCs w:val="96"/>
          <w:rtl/>
          <w:lang w:bidi="ar-EG"/>
        </w:rPr>
      </w:pPr>
    </w:p>
    <w:sectPr w:rsidR="00897609" w:rsidRPr="00FF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63"/>
    <w:rsid w:val="00046046"/>
    <w:rsid w:val="00305643"/>
    <w:rsid w:val="00897609"/>
    <w:rsid w:val="009C5BC9"/>
    <w:rsid w:val="00B122AB"/>
    <w:rsid w:val="00B64263"/>
    <w:rsid w:val="00EF647A"/>
    <w:rsid w:val="00FF6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F6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F6F9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6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F6F9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F6F9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6">
    <w:name w:val="Light List Accent 6"/>
    <w:basedOn w:val="TableNormal"/>
    <w:uiPriority w:val="61"/>
    <w:rsid w:val="00FF6F9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3">
    <w:name w:val="Light Grid Accent 3"/>
    <w:basedOn w:val="TableNormal"/>
    <w:uiPriority w:val="62"/>
    <w:rsid w:val="00FF6F9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2">
    <w:name w:val="Light List Accent 2"/>
    <w:basedOn w:val="TableNormal"/>
    <w:uiPriority w:val="61"/>
    <w:rsid w:val="00FF6F9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FF6F9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List2-Accent4">
    <w:name w:val="Medium List 2 Accent 4"/>
    <w:basedOn w:val="TableNormal"/>
    <w:uiPriority w:val="66"/>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FF6F9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EF6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7A"/>
    <w:rPr>
      <w:rFonts w:ascii="Tahoma" w:hAnsi="Tahoma" w:cs="Tahoma"/>
      <w:sz w:val="16"/>
      <w:szCs w:val="16"/>
    </w:rPr>
  </w:style>
  <w:style w:type="paragraph" w:styleId="NoSpacing">
    <w:name w:val="No Spacing"/>
    <w:uiPriority w:val="1"/>
    <w:qFormat/>
    <w:rsid w:val="00305643"/>
    <w:pPr>
      <w:spacing w:after="0" w:line="240" w:lineRule="auto"/>
    </w:pPr>
  </w:style>
  <w:style w:type="character" w:customStyle="1" w:styleId="Heading1Char">
    <w:name w:val="Heading 1 Char"/>
    <w:basedOn w:val="DefaultParagraphFont"/>
    <w:link w:val="Heading1"/>
    <w:uiPriority w:val="9"/>
    <w:rsid w:val="003056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F6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F6F9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6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F6F9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F6F9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6">
    <w:name w:val="Light List Accent 6"/>
    <w:basedOn w:val="TableNormal"/>
    <w:uiPriority w:val="61"/>
    <w:rsid w:val="00FF6F9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3">
    <w:name w:val="Light Grid Accent 3"/>
    <w:basedOn w:val="TableNormal"/>
    <w:uiPriority w:val="62"/>
    <w:rsid w:val="00FF6F9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2">
    <w:name w:val="Light List Accent 2"/>
    <w:basedOn w:val="TableNormal"/>
    <w:uiPriority w:val="61"/>
    <w:rsid w:val="00FF6F9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FF6F9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List2-Accent4">
    <w:name w:val="Medium List 2 Accent 4"/>
    <w:basedOn w:val="TableNormal"/>
    <w:uiPriority w:val="66"/>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FF6F9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F6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EF6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7A"/>
    <w:rPr>
      <w:rFonts w:ascii="Tahoma" w:hAnsi="Tahoma" w:cs="Tahoma"/>
      <w:sz w:val="16"/>
      <w:szCs w:val="16"/>
    </w:rPr>
  </w:style>
  <w:style w:type="paragraph" w:styleId="NoSpacing">
    <w:name w:val="No Spacing"/>
    <w:uiPriority w:val="1"/>
    <w:qFormat/>
    <w:rsid w:val="00305643"/>
    <w:pPr>
      <w:spacing w:after="0" w:line="240" w:lineRule="auto"/>
    </w:pPr>
  </w:style>
  <w:style w:type="character" w:customStyle="1" w:styleId="Heading1Char">
    <w:name w:val="Heading 1 Char"/>
    <w:basedOn w:val="DefaultParagraphFont"/>
    <w:link w:val="Heading1"/>
    <w:uiPriority w:val="9"/>
    <w:rsid w:val="003056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6042</TotalTime>
  <Pages>5</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2021-06-06T16:38:00Z</dcterms:created>
  <dcterms:modified xsi:type="dcterms:W3CDTF">2021-06-10T21:20:00Z</dcterms:modified>
</cp:coreProperties>
</file>