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15E8C" w14:textId="77777777" w:rsidR="00312283" w:rsidRPr="008750C0" w:rsidRDefault="00946D55" w:rsidP="00590A86">
      <w:pPr>
        <w:spacing w:before="240" w:after="218" w:line="259" w:lineRule="auto"/>
        <w:ind w:left="0" w:firstLine="0"/>
        <w:jc w:val="center"/>
        <w:rPr>
          <w:color w:val="000000" w:themeColor="text1"/>
        </w:rPr>
      </w:pPr>
      <w:r w:rsidRPr="008750C0">
        <w:rPr>
          <w:color w:val="000000" w:themeColor="text1"/>
        </w:rPr>
        <w:t xml:space="preserve"> </w:t>
      </w:r>
    </w:p>
    <w:p w14:paraId="733C08C1" w14:textId="77777777" w:rsidR="00D57697" w:rsidRPr="008750C0" w:rsidRDefault="00D57697" w:rsidP="00A30E31">
      <w:pPr>
        <w:spacing w:before="240" w:after="219" w:line="259" w:lineRule="auto"/>
        <w:ind w:left="66" w:firstLine="0"/>
        <w:jc w:val="center"/>
        <w:rPr>
          <w:color w:val="000000" w:themeColor="text1"/>
        </w:rPr>
      </w:pPr>
    </w:p>
    <w:p w14:paraId="756BE459" w14:textId="77777777" w:rsidR="00D57697" w:rsidRPr="008750C0" w:rsidRDefault="00D57697" w:rsidP="00A30E31">
      <w:pPr>
        <w:spacing w:before="240" w:after="219" w:line="259" w:lineRule="auto"/>
        <w:ind w:left="66" w:firstLine="0"/>
        <w:jc w:val="center"/>
        <w:rPr>
          <w:color w:val="000000" w:themeColor="text1"/>
        </w:rPr>
      </w:pPr>
    </w:p>
    <w:p w14:paraId="7734E651" w14:textId="6128CDCC" w:rsidR="00312283" w:rsidRPr="008750C0" w:rsidRDefault="00946D55" w:rsidP="00A30E31">
      <w:pPr>
        <w:spacing w:before="240" w:after="219" w:line="259" w:lineRule="auto"/>
        <w:ind w:left="66" w:firstLine="0"/>
        <w:jc w:val="center"/>
        <w:rPr>
          <w:color w:val="000000" w:themeColor="text1"/>
        </w:rPr>
      </w:pPr>
      <w:r w:rsidRPr="008750C0">
        <w:rPr>
          <w:color w:val="000000" w:themeColor="text1"/>
        </w:rPr>
        <w:t xml:space="preserve"> </w:t>
      </w:r>
    </w:p>
    <w:p w14:paraId="437499E0" w14:textId="77777777" w:rsidR="00312283" w:rsidRPr="008750C0" w:rsidRDefault="00946D55" w:rsidP="00A30E31">
      <w:pPr>
        <w:spacing w:before="240" w:after="5" w:line="443" w:lineRule="auto"/>
        <w:ind w:left="4682" w:right="4616" w:firstLine="0"/>
        <w:jc w:val="center"/>
        <w:rPr>
          <w:color w:val="000000" w:themeColor="text1"/>
        </w:rPr>
      </w:pPr>
      <w:r w:rsidRPr="008750C0">
        <w:rPr>
          <w:color w:val="000000" w:themeColor="text1"/>
        </w:rPr>
        <w:t xml:space="preserve">  </w:t>
      </w:r>
    </w:p>
    <w:p w14:paraId="6B40084E" w14:textId="789AF40D" w:rsidR="00312283" w:rsidRPr="008750C0" w:rsidRDefault="00312283" w:rsidP="00A30E31">
      <w:pPr>
        <w:spacing w:before="240" w:after="218" w:line="259" w:lineRule="auto"/>
        <w:ind w:left="66" w:firstLine="0"/>
        <w:jc w:val="center"/>
        <w:rPr>
          <w:color w:val="000000" w:themeColor="text1"/>
        </w:rPr>
      </w:pPr>
    </w:p>
    <w:p w14:paraId="605A14C9" w14:textId="71A4579A" w:rsidR="00FD6091" w:rsidRPr="001D7275" w:rsidRDefault="00040359" w:rsidP="00FD6091">
      <w:pPr>
        <w:spacing w:before="240" w:after="216" w:line="600" w:lineRule="auto"/>
        <w:ind w:left="16" w:right="6" w:hanging="10"/>
        <w:jc w:val="center"/>
        <w:rPr>
          <w:color w:val="000000" w:themeColor="text1"/>
          <w:sz w:val="28"/>
          <w:szCs w:val="24"/>
        </w:rPr>
      </w:pPr>
      <w:r w:rsidRPr="00040359">
        <w:rPr>
          <w:color w:val="000000" w:themeColor="text1"/>
          <w:sz w:val="28"/>
          <w:szCs w:val="24"/>
        </w:rPr>
        <w:t>COMPLETION MARKER --JOURNAL 3 on Ethical Subjectivism and Cultural Relativism Compared</w:t>
      </w:r>
    </w:p>
    <w:p w14:paraId="7ADC5F79" w14:textId="1D95B6BA" w:rsidR="00FD6091" w:rsidRPr="00FD6091" w:rsidRDefault="00590A86" w:rsidP="00FD6091">
      <w:pPr>
        <w:spacing w:before="240" w:after="216" w:line="600" w:lineRule="auto"/>
        <w:ind w:left="16" w:right="6" w:hanging="10"/>
        <w:jc w:val="center"/>
        <w:rPr>
          <w:color w:val="000000" w:themeColor="text1"/>
        </w:rPr>
      </w:pPr>
      <w:proofErr w:type="spellStart"/>
      <w:r w:rsidRPr="00590A86">
        <w:rPr>
          <w:color w:val="000000" w:themeColor="text1"/>
        </w:rPr>
        <w:t>Cibele</w:t>
      </w:r>
      <w:proofErr w:type="spellEnd"/>
      <w:r w:rsidRPr="00590A86">
        <w:rPr>
          <w:color w:val="000000" w:themeColor="text1"/>
        </w:rPr>
        <w:t xml:space="preserve"> Toledo</w:t>
      </w:r>
    </w:p>
    <w:p w14:paraId="734799D8" w14:textId="766A5F15" w:rsidR="00FD6091" w:rsidRPr="00FD6091" w:rsidRDefault="00D957A6" w:rsidP="00FD6091">
      <w:pPr>
        <w:spacing w:before="240" w:after="216" w:line="600" w:lineRule="auto"/>
        <w:ind w:left="16" w:right="6" w:hanging="10"/>
        <w:jc w:val="center"/>
        <w:rPr>
          <w:color w:val="000000" w:themeColor="text1"/>
        </w:rPr>
      </w:pPr>
      <w:r>
        <w:rPr>
          <w:color w:val="000000" w:themeColor="text1"/>
        </w:rPr>
        <w:t>February</w:t>
      </w:r>
      <w:r w:rsidR="00976587">
        <w:rPr>
          <w:color w:val="000000" w:themeColor="text1"/>
        </w:rPr>
        <w:t xml:space="preserve"> </w:t>
      </w:r>
      <w:r>
        <w:rPr>
          <w:color w:val="000000" w:themeColor="text1"/>
        </w:rPr>
        <w:t>24</w:t>
      </w:r>
      <w:r w:rsidR="00976587">
        <w:rPr>
          <w:color w:val="000000" w:themeColor="text1"/>
        </w:rPr>
        <w:t>, 2021</w:t>
      </w:r>
    </w:p>
    <w:p w14:paraId="1CE5DB19" w14:textId="69E3161F" w:rsidR="00FD6091" w:rsidRPr="00FD6091" w:rsidRDefault="00590A86" w:rsidP="00FD6091">
      <w:pPr>
        <w:spacing w:before="240" w:after="216" w:line="600" w:lineRule="auto"/>
        <w:ind w:left="16" w:right="6" w:hanging="10"/>
        <w:jc w:val="center"/>
        <w:rPr>
          <w:color w:val="000000" w:themeColor="text1"/>
        </w:rPr>
      </w:pPr>
      <w:r w:rsidRPr="00590A86">
        <w:rPr>
          <w:color w:val="000000" w:themeColor="text1"/>
        </w:rPr>
        <w:t>Phil 2306: Introduction to Philosophy</w:t>
      </w:r>
    </w:p>
    <w:p w14:paraId="002F7E02" w14:textId="2791A4E8" w:rsidR="00312283" w:rsidRPr="008750C0" w:rsidRDefault="00590A86" w:rsidP="00FD6091">
      <w:pPr>
        <w:spacing w:before="240" w:after="216" w:line="600" w:lineRule="auto"/>
        <w:ind w:left="16" w:right="6" w:hanging="10"/>
        <w:jc w:val="center"/>
        <w:rPr>
          <w:color w:val="000000" w:themeColor="text1"/>
        </w:rPr>
      </w:pPr>
      <w:r w:rsidRPr="00590A86">
        <w:rPr>
          <w:color w:val="000000" w:themeColor="text1"/>
        </w:rPr>
        <w:t>Houston Community College</w:t>
      </w:r>
    </w:p>
    <w:p w14:paraId="2673A0CE" w14:textId="77777777" w:rsidR="00D20860" w:rsidRDefault="00D20860" w:rsidP="000C4A94">
      <w:pPr>
        <w:spacing w:line="480" w:lineRule="auto"/>
        <w:ind w:left="-15" w:right="12"/>
        <w:rPr>
          <w:color w:val="000000" w:themeColor="text1"/>
        </w:rPr>
      </w:pPr>
    </w:p>
    <w:p w14:paraId="5DB65DC7" w14:textId="77777777" w:rsidR="00CC0727" w:rsidRDefault="00CC0727" w:rsidP="001333A1">
      <w:pPr>
        <w:spacing w:line="480" w:lineRule="auto"/>
        <w:ind w:left="-15" w:right="12"/>
        <w:rPr>
          <w:color w:val="000000" w:themeColor="text1"/>
        </w:rPr>
      </w:pPr>
    </w:p>
    <w:p w14:paraId="0D564BA6" w14:textId="77777777" w:rsidR="00FD6091" w:rsidRDefault="00FD6091" w:rsidP="00E928D1">
      <w:pPr>
        <w:spacing w:line="480" w:lineRule="auto"/>
        <w:ind w:left="0" w:right="12" w:firstLine="0"/>
        <w:rPr>
          <w:b/>
          <w:bCs/>
          <w:color w:val="000000" w:themeColor="text1"/>
        </w:rPr>
      </w:pPr>
    </w:p>
    <w:p w14:paraId="2F10B0D6" w14:textId="77777777" w:rsidR="00FD6091" w:rsidRDefault="00FD6091" w:rsidP="00E928D1">
      <w:pPr>
        <w:spacing w:line="480" w:lineRule="auto"/>
        <w:ind w:left="0" w:right="12" w:firstLine="0"/>
        <w:rPr>
          <w:b/>
          <w:bCs/>
          <w:color w:val="000000" w:themeColor="text1"/>
        </w:rPr>
      </w:pPr>
    </w:p>
    <w:p w14:paraId="3BE20EFB" w14:textId="77777777" w:rsidR="00FD6091" w:rsidRDefault="00FD6091" w:rsidP="00E928D1">
      <w:pPr>
        <w:spacing w:line="480" w:lineRule="auto"/>
        <w:ind w:left="0" w:right="12" w:firstLine="0"/>
        <w:rPr>
          <w:b/>
          <w:bCs/>
          <w:color w:val="000000" w:themeColor="text1"/>
        </w:rPr>
      </w:pPr>
    </w:p>
    <w:p w14:paraId="15F71AC0" w14:textId="77777777" w:rsidR="001D7275" w:rsidRDefault="001D7275" w:rsidP="001D7275">
      <w:pPr>
        <w:spacing w:before="240" w:line="480" w:lineRule="auto"/>
        <w:ind w:left="0" w:right="12" w:firstLine="0"/>
        <w:jc w:val="center"/>
        <w:rPr>
          <w:b/>
          <w:bCs/>
          <w:color w:val="000000" w:themeColor="text1"/>
        </w:rPr>
      </w:pPr>
    </w:p>
    <w:p w14:paraId="527420C9" w14:textId="468937A9" w:rsidR="00764749" w:rsidRPr="00C17247" w:rsidRDefault="00583D5C" w:rsidP="00C17247">
      <w:pPr>
        <w:spacing w:after="0" w:line="480" w:lineRule="auto"/>
        <w:ind w:left="0" w:firstLine="0"/>
        <w:jc w:val="center"/>
        <w:rPr>
          <w:rFonts w:eastAsia="Calibri"/>
          <w:b/>
          <w:bCs/>
          <w:color w:val="000000" w:themeColor="text1"/>
          <w:szCs w:val="24"/>
        </w:rPr>
      </w:pPr>
      <w:r w:rsidRPr="00583D5C">
        <w:rPr>
          <w:rFonts w:eastAsia="Calibri"/>
          <w:b/>
          <w:bCs/>
          <w:color w:val="000000" w:themeColor="text1"/>
          <w:sz w:val="28"/>
          <w:szCs w:val="28"/>
        </w:rPr>
        <w:lastRenderedPageBreak/>
        <w:t xml:space="preserve">JOURNAL WRITING </w:t>
      </w:r>
      <w:r w:rsidR="00040359">
        <w:rPr>
          <w:rFonts w:eastAsia="Calibri"/>
          <w:b/>
          <w:bCs/>
          <w:color w:val="000000" w:themeColor="text1"/>
          <w:sz w:val="28"/>
          <w:szCs w:val="28"/>
        </w:rPr>
        <w:t>3</w:t>
      </w:r>
    </w:p>
    <w:p w14:paraId="1C2868D6" w14:textId="1F701E53" w:rsidR="003F55A2" w:rsidRDefault="00040359" w:rsidP="003F55A2">
      <w:pPr>
        <w:pStyle w:val="ListParagraph"/>
        <w:numPr>
          <w:ilvl w:val="0"/>
          <w:numId w:val="4"/>
        </w:numPr>
        <w:spacing w:after="0" w:line="480" w:lineRule="auto"/>
        <w:ind w:left="360"/>
        <w:rPr>
          <w:rFonts w:eastAsia="Calibri"/>
          <w:b/>
          <w:bCs/>
          <w:color w:val="000000" w:themeColor="text1"/>
          <w:szCs w:val="24"/>
        </w:rPr>
      </w:pPr>
      <w:r w:rsidRPr="00040359">
        <w:rPr>
          <w:rFonts w:eastAsia="Calibri"/>
          <w:b/>
          <w:bCs/>
          <w:color w:val="000000" w:themeColor="text1"/>
          <w:szCs w:val="24"/>
        </w:rPr>
        <w:t>Distinguish Ethical Subjectivism from Cultural Relativism. What makes both relativist theories as prescriptive theories?</w:t>
      </w:r>
    </w:p>
    <w:p w14:paraId="593D512F" w14:textId="19248D8B" w:rsidR="003F55A2" w:rsidRDefault="00961F13" w:rsidP="0062490B">
      <w:pPr>
        <w:spacing w:after="0" w:line="480" w:lineRule="auto"/>
        <w:ind w:left="0" w:firstLine="720"/>
        <w:rPr>
          <w:rFonts w:eastAsia="Calibri"/>
          <w:color w:val="000000" w:themeColor="text1"/>
          <w:szCs w:val="24"/>
        </w:rPr>
      </w:pPr>
      <w:r w:rsidRPr="00961F13">
        <w:rPr>
          <w:rFonts w:eastAsia="Calibri"/>
          <w:color w:val="000000" w:themeColor="text1"/>
          <w:szCs w:val="24"/>
        </w:rPr>
        <w:t xml:space="preserve">Ethical subjectivism is the concept that depends on the individual, whatever a single individual thinks is appropriate, </w:t>
      </w:r>
      <w:proofErr w:type="gramStart"/>
      <w:r w:rsidRPr="00961F13">
        <w:rPr>
          <w:rFonts w:eastAsia="Calibri"/>
          <w:color w:val="000000" w:themeColor="text1"/>
          <w:szCs w:val="24"/>
        </w:rPr>
        <w:t>that's</w:t>
      </w:r>
      <w:proofErr w:type="gramEnd"/>
      <w:r w:rsidRPr="00961F13">
        <w:rPr>
          <w:rFonts w:eastAsia="Calibri"/>
          <w:color w:val="000000" w:themeColor="text1"/>
          <w:szCs w:val="24"/>
        </w:rPr>
        <w:t xml:space="preserve"> what's correct. Likewise, an ethical subjectivist argues that personal judgment is a concern of </w:t>
      </w:r>
      <w:r w:rsidR="00751C71">
        <w:rPr>
          <w:rFonts w:eastAsia="Calibri"/>
          <w:color w:val="000000" w:themeColor="text1"/>
          <w:szCs w:val="24"/>
        </w:rPr>
        <w:t>moral</w:t>
      </w:r>
      <w:r w:rsidRPr="00961F13">
        <w:rPr>
          <w:rFonts w:eastAsia="Calibri"/>
          <w:color w:val="000000" w:themeColor="text1"/>
          <w:szCs w:val="24"/>
        </w:rPr>
        <w:t xml:space="preserve"> and </w:t>
      </w:r>
      <w:r w:rsidR="00751C71">
        <w:rPr>
          <w:rFonts w:eastAsia="Calibri"/>
          <w:color w:val="000000" w:themeColor="text1"/>
          <w:szCs w:val="24"/>
        </w:rPr>
        <w:t>im</w:t>
      </w:r>
      <w:r w:rsidR="00751C71">
        <w:rPr>
          <w:rFonts w:eastAsia="Calibri"/>
          <w:color w:val="000000" w:themeColor="text1"/>
          <w:szCs w:val="24"/>
        </w:rPr>
        <w:t>moral</w:t>
      </w:r>
      <w:r w:rsidRPr="00961F13">
        <w:rPr>
          <w:rFonts w:eastAsia="Calibri"/>
          <w:color w:val="000000" w:themeColor="text1"/>
          <w:szCs w:val="24"/>
        </w:rPr>
        <w:t xml:space="preserve">. Apart from that, cultural relativism is the concept that whatever most of the individuals in society believe, then </w:t>
      </w:r>
      <w:proofErr w:type="gramStart"/>
      <w:r w:rsidRPr="00961F13">
        <w:rPr>
          <w:rFonts w:eastAsia="Calibri"/>
          <w:color w:val="000000" w:themeColor="text1"/>
          <w:szCs w:val="24"/>
        </w:rPr>
        <w:t>that's</w:t>
      </w:r>
      <w:proofErr w:type="gramEnd"/>
      <w:r w:rsidRPr="00961F13">
        <w:rPr>
          <w:rFonts w:eastAsia="Calibri"/>
          <w:color w:val="000000" w:themeColor="text1"/>
          <w:szCs w:val="24"/>
        </w:rPr>
        <w:t xml:space="preserve"> what's correct. Similarly, a cultural relativist assumes that culture is what makes every behavior </w:t>
      </w:r>
      <w:r w:rsidR="00751C71">
        <w:rPr>
          <w:rFonts w:eastAsia="Calibri"/>
          <w:color w:val="000000" w:themeColor="text1"/>
          <w:szCs w:val="24"/>
        </w:rPr>
        <w:t>moral</w:t>
      </w:r>
      <w:r w:rsidR="00751C71" w:rsidRPr="00961F13">
        <w:rPr>
          <w:rFonts w:eastAsia="Calibri"/>
          <w:color w:val="000000" w:themeColor="text1"/>
          <w:szCs w:val="24"/>
        </w:rPr>
        <w:t xml:space="preserve"> </w:t>
      </w:r>
      <w:r w:rsidRPr="00961F13">
        <w:rPr>
          <w:rFonts w:eastAsia="Calibri"/>
          <w:color w:val="000000" w:themeColor="text1"/>
          <w:szCs w:val="24"/>
        </w:rPr>
        <w:t xml:space="preserve">or </w:t>
      </w:r>
      <w:r w:rsidR="00751C71">
        <w:rPr>
          <w:rFonts w:eastAsia="Calibri"/>
          <w:color w:val="000000" w:themeColor="text1"/>
          <w:szCs w:val="24"/>
        </w:rPr>
        <w:t>immoral</w:t>
      </w:r>
      <w:r w:rsidRPr="00961F13">
        <w:rPr>
          <w:rFonts w:eastAsia="Calibri"/>
          <w:color w:val="000000" w:themeColor="text1"/>
          <w:szCs w:val="24"/>
        </w:rPr>
        <w:t>.</w:t>
      </w:r>
    </w:p>
    <w:p w14:paraId="29F73EEE" w14:textId="54B75D0D" w:rsidR="00942069" w:rsidRPr="003F55A2" w:rsidRDefault="00942069" w:rsidP="0062490B">
      <w:pPr>
        <w:spacing w:after="0" w:line="480" w:lineRule="auto"/>
        <w:ind w:left="0" w:firstLine="720"/>
        <w:rPr>
          <w:rFonts w:eastAsia="Calibri"/>
          <w:color w:val="000000" w:themeColor="text1"/>
          <w:szCs w:val="24"/>
        </w:rPr>
      </w:pPr>
      <w:r w:rsidRPr="00942069">
        <w:rPr>
          <w:rFonts w:eastAsia="Calibri"/>
          <w:color w:val="000000" w:themeColor="text1"/>
          <w:szCs w:val="24"/>
        </w:rPr>
        <w:t xml:space="preserve">Moving on, </w:t>
      </w:r>
      <w:r w:rsidR="00961F13" w:rsidRPr="00961F13">
        <w:rPr>
          <w:rFonts w:eastAsia="Calibri"/>
          <w:color w:val="000000" w:themeColor="text1"/>
          <w:szCs w:val="24"/>
        </w:rPr>
        <w:t xml:space="preserve">the acknowledgment that various cultures have different ideals is cultural relativism, which argues that all views are relative to society. It </w:t>
      </w:r>
      <w:proofErr w:type="gramStart"/>
      <w:r w:rsidR="00961F13" w:rsidRPr="00961F13">
        <w:rPr>
          <w:rFonts w:eastAsia="Calibri"/>
          <w:color w:val="000000" w:themeColor="text1"/>
          <w:szCs w:val="24"/>
        </w:rPr>
        <w:t>doesn't</w:t>
      </w:r>
      <w:proofErr w:type="gramEnd"/>
      <w:r w:rsidR="00961F13" w:rsidRPr="00961F13">
        <w:rPr>
          <w:rFonts w:eastAsia="Calibri"/>
          <w:color w:val="000000" w:themeColor="text1"/>
          <w:szCs w:val="24"/>
        </w:rPr>
        <w:t xml:space="preserve"> make calls of decision about certain principles. Whereas the idea that ethical statements eventually rely on the mindset of individuals is ethical subjectivism. Therefore, </w:t>
      </w:r>
      <w:r w:rsidR="00961F13">
        <w:rPr>
          <w:rFonts w:eastAsia="Calibri"/>
          <w:color w:val="000000" w:themeColor="text1"/>
          <w:szCs w:val="24"/>
        </w:rPr>
        <w:t>“</w:t>
      </w:r>
      <w:r w:rsidR="00961F13" w:rsidRPr="00961F13">
        <w:rPr>
          <w:rFonts w:eastAsia="Calibri"/>
          <w:color w:val="000000" w:themeColor="text1"/>
          <w:szCs w:val="24"/>
        </w:rPr>
        <w:t>murder is wrong</w:t>
      </w:r>
      <w:r w:rsidR="00961F13">
        <w:rPr>
          <w:rFonts w:eastAsia="Calibri"/>
          <w:color w:val="000000" w:themeColor="text1"/>
          <w:szCs w:val="24"/>
        </w:rPr>
        <w:t>”</w:t>
      </w:r>
      <w:r w:rsidR="00961F13" w:rsidRPr="00961F13">
        <w:rPr>
          <w:rFonts w:eastAsia="Calibri"/>
          <w:color w:val="000000" w:themeColor="text1"/>
          <w:szCs w:val="24"/>
        </w:rPr>
        <w:t xml:space="preserve"> is valid only because nearly everyone has the mindset that this is so. It is also the assertion that opinions are relative to the individual perspective of each individual.</w:t>
      </w:r>
      <w:r w:rsidR="00961F13">
        <w:rPr>
          <w:rFonts w:eastAsia="Calibri"/>
          <w:color w:val="000000" w:themeColor="text1"/>
          <w:szCs w:val="24"/>
        </w:rPr>
        <w:t xml:space="preserve"> </w:t>
      </w:r>
      <w:r w:rsidR="00961F13" w:rsidRPr="00961F13">
        <w:rPr>
          <w:rFonts w:eastAsia="Calibri"/>
          <w:color w:val="000000" w:themeColor="text1"/>
          <w:szCs w:val="24"/>
        </w:rPr>
        <w:t>It establishes more sense to look for a reason (ignorance, perversion, irrationality) in situations where these concepts are broken than to conclude that the exception could make us doubt the concept. As the relativist argues, these values are not arbitrary, since we can offer arguments why social stability and human wellbeing, in the face of different human goods, are important.</w:t>
      </w:r>
    </w:p>
    <w:p w14:paraId="554AACD6" w14:textId="7E949DA0" w:rsidR="003F55A2" w:rsidRDefault="00040359" w:rsidP="00DF0960">
      <w:pPr>
        <w:pStyle w:val="ListParagraph"/>
        <w:numPr>
          <w:ilvl w:val="0"/>
          <w:numId w:val="4"/>
        </w:numPr>
        <w:spacing w:before="240" w:after="0" w:line="480" w:lineRule="auto"/>
        <w:ind w:left="360"/>
        <w:rPr>
          <w:rFonts w:eastAsia="Calibri"/>
          <w:b/>
          <w:bCs/>
          <w:color w:val="000000" w:themeColor="text1"/>
          <w:szCs w:val="24"/>
        </w:rPr>
      </w:pPr>
      <w:r w:rsidRPr="00040359">
        <w:rPr>
          <w:rFonts w:eastAsia="Calibri"/>
          <w:b/>
          <w:bCs/>
          <w:color w:val="000000" w:themeColor="text1"/>
          <w:szCs w:val="24"/>
        </w:rPr>
        <w:t>What was David Hume’s argument and Jean-Jacques Rousseau’s argument which promote individual relativism? Explain:</w:t>
      </w:r>
    </w:p>
    <w:p w14:paraId="2B3240D7" w14:textId="7153DD6A" w:rsidR="00961F13" w:rsidRDefault="00A96FAE" w:rsidP="0019300C">
      <w:pPr>
        <w:spacing w:after="0" w:line="480" w:lineRule="auto"/>
        <w:ind w:left="0" w:firstLine="720"/>
        <w:rPr>
          <w:rFonts w:eastAsia="Calibri"/>
          <w:color w:val="000000" w:themeColor="text1"/>
          <w:szCs w:val="24"/>
        </w:rPr>
      </w:pPr>
      <w:r w:rsidRPr="00A96FAE">
        <w:rPr>
          <w:rFonts w:eastAsia="Calibri"/>
          <w:color w:val="000000" w:themeColor="text1"/>
          <w:szCs w:val="24"/>
        </w:rPr>
        <w:t>David Hume perfectly illustrates a man of perfect character, applauded for his exceptional virtue in his own generation. Rousseau</w:t>
      </w:r>
      <w:proofErr w:type="gramStart"/>
      <w:r w:rsidRPr="00A96FAE">
        <w:rPr>
          <w:rFonts w:eastAsia="Calibri"/>
          <w:color w:val="000000" w:themeColor="text1"/>
          <w:szCs w:val="24"/>
        </w:rPr>
        <w:t>, in particular, criticized</w:t>
      </w:r>
      <w:proofErr w:type="gramEnd"/>
      <w:r w:rsidRPr="00A96FAE">
        <w:rPr>
          <w:rFonts w:eastAsia="Calibri"/>
          <w:color w:val="000000" w:themeColor="text1"/>
          <w:szCs w:val="24"/>
        </w:rPr>
        <w:t xml:space="preserve"> the so-called </w:t>
      </w:r>
      <w:r w:rsidRPr="00A96FAE">
        <w:rPr>
          <w:rFonts w:eastAsia="Calibri"/>
          <w:color w:val="000000" w:themeColor="text1"/>
          <w:szCs w:val="24"/>
        </w:rPr>
        <w:lastRenderedPageBreak/>
        <w:t xml:space="preserve">“civilization” aimed at the confident excitement of the advancement of the Enlightenment (that there had been progressed in the human state, and that with the methodical application of logic and knowledge, enhancements could be boosted up). Besides that, </w:t>
      </w:r>
      <w:r w:rsidR="008E453A" w:rsidRPr="00A96FAE">
        <w:rPr>
          <w:rFonts w:eastAsia="Calibri"/>
          <w:color w:val="000000" w:themeColor="text1"/>
          <w:szCs w:val="24"/>
        </w:rPr>
        <w:t>the</w:t>
      </w:r>
      <w:r w:rsidRPr="00A96FAE">
        <w:rPr>
          <w:rFonts w:eastAsia="Calibri"/>
          <w:color w:val="000000" w:themeColor="text1"/>
          <w:szCs w:val="24"/>
        </w:rPr>
        <w:t xml:space="preserve"> main argument of the work is that humans are inherently nice by </w:t>
      </w:r>
      <w:r w:rsidR="009111A7" w:rsidRPr="00A96FAE">
        <w:rPr>
          <w:rFonts w:eastAsia="Calibri"/>
          <w:color w:val="000000" w:themeColor="text1"/>
          <w:szCs w:val="24"/>
        </w:rPr>
        <w:t>nature but</w:t>
      </w:r>
      <w:r w:rsidRPr="00A96FAE">
        <w:rPr>
          <w:rFonts w:eastAsia="Calibri"/>
          <w:color w:val="000000" w:themeColor="text1"/>
          <w:szCs w:val="24"/>
        </w:rPr>
        <w:t xml:space="preserve"> have been compromised by the complicated historical events that have led to civil society today. Firstly, like the Reveries, the reality that Rousseau seemed manipulated and cheated clearly indicates, maybe even more so than the Reveries, the increasing paranoia of Rousseau. Secondly, one of the few areas where Rousseau appears to be systematic in his work is the Dialogues. He argues that in his works there is philosophical stability that operates.</w:t>
      </w:r>
    </w:p>
    <w:p w14:paraId="2CD57871" w14:textId="7BFB5C1F" w:rsidR="003F55A2" w:rsidRDefault="00040359" w:rsidP="00DF0960">
      <w:pPr>
        <w:pStyle w:val="ListParagraph"/>
        <w:numPr>
          <w:ilvl w:val="0"/>
          <w:numId w:val="4"/>
        </w:numPr>
        <w:spacing w:before="240" w:after="0" w:line="480" w:lineRule="auto"/>
        <w:ind w:left="360"/>
        <w:rPr>
          <w:rFonts w:eastAsia="Calibri"/>
          <w:b/>
          <w:bCs/>
          <w:color w:val="000000" w:themeColor="text1"/>
          <w:szCs w:val="24"/>
        </w:rPr>
      </w:pPr>
      <w:r w:rsidRPr="00040359">
        <w:rPr>
          <w:rFonts w:eastAsia="Calibri"/>
          <w:b/>
          <w:bCs/>
          <w:color w:val="000000" w:themeColor="text1"/>
          <w:szCs w:val="24"/>
        </w:rPr>
        <w:t>What was Charles Darwin’s theory and Herbert Spencer’s argument which support the development of cultural relativism? Explain:</w:t>
      </w:r>
    </w:p>
    <w:p w14:paraId="34683667" w14:textId="4A53D4B6" w:rsidR="003F55A2" w:rsidRDefault="008E453A" w:rsidP="0019300C">
      <w:pPr>
        <w:spacing w:after="0" w:line="480" w:lineRule="auto"/>
        <w:ind w:left="0" w:firstLine="720"/>
        <w:rPr>
          <w:rFonts w:eastAsia="Calibri"/>
          <w:color w:val="000000" w:themeColor="text1"/>
          <w:szCs w:val="24"/>
        </w:rPr>
      </w:pPr>
      <w:r w:rsidRPr="008E453A">
        <w:rPr>
          <w:rFonts w:eastAsia="Calibri"/>
          <w:color w:val="000000" w:themeColor="text1"/>
          <w:szCs w:val="24"/>
        </w:rPr>
        <w:t xml:space="preserve">Darwinism is a concept of biological evolution founded by Charles Darwin, arguing that through the natural selection of tiny, inherited variations that improve the individual's ability to survive, live, and reproduce, all varieties of species emerge and evolve. In Herbert Spencer's claim, socio-cultural evolution is the mechanism by which systemic reorganization is influenced over time, ultimately creating a form or arrangement that is qualitatively distinct from the ancestral population. On top of that, the second stage of Darwin's argument concerns an imagined psychological mechanism that can give rise to something like a sense of morality or a feeling of morality. In the 19th century, of course, Herbert Spencer was the key promoter of what is called </w:t>
      </w:r>
      <w:r w:rsidR="00257612">
        <w:rPr>
          <w:rFonts w:eastAsia="Calibri"/>
          <w:color w:val="000000" w:themeColor="text1"/>
          <w:szCs w:val="24"/>
        </w:rPr>
        <w:t>‘</w:t>
      </w:r>
      <w:r w:rsidRPr="008E453A">
        <w:rPr>
          <w:rFonts w:eastAsia="Calibri"/>
          <w:color w:val="000000" w:themeColor="text1"/>
          <w:szCs w:val="24"/>
        </w:rPr>
        <w:t>evolutionary ethics</w:t>
      </w:r>
      <w:r w:rsidR="00257612">
        <w:rPr>
          <w:rFonts w:eastAsia="Calibri"/>
          <w:color w:val="000000" w:themeColor="text1"/>
          <w:szCs w:val="24"/>
        </w:rPr>
        <w:t>’</w:t>
      </w:r>
      <w:r w:rsidRPr="008E453A">
        <w:rPr>
          <w:rFonts w:eastAsia="Calibri"/>
          <w:color w:val="000000" w:themeColor="text1"/>
          <w:szCs w:val="24"/>
        </w:rPr>
        <w:t>; and Darwin was much more careful than Spencer, seeking to avoid any definitive claims on what we should do. This shows the deep interest of Darwin in moral philosophy.</w:t>
      </w:r>
    </w:p>
    <w:p w14:paraId="147A53B5" w14:textId="2D24753B" w:rsidR="003F55A2" w:rsidRDefault="00040359" w:rsidP="00DF0960">
      <w:pPr>
        <w:pStyle w:val="ListParagraph"/>
        <w:numPr>
          <w:ilvl w:val="0"/>
          <w:numId w:val="4"/>
        </w:numPr>
        <w:spacing w:before="240" w:after="0" w:line="480" w:lineRule="auto"/>
        <w:ind w:left="360"/>
        <w:rPr>
          <w:rFonts w:eastAsia="Calibri"/>
          <w:b/>
          <w:bCs/>
          <w:color w:val="000000" w:themeColor="text1"/>
          <w:szCs w:val="24"/>
        </w:rPr>
      </w:pPr>
      <w:r w:rsidRPr="00040359">
        <w:rPr>
          <w:rFonts w:eastAsia="Calibri"/>
          <w:b/>
          <w:bCs/>
          <w:color w:val="000000" w:themeColor="text1"/>
          <w:szCs w:val="24"/>
        </w:rPr>
        <w:t>Criticize individual relativism why it is not an acceptable ethical position?</w:t>
      </w:r>
    </w:p>
    <w:p w14:paraId="645E71CC" w14:textId="4292D808" w:rsidR="003F55A2" w:rsidRPr="003F55A2" w:rsidRDefault="009111A7" w:rsidP="00EE564B">
      <w:pPr>
        <w:spacing w:after="0" w:line="480" w:lineRule="auto"/>
        <w:ind w:left="0" w:firstLine="720"/>
        <w:rPr>
          <w:rFonts w:eastAsia="Calibri"/>
          <w:color w:val="000000" w:themeColor="text1"/>
          <w:szCs w:val="24"/>
        </w:rPr>
      </w:pPr>
      <w:r w:rsidRPr="009111A7">
        <w:rPr>
          <w:rFonts w:eastAsia="Calibri"/>
          <w:color w:val="000000" w:themeColor="text1"/>
          <w:szCs w:val="24"/>
        </w:rPr>
        <w:lastRenderedPageBreak/>
        <w:t>As most ethics are focused on cultural biases and beliefs rather than any scientifically inferred and factual definition, culture is very important to ethics. Ethics, therefore, is normally relative to the society in which it is.</w:t>
      </w:r>
      <w:r>
        <w:rPr>
          <w:rFonts w:eastAsia="Calibri"/>
          <w:color w:val="000000" w:themeColor="text1"/>
          <w:szCs w:val="24"/>
        </w:rPr>
        <w:t xml:space="preserve"> E</w:t>
      </w:r>
      <w:r w:rsidR="00DF0431" w:rsidRPr="00DF0431">
        <w:rPr>
          <w:rFonts w:eastAsia="Calibri"/>
          <w:color w:val="000000" w:themeColor="text1"/>
          <w:szCs w:val="24"/>
        </w:rPr>
        <w:t xml:space="preserve">ven the axioms often are. </w:t>
      </w:r>
      <w:r w:rsidR="00B82A61" w:rsidRPr="00DF0431">
        <w:rPr>
          <w:rFonts w:eastAsia="Calibri"/>
          <w:color w:val="000000" w:themeColor="text1"/>
          <w:szCs w:val="24"/>
        </w:rPr>
        <w:t>That is</w:t>
      </w:r>
      <w:r w:rsidR="00DF0431" w:rsidRPr="00DF0431">
        <w:rPr>
          <w:rFonts w:eastAsia="Calibri"/>
          <w:color w:val="000000" w:themeColor="text1"/>
          <w:szCs w:val="24"/>
        </w:rPr>
        <w:t xml:space="preserve"> why different cultures have different ethics. If we remove cultural backgrounds, we will have a very different set of ethics than that in any culture in the world today </w:t>
      </w:r>
      <w:r w:rsidR="00B82A61">
        <w:rPr>
          <w:rFonts w:eastAsia="Calibri"/>
          <w:color w:val="000000" w:themeColor="text1"/>
          <w:szCs w:val="24"/>
        </w:rPr>
        <w:t>w</w:t>
      </w:r>
      <w:r w:rsidR="00DF0431" w:rsidRPr="00DF0431">
        <w:rPr>
          <w:rFonts w:eastAsia="Calibri"/>
          <w:color w:val="000000" w:themeColor="text1"/>
          <w:szCs w:val="24"/>
        </w:rPr>
        <w:t xml:space="preserve">hich </w:t>
      </w:r>
      <w:proofErr w:type="gramStart"/>
      <w:r w:rsidR="00DF0431" w:rsidRPr="00DF0431">
        <w:rPr>
          <w:rFonts w:eastAsia="Calibri"/>
          <w:color w:val="000000" w:themeColor="text1"/>
          <w:szCs w:val="24"/>
        </w:rPr>
        <w:t>doesn't</w:t>
      </w:r>
      <w:proofErr w:type="gramEnd"/>
      <w:r w:rsidR="00DF0431" w:rsidRPr="00DF0431">
        <w:rPr>
          <w:rFonts w:eastAsia="Calibri"/>
          <w:color w:val="000000" w:themeColor="text1"/>
          <w:szCs w:val="24"/>
        </w:rPr>
        <w:t xml:space="preserve"> mean everything a culture says is ethical. Just that most ethics have a cultural basis. Also, </w:t>
      </w:r>
      <w:r w:rsidRPr="009111A7">
        <w:rPr>
          <w:rFonts w:eastAsia="Calibri"/>
          <w:color w:val="000000" w:themeColor="text1"/>
          <w:szCs w:val="24"/>
        </w:rPr>
        <w:t xml:space="preserve">individual relativism is the idea that there is no concrete reality, just the facts that are believed by a person or community. If we believe in relativism, then we should believe that various individuals should have different opinions on what is right and wrong. While communities may vary or disagree as to what is moral or immoral, </w:t>
      </w:r>
      <w:proofErr w:type="gramStart"/>
      <w:r w:rsidRPr="009111A7">
        <w:rPr>
          <w:rFonts w:eastAsia="Calibri"/>
          <w:color w:val="000000" w:themeColor="text1"/>
          <w:szCs w:val="24"/>
        </w:rPr>
        <w:t>in order for</w:t>
      </w:r>
      <w:proofErr w:type="gramEnd"/>
      <w:r w:rsidRPr="009111A7">
        <w:rPr>
          <w:rFonts w:eastAsia="Calibri"/>
          <w:color w:val="000000" w:themeColor="text1"/>
          <w:szCs w:val="24"/>
        </w:rPr>
        <w:t xml:space="preserve"> a person to determine what is moral or immoral, the norms of the society in which they reside must simply be looked at. Subsequently, due to its influence on individual moral values, some philosophers condemn ethical relativism. Such a perception, however, encourages social conformity and leaves little space for moral change or social progress. Ultimately, members of the same culture may hold various views on behaviors.</w:t>
      </w:r>
    </w:p>
    <w:p w14:paraId="75758C90" w14:textId="36AFE610" w:rsidR="00DB7E4F" w:rsidRDefault="00040359" w:rsidP="00DF0960">
      <w:pPr>
        <w:pStyle w:val="ListParagraph"/>
        <w:numPr>
          <w:ilvl w:val="0"/>
          <w:numId w:val="4"/>
        </w:numPr>
        <w:spacing w:before="240" w:after="0" w:line="480" w:lineRule="auto"/>
        <w:ind w:left="360"/>
        <w:rPr>
          <w:rFonts w:eastAsia="Calibri"/>
          <w:b/>
          <w:bCs/>
          <w:color w:val="000000" w:themeColor="text1"/>
          <w:szCs w:val="24"/>
        </w:rPr>
      </w:pPr>
      <w:r w:rsidRPr="00040359">
        <w:rPr>
          <w:rFonts w:eastAsia="Calibri"/>
          <w:b/>
          <w:bCs/>
          <w:color w:val="000000" w:themeColor="text1"/>
          <w:szCs w:val="24"/>
        </w:rPr>
        <w:t>Criticize cultural relativism why it is not an acceptable ethical position?</w:t>
      </w:r>
    </w:p>
    <w:p w14:paraId="3511580A" w14:textId="303B316E" w:rsidR="003F55A2" w:rsidRPr="003F55A2" w:rsidRDefault="00751C71" w:rsidP="00B82A61">
      <w:pPr>
        <w:spacing w:after="0" w:line="480" w:lineRule="auto"/>
        <w:ind w:left="0" w:firstLine="720"/>
        <w:rPr>
          <w:rFonts w:eastAsia="Calibri"/>
          <w:color w:val="000000" w:themeColor="text1"/>
          <w:szCs w:val="24"/>
        </w:rPr>
      </w:pPr>
      <w:r w:rsidRPr="00751C71">
        <w:rPr>
          <w:rFonts w:eastAsia="Calibri"/>
          <w:color w:val="000000" w:themeColor="text1"/>
          <w:szCs w:val="24"/>
        </w:rPr>
        <w:t xml:space="preserve">Cultural Relativism is the perception that moral or ethical systems, which differ from culture to culture, are all fairly evident and no one system is </w:t>
      </w:r>
      <w:proofErr w:type="gramStart"/>
      <w:r w:rsidRPr="00751C71">
        <w:rPr>
          <w:rFonts w:eastAsia="Calibri"/>
          <w:color w:val="000000" w:themeColor="text1"/>
          <w:szCs w:val="24"/>
        </w:rPr>
        <w:t>actually good</w:t>
      </w:r>
      <w:proofErr w:type="gramEnd"/>
      <w:r w:rsidRPr="00751C71">
        <w:rPr>
          <w:rFonts w:eastAsia="Calibri"/>
          <w:color w:val="000000" w:themeColor="text1"/>
          <w:szCs w:val="24"/>
        </w:rPr>
        <w:t xml:space="preserve"> than any other. This is centered on the concept that there is no ultimate definition of moral or immoral, so an outcome of culture is any decision about moral and immoral. Any perspective on morality or ethics is, thereby, subject to </w:t>
      </w:r>
      <w:r w:rsidR="00A43F93" w:rsidRPr="00751C71">
        <w:rPr>
          <w:rFonts w:eastAsia="Calibri"/>
          <w:color w:val="000000" w:themeColor="text1"/>
          <w:szCs w:val="24"/>
        </w:rPr>
        <w:t>everyone’s</w:t>
      </w:r>
      <w:r w:rsidRPr="00751C71">
        <w:rPr>
          <w:rFonts w:eastAsia="Calibri"/>
          <w:color w:val="000000" w:themeColor="text1"/>
          <w:szCs w:val="24"/>
        </w:rPr>
        <w:t xml:space="preserve"> cultural perspective. This essentially implies that no moral or ethical system can be appraised as the </w:t>
      </w:r>
      <w:r w:rsidR="00715375">
        <w:rPr>
          <w:rFonts w:eastAsia="Calibri"/>
          <w:color w:val="000000" w:themeColor="text1"/>
          <w:szCs w:val="24"/>
        </w:rPr>
        <w:t>“</w:t>
      </w:r>
      <w:r w:rsidRPr="00751C71">
        <w:rPr>
          <w:rFonts w:eastAsia="Calibri"/>
          <w:color w:val="000000" w:themeColor="text1"/>
          <w:szCs w:val="24"/>
        </w:rPr>
        <w:t>perfect</w:t>
      </w:r>
      <w:r w:rsidR="00715375">
        <w:rPr>
          <w:rFonts w:eastAsia="Calibri"/>
          <w:color w:val="000000" w:themeColor="text1"/>
          <w:szCs w:val="24"/>
        </w:rPr>
        <w:t>”,</w:t>
      </w:r>
      <w:r w:rsidRPr="00751C71">
        <w:rPr>
          <w:rFonts w:eastAsia="Calibri"/>
          <w:color w:val="000000" w:themeColor="text1"/>
          <w:szCs w:val="24"/>
        </w:rPr>
        <w:t xml:space="preserve"> or </w:t>
      </w:r>
      <w:r w:rsidR="00715375">
        <w:rPr>
          <w:rFonts w:eastAsia="Calibri"/>
          <w:color w:val="000000" w:themeColor="text1"/>
          <w:szCs w:val="24"/>
        </w:rPr>
        <w:t>“</w:t>
      </w:r>
      <w:r w:rsidRPr="00751C71">
        <w:rPr>
          <w:rFonts w:eastAsia="Calibri"/>
          <w:color w:val="000000" w:themeColor="text1"/>
          <w:szCs w:val="24"/>
        </w:rPr>
        <w:t>poor</w:t>
      </w:r>
      <w:r w:rsidR="00715375">
        <w:rPr>
          <w:rFonts w:eastAsia="Calibri"/>
          <w:color w:val="000000" w:themeColor="text1"/>
          <w:szCs w:val="24"/>
        </w:rPr>
        <w:t>”,</w:t>
      </w:r>
      <w:r w:rsidRPr="00751C71">
        <w:rPr>
          <w:rFonts w:eastAsia="Calibri"/>
          <w:color w:val="000000" w:themeColor="text1"/>
          <w:szCs w:val="24"/>
        </w:rPr>
        <w:t xml:space="preserve"> and no moral or ethical stance can really be appraised as </w:t>
      </w:r>
      <w:r w:rsidR="00715375">
        <w:rPr>
          <w:rFonts w:eastAsia="Calibri"/>
          <w:color w:val="000000" w:themeColor="text1"/>
          <w:szCs w:val="24"/>
        </w:rPr>
        <w:t>“</w:t>
      </w:r>
      <w:r w:rsidRPr="00751C71">
        <w:rPr>
          <w:rFonts w:eastAsia="Calibri"/>
          <w:color w:val="000000" w:themeColor="text1"/>
          <w:szCs w:val="24"/>
        </w:rPr>
        <w:t>moral</w:t>
      </w:r>
      <w:r w:rsidR="00715375">
        <w:rPr>
          <w:rFonts w:eastAsia="Calibri"/>
          <w:color w:val="000000" w:themeColor="text1"/>
          <w:szCs w:val="24"/>
        </w:rPr>
        <w:t>”</w:t>
      </w:r>
      <w:r w:rsidRPr="00751C71">
        <w:rPr>
          <w:rFonts w:eastAsia="Calibri"/>
          <w:color w:val="000000" w:themeColor="text1"/>
          <w:szCs w:val="24"/>
        </w:rPr>
        <w:t xml:space="preserve"> or </w:t>
      </w:r>
      <w:r w:rsidR="00715375">
        <w:rPr>
          <w:rFonts w:eastAsia="Calibri"/>
          <w:color w:val="000000" w:themeColor="text1"/>
          <w:szCs w:val="24"/>
        </w:rPr>
        <w:t>“</w:t>
      </w:r>
      <w:r w:rsidRPr="00751C71">
        <w:rPr>
          <w:rFonts w:eastAsia="Calibri"/>
          <w:color w:val="000000" w:themeColor="text1"/>
          <w:szCs w:val="24"/>
        </w:rPr>
        <w:t>immoral</w:t>
      </w:r>
      <w:r w:rsidR="00715375">
        <w:rPr>
          <w:rFonts w:eastAsia="Calibri"/>
          <w:color w:val="000000" w:themeColor="text1"/>
          <w:szCs w:val="24"/>
        </w:rPr>
        <w:t>”.</w:t>
      </w:r>
      <w:r w:rsidRPr="00751C71">
        <w:rPr>
          <w:rFonts w:eastAsia="Calibri"/>
          <w:color w:val="000000" w:themeColor="text1"/>
          <w:szCs w:val="24"/>
        </w:rPr>
        <w:t xml:space="preserve"> Cultural relativism falsely argues that each culture has its own distinct, but fairly evident, mode of thinking, feeling, and choice. In contrast to the </w:t>
      </w:r>
      <w:r w:rsidRPr="00751C71">
        <w:rPr>
          <w:rFonts w:eastAsia="Calibri"/>
          <w:color w:val="000000" w:themeColor="text1"/>
          <w:szCs w:val="24"/>
        </w:rPr>
        <w:lastRenderedPageBreak/>
        <w:t>belief that moral reality is universal and factual, cultural relativism argues that there is no such thing as universal moral and immoral.</w:t>
      </w:r>
    </w:p>
    <w:sectPr w:rsidR="003F55A2" w:rsidRPr="003F55A2" w:rsidSect="00DF0431">
      <w:headerReference w:type="even" r:id="rId8"/>
      <w:headerReference w:type="default" r:id="rId9"/>
      <w:head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64E5E" w14:textId="77777777" w:rsidR="00CC3BC5" w:rsidRDefault="00CC3BC5">
      <w:pPr>
        <w:spacing w:after="0" w:line="240" w:lineRule="auto"/>
      </w:pPr>
      <w:r>
        <w:separator/>
      </w:r>
    </w:p>
  </w:endnote>
  <w:endnote w:type="continuationSeparator" w:id="0">
    <w:p w14:paraId="385FE48C" w14:textId="77777777" w:rsidR="00CC3BC5" w:rsidRDefault="00CC3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FD965" w14:textId="77777777" w:rsidR="00CC3BC5" w:rsidRDefault="00CC3BC5">
      <w:pPr>
        <w:spacing w:after="0" w:line="236" w:lineRule="auto"/>
        <w:ind w:left="0" w:firstLine="721"/>
        <w:jc w:val="both"/>
      </w:pPr>
      <w:r>
        <w:separator/>
      </w:r>
    </w:p>
  </w:footnote>
  <w:footnote w:type="continuationSeparator" w:id="0">
    <w:p w14:paraId="43B20D66" w14:textId="77777777" w:rsidR="00CC3BC5" w:rsidRDefault="00CC3BC5">
      <w:pPr>
        <w:spacing w:after="0" w:line="236" w:lineRule="auto"/>
        <w:ind w:left="0" w:firstLine="721"/>
        <w:jc w:val="both"/>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D63B0" w14:textId="77777777" w:rsidR="00312283" w:rsidRDefault="00946D55">
    <w:pPr>
      <w:spacing w:after="0" w:line="259" w:lineRule="auto"/>
      <w:ind w:left="0" w:right="-11" w:firstLine="0"/>
      <w:jc w:val="right"/>
    </w:pPr>
    <w:r>
      <w:t xml:space="preserve">Doe </w:t>
    </w:r>
    <w:r>
      <w:fldChar w:fldCharType="begin"/>
    </w:r>
    <w:r>
      <w:instrText xml:space="preserve"> PAGE   \* MERGEFORMAT </w:instrText>
    </w:r>
    <w:r>
      <w:fldChar w:fldCharType="separate"/>
    </w:r>
    <w:r>
      <w:t>2</w:t>
    </w:r>
    <w:r>
      <w:fldChar w:fldCharType="end"/>
    </w:r>
    <w:r>
      <w:t xml:space="preserve"> </w:t>
    </w:r>
  </w:p>
  <w:p w14:paraId="6E365809" w14:textId="77777777" w:rsidR="00312283" w:rsidRDefault="00946D55">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062C5" w14:textId="733517F7" w:rsidR="00312283" w:rsidRDefault="00946D55">
    <w:pPr>
      <w:spacing w:after="0" w:line="259" w:lineRule="auto"/>
      <w:ind w:left="0" w:right="-11" w:firstLine="0"/>
      <w:jc w:val="right"/>
    </w:pPr>
    <w:r>
      <w:fldChar w:fldCharType="begin"/>
    </w:r>
    <w:r>
      <w:instrText xml:space="preserve"> PAGE   \* MERGEFORMAT </w:instrText>
    </w:r>
    <w:r>
      <w:fldChar w:fldCharType="separate"/>
    </w:r>
    <w:r>
      <w:t>2</w:t>
    </w:r>
    <w:r>
      <w:fldChar w:fldCharType="end"/>
    </w:r>
    <w:r>
      <w:t xml:space="preserve"> </w:t>
    </w:r>
  </w:p>
  <w:p w14:paraId="09DA1B80" w14:textId="77777777" w:rsidR="00312283" w:rsidRDefault="00946D55">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95BC9" w14:textId="77777777" w:rsidR="00312283" w:rsidRDefault="00312283">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720F9"/>
    <w:multiLevelType w:val="hybridMultilevel"/>
    <w:tmpl w:val="66F655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B9B2CFF"/>
    <w:multiLevelType w:val="hybridMultilevel"/>
    <w:tmpl w:val="BD645B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1251FB7"/>
    <w:multiLevelType w:val="hybridMultilevel"/>
    <w:tmpl w:val="EA485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E85DE8"/>
    <w:multiLevelType w:val="hybridMultilevel"/>
    <w:tmpl w:val="3280A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283"/>
    <w:rsid w:val="0000603C"/>
    <w:rsid w:val="000119DB"/>
    <w:rsid w:val="00013FC5"/>
    <w:rsid w:val="000210FB"/>
    <w:rsid w:val="00027D3C"/>
    <w:rsid w:val="000319CD"/>
    <w:rsid w:val="00040359"/>
    <w:rsid w:val="00042512"/>
    <w:rsid w:val="00046ACB"/>
    <w:rsid w:val="00063396"/>
    <w:rsid w:val="00070716"/>
    <w:rsid w:val="0007150C"/>
    <w:rsid w:val="000744BB"/>
    <w:rsid w:val="000748C3"/>
    <w:rsid w:val="000751B2"/>
    <w:rsid w:val="00093BF8"/>
    <w:rsid w:val="000A0F87"/>
    <w:rsid w:val="000A6B1B"/>
    <w:rsid w:val="000A7408"/>
    <w:rsid w:val="000B4110"/>
    <w:rsid w:val="000B54DC"/>
    <w:rsid w:val="000B7E9B"/>
    <w:rsid w:val="000C4A94"/>
    <w:rsid w:val="000D28B0"/>
    <w:rsid w:val="000D4FE6"/>
    <w:rsid w:val="000E4BA7"/>
    <w:rsid w:val="000F4491"/>
    <w:rsid w:val="00100111"/>
    <w:rsid w:val="0010097D"/>
    <w:rsid w:val="00114655"/>
    <w:rsid w:val="00116BE5"/>
    <w:rsid w:val="00120C3B"/>
    <w:rsid w:val="001333A1"/>
    <w:rsid w:val="00133592"/>
    <w:rsid w:val="00135DE7"/>
    <w:rsid w:val="00140461"/>
    <w:rsid w:val="00145322"/>
    <w:rsid w:val="001453AC"/>
    <w:rsid w:val="00150D6A"/>
    <w:rsid w:val="001642AE"/>
    <w:rsid w:val="0017406E"/>
    <w:rsid w:val="001800E2"/>
    <w:rsid w:val="00186AA5"/>
    <w:rsid w:val="00191656"/>
    <w:rsid w:val="0019300C"/>
    <w:rsid w:val="00194F31"/>
    <w:rsid w:val="001A1198"/>
    <w:rsid w:val="001A2FC2"/>
    <w:rsid w:val="001B04C0"/>
    <w:rsid w:val="001B059C"/>
    <w:rsid w:val="001B123D"/>
    <w:rsid w:val="001B4568"/>
    <w:rsid w:val="001C0193"/>
    <w:rsid w:val="001D10BD"/>
    <w:rsid w:val="001D263E"/>
    <w:rsid w:val="001D3B1C"/>
    <w:rsid w:val="001D7275"/>
    <w:rsid w:val="001D7485"/>
    <w:rsid w:val="001F2F26"/>
    <w:rsid w:val="001F666D"/>
    <w:rsid w:val="002013FC"/>
    <w:rsid w:val="00213BC9"/>
    <w:rsid w:val="00214758"/>
    <w:rsid w:val="00234ED7"/>
    <w:rsid w:val="00243376"/>
    <w:rsid w:val="00244ED9"/>
    <w:rsid w:val="00257612"/>
    <w:rsid w:val="00260A13"/>
    <w:rsid w:val="00262237"/>
    <w:rsid w:val="002671E0"/>
    <w:rsid w:val="00267F24"/>
    <w:rsid w:val="0028261F"/>
    <w:rsid w:val="00282B0B"/>
    <w:rsid w:val="002841AE"/>
    <w:rsid w:val="00286275"/>
    <w:rsid w:val="0029335D"/>
    <w:rsid w:val="002941B5"/>
    <w:rsid w:val="002941EC"/>
    <w:rsid w:val="002A1D4E"/>
    <w:rsid w:val="002A5C6A"/>
    <w:rsid w:val="002B378C"/>
    <w:rsid w:val="002B5ADF"/>
    <w:rsid w:val="002B7785"/>
    <w:rsid w:val="002C134D"/>
    <w:rsid w:val="002C7C61"/>
    <w:rsid w:val="002D1040"/>
    <w:rsid w:val="002D3248"/>
    <w:rsid w:val="002D7462"/>
    <w:rsid w:val="002E6AD7"/>
    <w:rsid w:val="002F4B65"/>
    <w:rsid w:val="00312283"/>
    <w:rsid w:val="003125C1"/>
    <w:rsid w:val="00316F43"/>
    <w:rsid w:val="00327F12"/>
    <w:rsid w:val="003315F3"/>
    <w:rsid w:val="00331EA3"/>
    <w:rsid w:val="00336D62"/>
    <w:rsid w:val="00356973"/>
    <w:rsid w:val="00364A46"/>
    <w:rsid w:val="00377CCD"/>
    <w:rsid w:val="003859DF"/>
    <w:rsid w:val="00392612"/>
    <w:rsid w:val="00397EF2"/>
    <w:rsid w:val="003A182A"/>
    <w:rsid w:val="003B6483"/>
    <w:rsid w:val="003D5EF3"/>
    <w:rsid w:val="003E7B2E"/>
    <w:rsid w:val="003F55A2"/>
    <w:rsid w:val="00403966"/>
    <w:rsid w:val="0040622C"/>
    <w:rsid w:val="004065D6"/>
    <w:rsid w:val="00410B6B"/>
    <w:rsid w:val="00413041"/>
    <w:rsid w:val="00414D7D"/>
    <w:rsid w:val="004159FB"/>
    <w:rsid w:val="00423D03"/>
    <w:rsid w:val="004241A2"/>
    <w:rsid w:val="00430375"/>
    <w:rsid w:val="00437B95"/>
    <w:rsid w:val="00446861"/>
    <w:rsid w:val="004478A1"/>
    <w:rsid w:val="00467182"/>
    <w:rsid w:val="00471BCA"/>
    <w:rsid w:val="00476672"/>
    <w:rsid w:val="00483F66"/>
    <w:rsid w:val="00483F8D"/>
    <w:rsid w:val="00487F97"/>
    <w:rsid w:val="00494245"/>
    <w:rsid w:val="00495437"/>
    <w:rsid w:val="004A58AD"/>
    <w:rsid w:val="004A68B1"/>
    <w:rsid w:val="004B43E8"/>
    <w:rsid w:val="004C1A18"/>
    <w:rsid w:val="004C5AEF"/>
    <w:rsid w:val="004C5C5D"/>
    <w:rsid w:val="004D4B7C"/>
    <w:rsid w:val="004D51E1"/>
    <w:rsid w:val="004E12CB"/>
    <w:rsid w:val="004E20A9"/>
    <w:rsid w:val="004E3B8E"/>
    <w:rsid w:val="00504705"/>
    <w:rsid w:val="005066F5"/>
    <w:rsid w:val="00507E07"/>
    <w:rsid w:val="00514DFF"/>
    <w:rsid w:val="00515296"/>
    <w:rsid w:val="00515E50"/>
    <w:rsid w:val="005230E1"/>
    <w:rsid w:val="005346E1"/>
    <w:rsid w:val="00535412"/>
    <w:rsid w:val="00536098"/>
    <w:rsid w:val="00550752"/>
    <w:rsid w:val="00551416"/>
    <w:rsid w:val="00575A6D"/>
    <w:rsid w:val="00583D5C"/>
    <w:rsid w:val="0058705E"/>
    <w:rsid w:val="0059068B"/>
    <w:rsid w:val="00590A86"/>
    <w:rsid w:val="00596A18"/>
    <w:rsid w:val="00597B66"/>
    <w:rsid w:val="005A24AF"/>
    <w:rsid w:val="005B0389"/>
    <w:rsid w:val="005B51E1"/>
    <w:rsid w:val="005C373A"/>
    <w:rsid w:val="005D4F22"/>
    <w:rsid w:val="005E29BC"/>
    <w:rsid w:val="005E2F27"/>
    <w:rsid w:val="005E621F"/>
    <w:rsid w:val="005F04EF"/>
    <w:rsid w:val="005F0B67"/>
    <w:rsid w:val="005F3B28"/>
    <w:rsid w:val="0060253B"/>
    <w:rsid w:val="006076E7"/>
    <w:rsid w:val="006113E5"/>
    <w:rsid w:val="0062490B"/>
    <w:rsid w:val="0062743A"/>
    <w:rsid w:val="00630126"/>
    <w:rsid w:val="006331CE"/>
    <w:rsid w:val="006334A9"/>
    <w:rsid w:val="006344EC"/>
    <w:rsid w:val="00637073"/>
    <w:rsid w:val="006378A0"/>
    <w:rsid w:val="006378AD"/>
    <w:rsid w:val="0064114C"/>
    <w:rsid w:val="0064172E"/>
    <w:rsid w:val="00651E97"/>
    <w:rsid w:val="00652BF5"/>
    <w:rsid w:val="0066360E"/>
    <w:rsid w:val="0067315B"/>
    <w:rsid w:val="006770E3"/>
    <w:rsid w:val="006870CB"/>
    <w:rsid w:val="006A44E2"/>
    <w:rsid w:val="006A7FB9"/>
    <w:rsid w:val="006B34E0"/>
    <w:rsid w:val="006C4527"/>
    <w:rsid w:val="006C596B"/>
    <w:rsid w:val="006C7642"/>
    <w:rsid w:val="006D1984"/>
    <w:rsid w:val="006D3872"/>
    <w:rsid w:val="006D4E76"/>
    <w:rsid w:val="006D5A38"/>
    <w:rsid w:val="006F5122"/>
    <w:rsid w:val="00703F75"/>
    <w:rsid w:val="00707022"/>
    <w:rsid w:val="0071358D"/>
    <w:rsid w:val="00715375"/>
    <w:rsid w:val="0072030E"/>
    <w:rsid w:val="00721670"/>
    <w:rsid w:val="00732224"/>
    <w:rsid w:val="00733FE6"/>
    <w:rsid w:val="00735D49"/>
    <w:rsid w:val="00736ED7"/>
    <w:rsid w:val="0074187A"/>
    <w:rsid w:val="0074780C"/>
    <w:rsid w:val="00751C71"/>
    <w:rsid w:val="00752CBB"/>
    <w:rsid w:val="00762DDA"/>
    <w:rsid w:val="00764237"/>
    <w:rsid w:val="00764749"/>
    <w:rsid w:val="00765F82"/>
    <w:rsid w:val="007674F5"/>
    <w:rsid w:val="007678A4"/>
    <w:rsid w:val="007969F9"/>
    <w:rsid w:val="007A321E"/>
    <w:rsid w:val="007B5392"/>
    <w:rsid w:val="007B5889"/>
    <w:rsid w:val="007C1028"/>
    <w:rsid w:val="007C40FE"/>
    <w:rsid w:val="007D1471"/>
    <w:rsid w:val="007D29EA"/>
    <w:rsid w:val="007D382C"/>
    <w:rsid w:val="007E555A"/>
    <w:rsid w:val="007F017D"/>
    <w:rsid w:val="007F24F9"/>
    <w:rsid w:val="007F4937"/>
    <w:rsid w:val="007F6777"/>
    <w:rsid w:val="00806A90"/>
    <w:rsid w:val="00812E81"/>
    <w:rsid w:val="00820DCE"/>
    <w:rsid w:val="00821915"/>
    <w:rsid w:val="0082531A"/>
    <w:rsid w:val="00831182"/>
    <w:rsid w:val="008334EA"/>
    <w:rsid w:val="0083520A"/>
    <w:rsid w:val="00836F0E"/>
    <w:rsid w:val="00841641"/>
    <w:rsid w:val="008416A9"/>
    <w:rsid w:val="00842387"/>
    <w:rsid w:val="00842BDD"/>
    <w:rsid w:val="00850880"/>
    <w:rsid w:val="008520A3"/>
    <w:rsid w:val="0085781B"/>
    <w:rsid w:val="008675ED"/>
    <w:rsid w:val="008750C0"/>
    <w:rsid w:val="00876881"/>
    <w:rsid w:val="00890361"/>
    <w:rsid w:val="00890652"/>
    <w:rsid w:val="008954C1"/>
    <w:rsid w:val="00895BAE"/>
    <w:rsid w:val="008A28F7"/>
    <w:rsid w:val="008C067D"/>
    <w:rsid w:val="008C2744"/>
    <w:rsid w:val="008E453A"/>
    <w:rsid w:val="008F54A6"/>
    <w:rsid w:val="008F73A4"/>
    <w:rsid w:val="0090147E"/>
    <w:rsid w:val="0090488E"/>
    <w:rsid w:val="00906147"/>
    <w:rsid w:val="009111A7"/>
    <w:rsid w:val="00913BA9"/>
    <w:rsid w:val="00917284"/>
    <w:rsid w:val="00925D0C"/>
    <w:rsid w:val="0092704E"/>
    <w:rsid w:val="00930F4F"/>
    <w:rsid w:val="009330FD"/>
    <w:rsid w:val="00933782"/>
    <w:rsid w:val="00940519"/>
    <w:rsid w:val="009407E0"/>
    <w:rsid w:val="00942069"/>
    <w:rsid w:val="009453E5"/>
    <w:rsid w:val="00946527"/>
    <w:rsid w:val="00946D55"/>
    <w:rsid w:val="00950304"/>
    <w:rsid w:val="009517A1"/>
    <w:rsid w:val="00951898"/>
    <w:rsid w:val="00951DB7"/>
    <w:rsid w:val="00951E53"/>
    <w:rsid w:val="0095404E"/>
    <w:rsid w:val="00954062"/>
    <w:rsid w:val="00961F13"/>
    <w:rsid w:val="00962729"/>
    <w:rsid w:val="00962EB5"/>
    <w:rsid w:val="0097349D"/>
    <w:rsid w:val="00976587"/>
    <w:rsid w:val="0097673F"/>
    <w:rsid w:val="009847DE"/>
    <w:rsid w:val="00986460"/>
    <w:rsid w:val="00993C0B"/>
    <w:rsid w:val="00994E5B"/>
    <w:rsid w:val="00995FB4"/>
    <w:rsid w:val="0099728A"/>
    <w:rsid w:val="009A7D26"/>
    <w:rsid w:val="009B6442"/>
    <w:rsid w:val="009C48C9"/>
    <w:rsid w:val="009D1677"/>
    <w:rsid w:val="009D19DF"/>
    <w:rsid w:val="009D2708"/>
    <w:rsid w:val="009D2FC8"/>
    <w:rsid w:val="009E2A65"/>
    <w:rsid w:val="009F2B9E"/>
    <w:rsid w:val="009F3FA9"/>
    <w:rsid w:val="009F41E2"/>
    <w:rsid w:val="009F430B"/>
    <w:rsid w:val="00A02C50"/>
    <w:rsid w:val="00A04036"/>
    <w:rsid w:val="00A12856"/>
    <w:rsid w:val="00A14392"/>
    <w:rsid w:val="00A15369"/>
    <w:rsid w:val="00A15E3B"/>
    <w:rsid w:val="00A1692F"/>
    <w:rsid w:val="00A171A4"/>
    <w:rsid w:val="00A212D1"/>
    <w:rsid w:val="00A30E31"/>
    <w:rsid w:val="00A30EB0"/>
    <w:rsid w:val="00A378B7"/>
    <w:rsid w:val="00A42B29"/>
    <w:rsid w:val="00A43B13"/>
    <w:rsid w:val="00A43F93"/>
    <w:rsid w:val="00A60F94"/>
    <w:rsid w:val="00A81C7C"/>
    <w:rsid w:val="00A84F8C"/>
    <w:rsid w:val="00A95EC0"/>
    <w:rsid w:val="00A96FAE"/>
    <w:rsid w:val="00AA5AE1"/>
    <w:rsid w:val="00AB127A"/>
    <w:rsid w:val="00AB187F"/>
    <w:rsid w:val="00AC623B"/>
    <w:rsid w:val="00AD2C1F"/>
    <w:rsid w:val="00AD4431"/>
    <w:rsid w:val="00AD7473"/>
    <w:rsid w:val="00AF00EE"/>
    <w:rsid w:val="00AF0BC4"/>
    <w:rsid w:val="00AF4A4A"/>
    <w:rsid w:val="00B044EF"/>
    <w:rsid w:val="00B1081D"/>
    <w:rsid w:val="00B14C80"/>
    <w:rsid w:val="00B205AB"/>
    <w:rsid w:val="00B21EAD"/>
    <w:rsid w:val="00B24D36"/>
    <w:rsid w:val="00B376CA"/>
    <w:rsid w:val="00B44E2F"/>
    <w:rsid w:val="00B472C2"/>
    <w:rsid w:val="00B6155C"/>
    <w:rsid w:val="00B7149A"/>
    <w:rsid w:val="00B7419A"/>
    <w:rsid w:val="00B77428"/>
    <w:rsid w:val="00B82A61"/>
    <w:rsid w:val="00BA1B55"/>
    <w:rsid w:val="00BB118F"/>
    <w:rsid w:val="00BB1AF0"/>
    <w:rsid w:val="00BB3B13"/>
    <w:rsid w:val="00BB79EB"/>
    <w:rsid w:val="00BC14BE"/>
    <w:rsid w:val="00BC2381"/>
    <w:rsid w:val="00BC2D4D"/>
    <w:rsid w:val="00BD6627"/>
    <w:rsid w:val="00BE5A11"/>
    <w:rsid w:val="00BF2E9A"/>
    <w:rsid w:val="00C1158F"/>
    <w:rsid w:val="00C14C9D"/>
    <w:rsid w:val="00C15D30"/>
    <w:rsid w:val="00C17247"/>
    <w:rsid w:val="00C17616"/>
    <w:rsid w:val="00C20564"/>
    <w:rsid w:val="00C3503B"/>
    <w:rsid w:val="00C417CF"/>
    <w:rsid w:val="00C536C4"/>
    <w:rsid w:val="00C54AA6"/>
    <w:rsid w:val="00C54E27"/>
    <w:rsid w:val="00C55701"/>
    <w:rsid w:val="00C65831"/>
    <w:rsid w:val="00C72AC8"/>
    <w:rsid w:val="00C73A8B"/>
    <w:rsid w:val="00C82F7B"/>
    <w:rsid w:val="00CA4A12"/>
    <w:rsid w:val="00CB7C18"/>
    <w:rsid w:val="00CC0727"/>
    <w:rsid w:val="00CC3BC5"/>
    <w:rsid w:val="00CC4CEA"/>
    <w:rsid w:val="00CC4E76"/>
    <w:rsid w:val="00CC737A"/>
    <w:rsid w:val="00CD0C1F"/>
    <w:rsid w:val="00CE1DAB"/>
    <w:rsid w:val="00CF07DC"/>
    <w:rsid w:val="00D03B6F"/>
    <w:rsid w:val="00D1710C"/>
    <w:rsid w:val="00D20860"/>
    <w:rsid w:val="00D23DC2"/>
    <w:rsid w:val="00D26F91"/>
    <w:rsid w:val="00D40549"/>
    <w:rsid w:val="00D406CB"/>
    <w:rsid w:val="00D46778"/>
    <w:rsid w:val="00D508B8"/>
    <w:rsid w:val="00D57697"/>
    <w:rsid w:val="00D60C53"/>
    <w:rsid w:val="00D75055"/>
    <w:rsid w:val="00D7636B"/>
    <w:rsid w:val="00D80B27"/>
    <w:rsid w:val="00D8241A"/>
    <w:rsid w:val="00D83DA2"/>
    <w:rsid w:val="00D9093F"/>
    <w:rsid w:val="00D9105A"/>
    <w:rsid w:val="00D94ECB"/>
    <w:rsid w:val="00D957A6"/>
    <w:rsid w:val="00D96638"/>
    <w:rsid w:val="00D974FB"/>
    <w:rsid w:val="00DA0F25"/>
    <w:rsid w:val="00DB7E4F"/>
    <w:rsid w:val="00DD2600"/>
    <w:rsid w:val="00DD5890"/>
    <w:rsid w:val="00DD799C"/>
    <w:rsid w:val="00DE270D"/>
    <w:rsid w:val="00DF0431"/>
    <w:rsid w:val="00DF0960"/>
    <w:rsid w:val="00DF30F2"/>
    <w:rsid w:val="00E05F2B"/>
    <w:rsid w:val="00E0717A"/>
    <w:rsid w:val="00E0751E"/>
    <w:rsid w:val="00E304F7"/>
    <w:rsid w:val="00E3177B"/>
    <w:rsid w:val="00E4330E"/>
    <w:rsid w:val="00E441EB"/>
    <w:rsid w:val="00E46FCD"/>
    <w:rsid w:val="00E51418"/>
    <w:rsid w:val="00E55393"/>
    <w:rsid w:val="00E64675"/>
    <w:rsid w:val="00E64E68"/>
    <w:rsid w:val="00E676E6"/>
    <w:rsid w:val="00E67E0C"/>
    <w:rsid w:val="00E75C1A"/>
    <w:rsid w:val="00E76517"/>
    <w:rsid w:val="00E76934"/>
    <w:rsid w:val="00E82AA1"/>
    <w:rsid w:val="00E928D1"/>
    <w:rsid w:val="00E93C62"/>
    <w:rsid w:val="00EA067F"/>
    <w:rsid w:val="00EA3624"/>
    <w:rsid w:val="00EA679B"/>
    <w:rsid w:val="00EC502E"/>
    <w:rsid w:val="00EC7D82"/>
    <w:rsid w:val="00ED4419"/>
    <w:rsid w:val="00ED4BBD"/>
    <w:rsid w:val="00ED64FB"/>
    <w:rsid w:val="00EE564B"/>
    <w:rsid w:val="00EE6BA9"/>
    <w:rsid w:val="00EF1A31"/>
    <w:rsid w:val="00F01A63"/>
    <w:rsid w:val="00F04CA7"/>
    <w:rsid w:val="00F157E9"/>
    <w:rsid w:val="00F271EC"/>
    <w:rsid w:val="00F30058"/>
    <w:rsid w:val="00F33E0F"/>
    <w:rsid w:val="00F3570E"/>
    <w:rsid w:val="00F35FF4"/>
    <w:rsid w:val="00F36628"/>
    <w:rsid w:val="00F52898"/>
    <w:rsid w:val="00F53768"/>
    <w:rsid w:val="00F63280"/>
    <w:rsid w:val="00F63972"/>
    <w:rsid w:val="00F646AC"/>
    <w:rsid w:val="00F7341F"/>
    <w:rsid w:val="00F9154E"/>
    <w:rsid w:val="00F93EF2"/>
    <w:rsid w:val="00FA10A8"/>
    <w:rsid w:val="00FA401B"/>
    <w:rsid w:val="00FA5AB1"/>
    <w:rsid w:val="00FB0262"/>
    <w:rsid w:val="00FC5945"/>
    <w:rsid w:val="00FC5DF4"/>
    <w:rsid w:val="00FC760A"/>
    <w:rsid w:val="00FD5965"/>
    <w:rsid w:val="00FD6091"/>
    <w:rsid w:val="00FD6D54"/>
    <w:rsid w:val="00FE68BE"/>
    <w:rsid w:val="00FE68EF"/>
    <w:rsid w:val="00FE7A47"/>
    <w:rsid w:val="00FF170A"/>
    <w:rsid w:val="00FF4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1314A"/>
  <w15:docId w15:val="{13C51017-75F2-4B32-8F68-5A664CCB9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83" w:lineRule="auto"/>
      <w:ind w:left="2824" w:firstLine="711"/>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40" w:lineRule="auto"/>
      <w:ind w:firstLine="721"/>
      <w:jc w:val="both"/>
    </w:pPr>
    <w:rPr>
      <w:rFonts w:ascii="Times New Roman" w:eastAsia="Times New Roman" w:hAnsi="Times New Roman" w:cs="Times New Roman"/>
      <w:color w:val="000000"/>
      <w:sz w:val="24"/>
    </w:rPr>
  </w:style>
  <w:style w:type="character" w:customStyle="1" w:styleId="footnotedescriptionChar">
    <w:name w:val="footnote description Char"/>
    <w:link w:val="footnotedescription"/>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4"/>
      <w:shd w:val="clear" w:color="auto" w:fill="FFFF00"/>
      <w:vertAlign w:val="superscript"/>
    </w:rPr>
  </w:style>
  <w:style w:type="paragraph" w:styleId="Footer">
    <w:name w:val="footer"/>
    <w:basedOn w:val="Normal"/>
    <w:link w:val="FooterChar"/>
    <w:uiPriority w:val="99"/>
    <w:unhideWhenUsed/>
    <w:rsid w:val="005F04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4EF"/>
    <w:rPr>
      <w:rFonts w:ascii="Times New Roman" w:eastAsia="Times New Roman" w:hAnsi="Times New Roman" w:cs="Times New Roman"/>
      <w:color w:val="000000"/>
      <w:sz w:val="24"/>
    </w:rPr>
  </w:style>
  <w:style w:type="paragraph" w:styleId="EndnoteText">
    <w:name w:val="endnote text"/>
    <w:basedOn w:val="Normal"/>
    <w:link w:val="EndnoteTextChar"/>
    <w:uiPriority w:val="99"/>
    <w:semiHidden/>
    <w:unhideWhenUsed/>
    <w:rsid w:val="001B123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123D"/>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1B123D"/>
    <w:rPr>
      <w:vertAlign w:val="superscript"/>
    </w:rPr>
  </w:style>
  <w:style w:type="paragraph" w:styleId="FootnoteText">
    <w:name w:val="footnote text"/>
    <w:basedOn w:val="Normal"/>
    <w:link w:val="FootnoteTextChar"/>
    <w:uiPriority w:val="99"/>
    <w:semiHidden/>
    <w:unhideWhenUsed/>
    <w:rsid w:val="001B12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123D"/>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1B123D"/>
    <w:rPr>
      <w:vertAlign w:val="superscript"/>
    </w:rPr>
  </w:style>
  <w:style w:type="character" w:styleId="Hyperlink">
    <w:name w:val="Hyperlink"/>
    <w:basedOn w:val="DefaultParagraphFont"/>
    <w:uiPriority w:val="99"/>
    <w:unhideWhenUsed/>
    <w:rsid w:val="006770E3"/>
    <w:rPr>
      <w:color w:val="0563C1" w:themeColor="hyperlink"/>
      <w:u w:val="single"/>
    </w:rPr>
  </w:style>
  <w:style w:type="character" w:styleId="UnresolvedMention">
    <w:name w:val="Unresolved Mention"/>
    <w:basedOn w:val="DefaultParagraphFont"/>
    <w:uiPriority w:val="99"/>
    <w:semiHidden/>
    <w:unhideWhenUsed/>
    <w:rsid w:val="006770E3"/>
    <w:rPr>
      <w:color w:val="605E5C"/>
      <w:shd w:val="clear" w:color="auto" w:fill="E1DFDD"/>
    </w:rPr>
  </w:style>
  <w:style w:type="paragraph" w:styleId="ListParagraph">
    <w:name w:val="List Paragraph"/>
    <w:basedOn w:val="Normal"/>
    <w:uiPriority w:val="34"/>
    <w:qFormat/>
    <w:rsid w:val="004E3B8E"/>
    <w:pPr>
      <w:ind w:left="720"/>
      <w:contextualSpacing/>
    </w:pPr>
  </w:style>
  <w:style w:type="table" w:styleId="TableGrid">
    <w:name w:val="Table Grid"/>
    <w:basedOn w:val="TableNormal"/>
    <w:uiPriority w:val="39"/>
    <w:rsid w:val="00A171A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5771547">
      <w:bodyDiv w:val="1"/>
      <w:marLeft w:val="0"/>
      <w:marRight w:val="0"/>
      <w:marTop w:val="0"/>
      <w:marBottom w:val="0"/>
      <w:divBdr>
        <w:top w:val="none" w:sz="0" w:space="0" w:color="auto"/>
        <w:left w:val="none" w:sz="0" w:space="0" w:color="auto"/>
        <w:bottom w:val="none" w:sz="0" w:space="0" w:color="auto"/>
        <w:right w:val="none" w:sz="0" w:space="0" w:color="auto"/>
      </w:divBdr>
      <w:divsChild>
        <w:div w:id="1165241126">
          <w:marLeft w:val="0"/>
          <w:marRight w:val="0"/>
          <w:marTop w:val="0"/>
          <w:marBottom w:val="0"/>
          <w:divBdr>
            <w:top w:val="none" w:sz="0" w:space="0" w:color="auto"/>
            <w:left w:val="none" w:sz="0" w:space="0" w:color="auto"/>
            <w:bottom w:val="none" w:sz="0" w:space="0" w:color="auto"/>
            <w:right w:val="none" w:sz="0" w:space="0" w:color="auto"/>
          </w:divBdr>
        </w:div>
        <w:div w:id="1670864953">
          <w:marLeft w:val="0"/>
          <w:marRight w:val="0"/>
          <w:marTop w:val="0"/>
          <w:marBottom w:val="0"/>
          <w:divBdr>
            <w:top w:val="none" w:sz="0" w:space="0" w:color="auto"/>
            <w:left w:val="none" w:sz="0" w:space="0" w:color="auto"/>
            <w:bottom w:val="none" w:sz="0" w:space="0" w:color="auto"/>
            <w:right w:val="none" w:sz="0" w:space="0" w:color="auto"/>
          </w:divBdr>
        </w:div>
        <w:div w:id="357314227">
          <w:marLeft w:val="0"/>
          <w:marRight w:val="0"/>
          <w:marTop w:val="0"/>
          <w:marBottom w:val="0"/>
          <w:divBdr>
            <w:top w:val="none" w:sz="0" w:space="0" w:color="auto"/>
            <w:left w:val="none" w:sz="0" w:space="0" w:color="auto"/>
            <w:bottom w:val="none" w:sz="0" w:space="0" w:color="auto"/>
            <w:right w:val="none" w:sz="0" w:space="0" w:color="auto"/>
          </w:divBdr>
        </w:div>
        <w:div w:id="799567525">
          <w:marLeft w:val="0"/>
          <w:marRight w:val="0"/>
          <w:marTop w:val="0"/>
          <w:marBottom w:val="0"/>
          <w:divBdr>
            <w:top w:val="none" w:sz="0" w:space="0" w:color="auto"/>
            <w:left w:val="none" w:sz="0" w:space="0" w:color="auto"/>
            <w:bottom w:val="none" w:sz="0" w:space="0" w:color="auto"/>
            <w:right w:val="none" w:sz="0" w:space="0" w:color="auto"/>
          </w:divBdr>
        </w:div>
        <w:div w:id="1263029522">
          <w:marLeft w:val="0"/>
          <w:marRight w:val="0"/>
          <w:marTop w:val="0"/>
          <w:marBottom w:val="0"/>
          <w:divBdr>
            <w:top w:val="none" w:sz="0" w:space="0" w:color="auto"/>
            <w:left w:val="none" w:sz="0" w:space="0" w:color="auto"/>
            <w:bottom w:val="none" w:sz="0" w:space="0" w:color="auto"/>
            <w:right w:val="none" w:sz="0" w:space="0" w:color="auto"/>
          </w:divBdr>
        </w:div>
        <w:div w:id="1136488208">
          <w:marLeft w:val="0"/>
          <w:marRight w:val="0"/>
          <w:marTop w:val="0"/>
          <w:marBottom w:val="0"/>
          <w:divBdr>
            <w:top w:val="none" w:sz="0" w:space="0" w:color="auto"/>
            <w:left w:val="none" w:sz="0" w:space="0" w:color="auto"/>
            <w:bottom w:val="none" w:sz="0" w:space="0" w:color="auto"/>
            <w:right w:val="none" w:sz="0" w:space="0" w:color="auto"/>
          </w:divBdr>
        </w:div>
      </w:divsChild>
    </w:div>
    <w:div w:id="1904293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B9126A4-41A9-4E34-8213-01C8D0BCE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1848</TotalTime>
  <Pages>1</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Writing Lab</dc:creator>
  <cp:keywords/>
  <cp:lastModifiedBy>14-ME-122@students.uettaxila.edu.pk</cp:lastModifiedBy>
  <cp:revision>373</cp:revision>
  <cp:lastPrinted>2020-09-19T08:46:00Z</cp:lastPrinted>
  <dcterms:created xsi:type="dcterms:W3CDTF">2019-09-11T15:26:00Z</dcterms:created>
  <dcterms:modified xsi:type="dcterms:W3CDTF">2021-02-24T11:45:00Z</dcterms:modified>
</cp:coreProperties>
</file>