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62C45" w14:textId="77777777" w:rsidR="002617D0" w:rsidRPr="00567723" w:rsidRDefault="00290A55" w:rsidP="00567723">
      <w:pPr>
        <w:rPr>
          <w:rFonts w:ascii="Arial" w:hAnsi="Arial" w:cs="Arial"/>
        </w:rPr>
      </w:pPr>
      <w:bookmarkStart w:id="0" w:name="_Hlk147936564"/>
      <w:bookmarkEnd w:id="0"/>
      <w:r>
        <w:t xml:space="preserve"> </w:t>
      </w:r>
      <w:r w:rsidR="00567723">
        <w:rPr>
          <w:noProof/>
          <w:lang w:eastAsia="ru-RU"/>
        </w:rPr>
        <w:t xml:space="preserve"> </w:t>
      </w:r>
      <w:r w:rsidR="00905BEE">
        <w:rPr>
          <w:noProof/>
          <w:lang w:val="ru-RU" w:eastAsia="ru-RU"/>
        </w:rPr>
        <w:drawing>
          <wp:inline distT="0" distB="0" distL="0" distR="0" wp14:anchorId="5055CFBF" wp14:editId="070FB2AC">
            <wp:extent cx="2914650" cy="614245"/>
            <wp:effectExtent l="0" t="0" r="0" b="0"/>
            <wp:docPr id="2" name="Picture 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3011875" cy="634735"/>
                    </a:xfrm>
                    <a:prstGeom prst="rect">
                      <a:avLst/>
                    </a:prstGeom>
                    <a:noFill/>
                    <a:ln>
                      <a:noFill/>
                    </a:ln>
                  </pic:spPr>
                </pic:pic>
              </a:graphicData>
            </a:graphic>
          </wp:inline>
        </w:drawing>
      </w:r>
      <w:r w:rsidR="00D73213">
        <w:rPr>
          <w:noProof/>
          <w:lang w:eastAsia="ru-RU"/>
        </w:rPr>
        <w:t xml:space="preserve">                       </w:t>
      </w:r>
    </w:p>
    <w:p w14:paraId="352D36CC" w14:textId="77777777" w:rsidR="00290A55" w:rsidRPr="007E0B85" w:rsidRDefault="00290A55" w:rsidP="00290A55">
      <w:pPr>
        <w:jc w:val="center"/>
        <w:rPr>
          <w:b/>
          <w:i/>
          <w:sz w:val="32"/>
          <w:szCs w:val="32"/>
        </w:rPr>
      </w:pPr>
      <w:r>
        <w:rPr>
          <w:rFonts w:ascii="Arial" w:eastAsia="Times New Roman" w:hAnsi="Arial" w:cs="Times New Roman"/>
          <w:b/>
          <w:sz w:val="48"/>
          <w:szCs w:val="48"/>
          <w:lang w:val="en-GB" w:eastAsia="en-GB"/>
        </w:rPr>
        <w:t xml:space="preserve">                 </w:t>
      </w:r>
      <w:r w:rsidRPr="007E0B85">
        <w:rPr>
          <w:rFonts w:ascii="Arial" w:eastAsia="Times New Roman" w:hAnsi="Arial" w:cs="Times New Roman"/>
          <w:b/>
          <w:i/>
          <w:sz w:val="32"/>
          <w:szCs w:val="32"/>
          <w:lang w:val="en-GB" w:eastAsia="en-GB"/>
        </w:rPr>
        <w:t>Course PHYSICS</w:t>
      </w:r>
      <w:r w:rsidR="007E0B85" w:rsidRPr="007E0B85">
        <w:rPr>
          <w:rFonts w:ascii="Arial" w:eastAsia="Times New Roman" w:hAnsi="Arial" w:cs="Times New Roman"/>
          <w:b/>
          <w:i/>
          <w:sz w:val="32"/>
          <w:szCs w:val="32"/>
          <w:lang w:val="en-GB" w:eastAsia="en-GB"/>
        </w:rPr>
        <w:t xml:space="preserve"> </w:t>
      </w:r>
      <w:r w:rsidRPr="007E0B85">
        <w:rPr>
          <w:rFonts w:ascii="Arial" w:eastAsia="Times New Roman" w:hAnsi="Arial" w:cs="Times New Roman"/>
          <w:b/>
          <w:i/>
          <w:sz w:val="32"/>
          <w:szCs w:val="32"/>
          <w:lang w:val="en-GB" w:eastAsia="en-GB"/>
        </w:rPr>
        <w:t>1</w:t>
      </w:r>
    </w:p>
    <w:p w14:paraId="229C00F6" w14:textId="77777777" w:rsidR="00290A55" w:rsidRPr="007E0B85" w:rsidRDefault="00290A55" w:rsidP="00290A55">
      <w:pPr>
        <w:spacing w:after="0" w:line="240" w:lineRule="auto"/>
        <w:ind w:right="-694"/>
        <w:jc w:val="center"/>
        <w:rPr>
          <w:rFonts w:ascii="Arial" w:eastAsia="Times New Roman" w:hAnsi="Arial" w:cs="Times New Roman"/>
          <w:b/>
          <w:sz w:val="32"/>
          <w:szCs w:val="32"/>
          <w:lang w:val="en-GB" w:eastAsia="en-GB"/>
        </w:rPr>
      </w:pPr>
      <w:r w:rsidRPr="007E0B85">
        <w:rPr>
          <w:rFonts w:ascii="Arial" w:eastAsia="Times New Roman" w:hAnsi="Arial" w:cs="Times New Roman"/>
          <w:b/>
          <w:sz w:val="32"/>
          <w:szCs w:val="32"/>
          <w:lang w:eastAsia="en-GB"/>
        </w:rPr>
        <w:t xml:space="preserve">               </w:t>
      </w:r>
      <w:r w:rsidRPr="007E0B85">
        <w:rPr>
          <w:rFonts w:ascii="Arial" w:eastAsia="Times New Roman" w:hAnsi="Arial" w:cs="Times New Roman"/>
          <w:b/>
          <w:sz w:val="32"/>
          <w:szCs w:val="32"/>
          <w:lang w:val="en-GB" w:eastAsia="en-GB"/>
        </w:rPr>
        <w:t>LABORATORY REPORT</w:t>
      </w:r>
    </w:p>
    <w:p w14:paraId="55DD9078" w14:textId="77777777" w:rsidR="00290A55" w:rsidRPr="007E0B85" w:rsidRDefault="00290A55" w:rsidP="00290A55">
      <w:pPr>
        <w:spacing w:after="0" w:line="240" w:lineRule="auto"/>
        <w:ind w:right="-694"/>
        <w:jc w:val="center"/>
        <w:rPr>
          <w:rFonts w:ascii="Arial" w:eastAsia="Times New Roman" w:hAnsi="Arial" w:cs="Times New Roman"/>
          <w:b/>
          <w:sz w:val="32"/>
          <w:szCs w:val="32"/>
          <w:lang w:val="en-GB" w:eastAsia="en-GB"/>
        </w:rPr>
      </w:pPr>
    </w:p>
    <w:p w14:paraId="2FFC20CA" w14:textId="77777777" w:rsidR="00290A55" w:rsidRDefault="00290A55" w:rsidP="00290A55">
      <w:pPr>
        <w:tabs>
          <w:tab w:val="right" w:pos="2268"/>
        </w:tabs>
        <w:spacing w:after="0" w:line="240" w:lineRule="auto"/>
        <w:ind w:left="-720" w:right="-694"/>
        <w:jc w:val="both"/>
        <w:rPr>
          <w:rFonts w:ascii="Arial" w:eastAsia="Times New Roman" w:hAnsi="Arial" w:cs="Times New Roman"/>
          <w:b/>
          <w:sz w:val="32"/>
          <w:szCs w:val="32"/>
          <w:lang w:val="en-GB" w:eastAsia="en-GB"/>
        </w:rPr>
      </w:pPr>
    </w:p>
    <w:p w14:paraId="7682AD03" w14:textId="77777777" w:rsidR="00905BEE" w:rsidRDefault="00905BEE" w:rsidP="00290A55">
      <w:pPr>
        <w:tabs>
          <w:tab w:val="right" w:pos="2268"/>
        </w:tabs>
        <w:spacing w:after="0" w:line="240" w:lineRule="auto"/>
        <w:ind w:left="-720" w:right="-694"/>
        <w:jc w:val="both"/>
        <w:rPr>
          <w:rFonts w:ascii="Arial" w:eastAsia="Times New Roman" w:hAnsi="Arial" w:cs="Times New Roman"/>
          <w:b/>
          <w:sz w:val="32"/>
          <w:szCs w:val="32"/>
          <w:lang w:val="en-GB" w:eastAsia="en-GB"/>
        </w:rPr>
      </w:pPr>
    </w:p>
    <w:p w14:paraId="0E343ECF" w14:textId="77777777" w:rsidR="00290A55" w:rsidRDefault="00290A55" w:rsidP="00290A55">
      <w:pPr>
        <w:tabs>
          <w:tab w:val="right" w:pos="2268"/>
        </w:tabs>
        <w:spacing w:after="0" w:line="240" w:lineRule="auto"/>
        <w:ind w:left="-720" w:right="-694"/>
        <w:jc w:val="both"/>
        <w:rPr>
          <w:rFonts w:ascii="Arial" w:eastAsia="Times New Roman" w:hAnsi="Arial" w:cs="Times New Roman"/>
          <w:b/>
          <w:sz w:val="32"/>
          <w:szCs w:val="32"/>
          <w:lang w:val="en-GB" w:eastAsia="en-GB"/>
        </w:rPr>
      </w:pPr>
    </w:p>
    <w:p w14:paraId="055A4247" w14:textId="77777777" w:rsidR="00290A55" w:rsidRDefault="00290A55" w:rsidP="00290A55">
      <w:pPr>
        <w:tabs>
          <w:tab w:val="right" w:pos="2268"/>
        </w:tabs>
        <w:spacing w:after="0" w:line="240" w:lineRule="auto"/>
        <w:ind w:right="-694"/>
        <w:jc w:val="both"/>
        <w:rPr>
          <w:rFonts w:ascii="Arial" w:eastAsia="Times New Roman" w:hAnsi="Arial" w:cs="Times New Roman"/>
          <w:b/>
          <w:sz w:val="32"/>
          <w:szCs w:val="32"/>
          <w:lang w:val="en-GB" w:eastAsia="en-GB"/>
        </w:rPr>
      </w:pPr>
    </w:p>
    <w:p w14:paraId="72AD3E4F" w14:textId="39C21772" w:rsidR="00905BEE" w:rsidRPr="00905BEE" w:rsidRDefault="00290A55" w:rsidP="00905BEE">
      <w:pPr>
        <w:tabs>
          <w:tab w:val="left" w:pos="4111"/>
        </w:tabs>
        <w:ind w:left="1985" w:hanging="1985"/>
        <w:rPr>
          <w:rFonts w:ascii="Calibri" w:eastAsia="Calibri" w:hAnsi="Calibri" w:cs="Calibri"/>
          <w:b/>
          <w:sz w:val="40"/>
          <w:szCs w:val="40"/>
        </w:rPr>
      </w:pPr>
      <w:r>
        <w:rPr>
          <w:rFonts w:ascii="Calibri" w:eastAsia="Calibri" w:hAnsi="Calibri" w:cs="Calibri"/>
          <w:b/>
          <w:sz w:val="36"/>
          <w:szCs w:val="120"/>
        </w:rPr>
        <w:t xml:space="preserve">Experiment Title:  </w:t>
      </w:r>
      <w:r w:rsidR="00076C96">
        <w:rPr>
          <w:rFonts w:ascii="Calibri" w:eastAsia="Calibri" w:hAnsi="Calibri" w:cs="Calibri"/>
          <w:b/>
          <w:sz w:val="36"/>
          <w:szCs w:val="120"/>
        </w:rPr>
        <w:t>Electromagnetic Oscillations</w:t>
      </w:r>
      <w:r w:rsidR="00F96202" w:rsidRPr="00F96202">
        <w:rPr>
          <w:rFonts w:ascii="Calibri" w:eastAsia="Calibri" w:hAnsi="Calibri" w:cs="Calibri"/>
          <w:b/>
          <w:sz w:val="36"/>
          <w:szCs w:val="120"/>
        </w:rPr>
        <w:t xml:space="preserve"> </w:t>
      </w:r>
      <w:r w:rsidR="00905BEE">
        <w:rPr>
          <w:rFonts w:ascii="Arial" w:hAnsi="Arial" w:cs="Arial"/>
          <w:b/>
          <w:sz w:val="40"/>
          <w:szCs w:val="40"/>
        </w:rPr>
        <w:t>(P</w:t>
      </w:r>
      <w:r w:rsidR="003D0D6F">
        <w:rPr>
          <w:rFonts w:ascii="Arial" w:hAnsi="Arial" w:cs="Arial"/>
          <w:b/>
          <w:sz w:val="40"/>
          <w:szCs w:val="40"/>
        </w:rPr>
        <w:t>3</w:t>
      </w:r>
      <w:r w:rsidR="00905BEE">
        <w:rPr>
          <w:rFonts w:ascii="Arial" w:hAnsi="Arial" w:cs="Arial"/>
          <w:b/>
          <w:sz w:val="40"/>
          <w:szCs w:val="40"/>
        </w:rPr>
        <w:t>.</w:t>
      </w:r>
      <w:r w:rsidR="008C7D7A">
        <w:rPr>
          <w:rFonts w:ascii="Arial" w:hAnsi="Arial" w:cs="Arial"/>
          <w:b/>
          <w:sz w:val="40"/>
          <w:szCs w:val="40"/>
        </w:rPr>
        <w:t>7</w:t>
      </w:r>
      <w:r w:rsidR="00905BEE">
        <w:rPr>
          <w:rFonts w:ascii="Arial" w:hAnsi="Arial" w:cs="Arial"/>
          <w:b/>
          <w:sz w:val="40"/>
          <w:szCs w:val="40"/>
        </w:rPr>
        <w:t>.</w:t>
      </w:r>
      <w:r w:rsidR="008C7D7A">
        <w:rPr>
          <w:rFonts w:ascii="Arial" w:hAnsi="Arial" w:cs="Arial"/>
          <w:b/>
          <w:sz w:val="40"/>
          <w:szCs w:val="40"/>
        </w:rPr>
        <w:t>1</w:t>
      </w:r>
      <w:r w:rsidR="00905BEE">
        <w:rPr>
          <w:rFonts w:ascii="Arial" w:hAnsi="Arial" w:cs="Arial"/>
          <w:b/>
          <w:sz w:val="40"/>
          <w:szCs w:val="40"/>
        </w:rPr>
        <w:t>.</w:t>
      </w:r>
      <w:r w:rsidR="008C7D7A">
        <w:rPr>
          <w:rFonts w:ascii="Arial" w:hAnsi="Arial" w:cs="Arial"/>
          <w:b/>
          <w:sz w:val="40"/>
          <w:szCs w:val="40"/>
        </w:rPr>
        <w:t>1</w:t>
      </w:r>
      <w:r w:rsidR="00905BEE">
        <w:rPr>
          <w:rFonts w:ascii="Arial" w:hAnsi="Arial" w:cs="Arial"/>
          <w:b/>
          <w:sz w:val="40"/>
          <w:szCs w:val="40"/>
        </w:rPr>
        <w:t>)</w:t>
      </w:r>
    </w:p>
    <w:p w14:paraId="7B3C5674" w14:textId="77777777" w:rsidR="00290A55" w:rsidRDefault="00290A55" w:rsidP="00290A55">
      <w:pPr>
        <w:tabs>
          <w:tab w:val="right" w:pos="2268"/>
        </w:tabs>
        <w:spacing w:after="0" w:line="240" w:lineRule="auto"/>
        <w:ind w:right="-694"/>
        <w:jc w:val="both"/>
        <w:rPr>
          <w:rFonts w:ascii="Arial" w:eastAsia="Times New Roman" w:hAnsi="Arial" w:cs="Times New Roman"/>
          <w:b/>
          <w:sz w:val="32"/>
          <w:szCs w:val="32"/>
          <w:lang w:val="en-GB" w:eastAsia="en-GB"/>
        </w:rPr>
      </w:pPr>
    </w:p>
    <w:p w14:paraId="54CDA6C9" w14:textId="56FA64D6" w:rsidR="00290A55" w:rsidRPr="00915631" w:rsidRDefault="00290A55" w:rsidP="00290A55">
      <w:pPr>
        <w:tabs>
          <w:tab w:val="right" w:pos="2268"/>
        </w:tabs>
        <w:spacing w:after="0" w:line="240" w:lineRule="auto"/>
        <w:ind w:right="-694"/>
        <w:jc w:val="both"/>
        <w:rPr>
          <w:rFonts w:ascii="Arial" w:eastAsia="Times New Roman" w:hAnsi="Arial" w:cs="Times New Roman"/>
          <w:b/>
          <w:sz w:val="32"/>
          <w:szCs w:val="32"/>
          <w:lang w:val="az-Latn-AZ" w:eastAsia="en-GB"/>
        </w:rPr>
      </w:pPr>
      <w:r w:rsidRPr="00111BBA">
        <w:rPr>
          <w:rFonts w:ascii="Arial" w:eastAsia="Times New Roman" w:hAnsi="Arial" w:cs="Times New Roman"/>
          <w:b/>
          <w:sz w:val="32"/>
          <w:szCs w:val="32"/>
          <w:lang w:val="en-GB" w:eastAsia="en-GB"/>
        </w:rPr>
        <w:t>Name</w:t>
      </w:r>
      <w:r>
        <w:rPr>
          <w:rFonts w:ascii="Arial" w:eastAsia="Times New Roman" w:hAnsi="Arial" w:cs="Times New Roman"/>
          <w:b/>
          <w:sz w:val="32"/>
          <w:szCs w:val="32"/>
          <w:lang w:val="en-GB" w:eastAsia="en-GB"/>
        </w:rPr>
        <w:t xml:space="preserve"> of the student:               </w:t>
      </w:r>
      <w:r w:rsidR="00114A5E">
        <w:rPr>
          <w:rFonts w:ascii="Arial" w:eastAsia="Times New Roman" w:hAnsi="Arial" w:cs="Times New Roman"/>
          <w:b/>
          <w:sz w:val="32"/>
          <w:szCs w:val="32"/>
          <w:lang w:val="en-GB" w:eastAsia="en-GB"/>
        </w:rPr>
        <w:t>Elnur Gadirli</w:t>
      </w:r>
    </w:p>
    <w:p w14:paraId="70845697" w14:textId="58803EAD" w:rsidR="00290A55" w:rsidRDefault="00905BEE" w:rsidP="00290A55">
      <w:pPr>
        <w:rPr>
          <w:rFonts w:ascii="Arial" w:eastAsia="Calibri" w:hAnsi="Arial" w:cs="Arial"/>
          <w:b/>
          <w:sz w:val="32"/>
          <w:szCs w:val="120"/>
        </w:rPr>
      </w:pPr>
      <w:r>
        <w:rPr>
          <w:rFonts w:ascii="Arial" w:eastAsia="Calibri" w:hAnsi="Arial" w:cs="Arial"/>
          <w:b/>
          <w:sz w:val="32"/>
          <w:szCs w:val="120"/>
        </w:rPr>
        <w:t xml:space="preserve">Group number:                  </w:t>
      </w:r>
      <w:r w:rsidR="008711F3">
        <w:rPr>
          <w:rFonts w:ascii="Arial" w:eastAsia="Calibri" w:hAnsi="Arial" w:cs="Arial"/>
          <w:b/>
          <w:sz w:val="32"/>
          <w:szCs w:val="120"/>
        </w:rPr>
        <w:t xml:space="preserve">      </w:t>
      </w:r>
      <w:r w:rsidR="002C757F">
        <w:rPr>
          <w:rFonts w:ascii="Arial" w:eastAsia="Calibri" w:hAnsi="Arial" w:cs="Arial"/>
          <w:b/>
          <w:sz w:val="32"/>
          <w:szCs w:val="120"/>
        </w:rPr>
        <w:t xml:space="preserve"> </w:t>
      </w:r>
      <w:r w:rsidR="00052DFC">
        <w:rPr>
          <w:rFonts w:ascii="Arial" w:eastAsia="Calibri" w:hAnsi="Arial" w:cs="Arial"/>
          <w:b/>
          <w:sz w:val="32"/>
          <w:szCs w:val="120"/>
        </w:rPr>
        <w:t>P</w:t>
      </w:r>
      <w:r w:rsidR="008711F3">
        <w:rPr>
          <w:rFonts w:ascii="Arial" w:eastAsia="Calibri" w:hAnsi="Arial" w:cs="Arial"/>
          <w:b/>
          <w:sz w:val="32"/>
          <w:szCs w:val="120"/>
        </w:rPr>
        <w:t>A</w:t>
      </w:r>
      <w:r w:rsidR="00A0503E">
        <w:rPr>
          <w:rFonts w:ascii="Arial" w:eastAsia="Calibri" w:hAnsi="Arial" w:cs="Arial"/>
          <w:b/>
          <w:sz w:val="32"/>
          <w:szCs w:val="120"/>
        </w:rPr>
        <w:t>E</w:t>
      </w:r>
      <w:r w:rsidR="008711F3">
        <w:rPr>
          <w:rFonts w:ascii="Arial" w:eastAsia="Calibri" w:hAnsi="Arial" w:cs="Arial"/>
          <w:b/>
          <w:sz w:val="32"/>
          <w:szCs w:val="120"/>
        </w:rPr>
        <w:t xml:space="preserve"> 2</w:t>
      </w:r>
      <w:r w:rsidR="0018504C">
        <w:rPr>
          <w:rFonts w:ascii="Arial" w:eastAsia="Calibri" w:hAnsi="Arial" w:cs="Arial"/>
          <w:b/>
          <w:sz w:val="32"/>
          <w:szCs w:val="120"/>
        </w:rPr>
        <w:t>2.2</w:t>
      </w:r>
    </w:p>
    <w:p w14:paraId="1FFADC70" w14:textId="5CC47EB5" w:rsidR="00290A55" w:rsidRPr="00567723" w:rsidRDefault="00290A55" w:rsidP="00290A55">
      <w:pPr>
        <w:rPr>
          <w:rFonts w:ascii="Arial" w:hAnsi="Arial" w:cs="Arial"/>
          <w:sz w:val="32"/>
          <w:szCs w:val="32"/>
        </w:rPr>
      </w:pPr>
      <w:r w:rsidRPr="00567723">
        <w:rPr>
          <w:rFonts w:ascii="Arial" w:hAnsi="Arial" w:cs="Arial"/>
          <w:b/>
          <w:sz w:val="32"/>
          <w:szCs w:val="32"/>
        </w:rPr>
        <w:t>Team Number</w:t>
      </w:r>
      <w:r w:rsidR="007E0B85" w:rsidRPr="00567723">
        <w:rPr>
          <w:rFonts w:ascii="Arial" w:hAnsi="Arial" w:cs="Arial"/>
          <w:b/>
          <w:sz w:val="32"/>
          <w:szCs w:val="32"/>
        </w:rPr>
        <w:t>:</w:t>
      </w:r>
      <w:r w:rsidRPr="00567723">
        <w:rPr>
          <w:rFonts w:ascii="Arial" w:hAnsi="Arial" w:cs="Arial"/>
          <w:b/>
          <w:sz w:val="32"/>
          <w:szCs w:val="32"/>
        </w:rPr>
        <w:t xml:space="preserve">                            </w:t>
      </w:r>
      <w:r w:rsidR="0018504C">
        <w:rPr>
          <w:rFonts w:ascii="Arial" w:hAnsi="Arial" w:cs="Arial"/>
          <w:b/>
          <w:sz w:val="32"/>
          <w:szCs w:val="32"/>
        </w:rPr>
        <w:t>0</w:t>
      </w:r>
      <w:r w:rsidR="00F15724">
        <w:rPr>
          <w:rFonts w:ascii="Arial" w:hAnsi="Arial" w:cs="Arial"/>
          <w:b/>
          <w:sz w:val="32"/>
          <w:szCs w:val="32"/>
        </w:rPr>
        <w:t>6</w:t>
      </w:r>
    </w:p>
    <w:p w14:paraId="75E778A5" w14:textId="77777777" w:rsidR="00290A55" w:rsidRDefault="00290A55" w:rsidP="00290A55">
      <w:pPr>
        <w:ind w:hanging="851"/>
        <w:rPr>
          <w:rFonts w:ascii="Arial" w:eastAsia="Calibri" w:hAnsi="Arial" w:cs="Arial"/>
          <w:b/>
          <w:sz w:val="32"/>
          <w:szCs w:val="120"/>
        </w:rPr>
      </w:pPr>
    </w:p>
    <w:p w14:paraId="4C0C487A" w14:textId="72C96019" w:rsidR="00290A55" w:rsidRDefault="00290A55" w:rsidP="00290A55">
      <w:pPr>
        <w:ind w:hanging="851"/>
        <w:rPr>
          <w:rFonts w:ascii="Arial" w:eastAsia="Calibri" w:hAnsi="Arial" w:cs="Arial"/>
          <w:b/>
          <w:sz w:val="32"/>
          <w:szCs w:val="120"/>
        </w:rPr>
      </w:pPr>
      <w:r>
        <w:rPr>
          <w:rFonts w:ascii="Arial" w:eastAsia="Calibri" w:hAnsi="Arial" w:cs="Arial"/>
          <w:b/>
          <w:sz w:val="32"/>
          <w:szCs w:val="120"/>
        </w:rPr>
        <w:t xml:space="preserve">          </w:t>
      </w:r>
      <w:r w:rsidRPr="00111BBA">
        <w:rPr>
          <w:rFonts w:ascii="Arial" w:eastAsia="Calibri" w:hAnsi="Arial" w:cs="Arial"/>
          <w:b/>
          <w:sz w:val="32"/>
          <w:szCs w:val="120"/>
        </w:rPr>
        <w:t xml:space="preserve">Experiment carried out:   </w:t>
      </w:r>
      <w:r w:rsidR="008711F3">
        <w:rPr>
          <w:rFonts w:ascii="Arial" w:eastAsia="Calibri" w:hAnsi="Arial" w:cs="Arial"/>
          <w:b/>
          <w:sz w:val="32"/>
          <w:szCs w:val="120"/>
        </w:rPr>
        <w:t xml:space="preserve">       </w:t>
      </w:r>
      <w:r w:rsidR="008C7D7A">
        <w:rPr>
          <w:rFonts w:ascii="Arial" w:eastAsia="Calibri" w:hAnsi="Arial" w:cs="Arial"/>
          <w:b/>
          <w:sz w:val="32"/>
          <w:szCs w:val="120"/>
        </w:rPr>
        <w:t xml:space="preserve">15 March </w:t>
      </w:r>
      <w:r w:rsidR="008711F3">
        <w:rPr>
          <w:rFonts w:ascii="Arial" w:eastAsia="Calibri" w:hAnsi="Arial" w:cs="Arial"/>
          <w:b/>
          <w:sz w:val="32"/>
          <w:szCs w:val="120"/>
        </w:rPr>
        <w:t>202</w:t>
      </w:r>
      <w:r w:rsidR="008C7D7A">
        <w:rPr>
          <w:rFonts w:ascii="Arial" w:eastAsia="Calibri" w:hAnsi="Arial" w:cs="Arial"/>
          <w:b/>
          <w:sz w:val="32"/>
          <w:szCs w:val="120"/>
        </w:rPr>
        <w:t>4</w:t>
      </w:r>
    </w:p>
    <w:p w14:paraId="0E4557F3" w14:textId="6D2A5A10" w:rsidR="008711F3" w:rsidRDefault="00567723" w:rsidP="008711F3">
      <w:pPr>
        <w:ind w:hanging="851"/>
        <w:rPr>
          <w:rFonts w:ascii="Arial" w:eastAsia="Calibri" w:hAnsi="Arial" w:cs="Arial"/>
          <w:b/>
          <w:sz w:val="32"/>
          <w:szCs w:val="120"/>
        </w:rPr>
      </w:pPr>
      <w:r>
        <w:rPr>
          <w:rFonts w:ascii="Calibri" w:eastAsia="Calibri" w:hAnsi="Calibri" w:cs="Calibri"/>
          <w:b/>
          <w:sz w:val="36"/>
          <w:szCs w:val="120"/>
        </w:rPr>
        <w:t xml:space="preserve">           Lab report submitted:              </w:t>
      </w:r>
      <w:r w:rsidR="00F65CDC">
        <w:rPr>
          <w:rFonts w:ascii="Calibri" w:eastAsia="Calibri" w:hAnsi="Calibri" w:cs="Calibri"/>
          <w:b/>
          <w:sz w:val="36"/>
          <w:szCs w:val="120"/>
        </w:rPr>
        <w:t xml:space="preserve"> </w:t>
      </w:r>
      <w:r w:rsidR="008C7D7A">
        <w:rPr>
          <w:rFonts w:ascii="Calibri" w:eastAsia="Calibri" w:hAnsi="Calibri" w:cs="Calibri"/>
          <w:b/>
          <w:sz w:val="36"/>
          <w:szCs w:val="120"/>
        </w:rPr>
        <w:t xml:space="preserve">29 March </w:t>
      </w:r>
      <w:r w:rsidR="008711F3">
        <w:rPr>
          <w:rFonts w:ascii="Arial" w:eastAsia="Calibri" w:hAnsi="Arial" w:cs="Arial"/>
          <w:b/>
          <w:sz w:val="32"/>
          <w:szCs w:val="120"/>
        </w:rPr>
        <w:t>202</w:t>
      </w:r>
      <w:r w:rsidR="008C7D7A">
        <w:rPr>
          <w:rFonts w:ascii="Arial" w:eastAsia="Calibri" w:hAnsi="Arial" w:cs="Arial"/>
          <w:b/>
          <w:sz w:val="32"/>
          <w:szCs w:val="120"/>
        </w:rPr>
        <w:t>4</w:t>
      </w:r>
    </w:p>
    <w:p w14:paraId="154BC0C6" w14:textId="77777777" w:rsidR="00567723" w:rsidRPr="00567723" w:rsidRDefault="00567723" w:rsidP="00567723">
      <w:pPr>
        <w:ind w:hanging="851"/>
        <w:rPr>
          <w:rFonts w:ascii="Calibri" w:eastAsia="Calibri" w:hAnsi="Calibri" w:cs="Calibri"/>
          <w:b/>
          <w:sz w:val="36"/>
          <w:szCs w:val="120"/>
        </w:rPr>
      </w:pPr>
    </w:p>
    <w:p w14:paraId="162F27F3" w14:textId="77777777" w:rsidR="00290A55" w:rsidRDefault="00290A55" w:rsidP="00290A55">
      <w:pPr>
        <w:rPr>
          <w:rFonts w:ascii="Calibri" w:eastAsia="Calibri" w:hAnsi="Calibri" w:cs="Calibri"/>
          <w:b/>
          <w:sz w:val="36"/>
          <w:szCs w:val="120"/>
        </w:rPr>
      </w:pPr>
    </w:p>
    <w:p w14:paraId="2A1C5BB6" w14:textId="6658EEE6" w:rsidR="00290A55" w:rsidRDefault="00290A55" w:rsidP="00290A55">
      <w:pPr>
        <w:rPr>
          <w:rFonts w:ascii="Calibri" w:eastAsia="Calibri" w:hAnsi="Calibri" w:cs="Calibri"/>
          <w:b/>
          <w:sz w:val="36"/>
          <w:szCs w:val="120"/>
        </w:rPr>
      </w:pPr>
      <w:r w:rsidRPr="00111BBA">
        <w:rPr>
          <w:rFonts w:ascii="Calibri" w:eastAsia="Calibri" w:hAnsi="Calibri" w:cs="Calibri"/>
          <w:b/>
          <w:sz w:val="36"/>
          <w:szCs w:val="120"/>
        </w:rPr>
        <w:t xml:space="preserve">Supervisor: </w:t>
      </w:r>
      <w:r>
        <w:rPr>
          <w:rFonts w:ascii="Calibri" w:eastAsia="Calibri" w:hAnsi="Calibri" w:cs="Calibri"/>
          <w:b/>
          <w:sz w:val="36"/>
          <w:szCs w:val="120"/>
        </w:rPr>
        <w:t xml:space="preserve">                                  </w:t>
      </w:r>
      <w:r w:rsidR="008711F3">
        <w:rPr>
          <w:rFonts w:ascii="Calibri" w:eastAsia="Calibri" w:hAnsi="Calibri" w:cs="Calibri"/>
          <w:b/>
          <w:sz w:val="36"/>
          <w:szCs w:val="120"/>
        </w:rPr>
        <w:t xml:space="preserve">Associate </w:t>
      </w:r>
      <w:r w:rsidRPr="00705AB6">
        <w:rPr>
          <w:rFonts w:ascii="Calibri" w:eastAsia="Calibri" w:hAnsi="Calibri" w:cs="Calibri"/>
          <w:b/>
          <w:sz w:val="36"/>
          <w:szCs w:val="120"/>
        </w:rPr>
        <w:t xml:space="preserve">Prof. </w:t>
      </w:r>
      <w:r w:rsidR="008711F3">
        <w:rPr>
          <w:rFonts w:ascii="Calibri" w:eastAsia="Calibri" w:hAnsi="Calibri" w:cs="Calibri"/>
          <w:b/>
          <w:sz w:val="36"/>
          <w:szCs w:val="120"/>
        </w:rPr>
        <w:t>G. Najafov</w:t>
      </w:r>
    </w:p>
    <w:p w14:paraId="4AF1AB36" w14:textId="20A6E773" w:rsidR="00F027AF" w:rsidRPr="007208D3" w:rsidRDefault="00967BCF" w:rsidP="00F027AF">
      <w:pPr>
        <w:ind w:left="4320"/>
        <w:rPr>
          <w:rFonts w:ascii="Calibri" w:eastAsia="Calibri" w:hAnsi="Calibri" w:cs="Calibri"/>
          <w:b/>
          <w:sz w:val="36"/>
          <w:szCs w:val="120"/>
        </w:rPr>
      </w:pPr>
      <w:r>
        <w:rPr>
          <w:rFonts w:ascii="Calibri" w:eastAsia="Calibri" w:hAnsi="Calibri" w:cs="Calibri"/>
          <w:b/>
          <w:sz w:val="36"/>
          <w:szCs w:val="120"/>
        </w:rPr>
        <w:t xml:space="preserve"> </w:t>
      </w:r>
      <w:r w:rsidR="00C1192D">
        <w:rPr>
          <w:rFonts w:ascii="Calibri" w:eastAsia="Calibri" w:hAnsi="Calibri" w:cs="Calibri"/>
          <w:b/>
          <w:sz w:val="36"/>
          <w:szCs w:val="120"/>
        </w:rPr>
        <w:t xml:space="preserve"> </w:t>
      </w:r>
      <w:r w:rsidR="00F45BB1">
        <w:rPr>
          <w:rFonts w:ascii="Calibri" w:eastAsia="Calibri" w:hAnsi="Calibri" w:cs="Calibri"/>
          <w:b/>
          <w:sz w:val="36"/>
          <w:szCs w:val="120"/>
        </w:rPr>
        <w:t xml:space="preserve"> </w:t>
      </w:r>
      <w:r w:rsidR="00C1192D">
        <w:rPr>
          <w:rFonts w:ascii="Calibri" w:eastAsia="Calibri" w:hAnsi="Calibri" w:cs="Calibri"/>
          <w:b/>
          <w:sz w:val="36"/>
          <w:szCs w:val="120"/>
        </w:rPr>
        <w:t>Associate</w:t>
      </w:r>
      <w:r w:rsidR="00F027AF">
        <w:rPr>
          <w:rFonts w:ascii="Calibri" w:eastAsia="Calibri" w:hAnsi="Calibri" w:cs="Calibri"/>
          <w:b/>
          <w:sz w:val="36"/>
          <w:szCs w:val="120"/>
        </w:rPr>
        <w:t xml:space="preserve">  </w:t>
      </w:r>
      <w:r w:rsidR="00F027AF" w:rsidRPr="00F027AF">
        <w:rPr>
          <w:rFonts w:ascii="Calibri" w:eastAsia="Calibri" w:hAnsi="Calibri" w:cs="Calibri"/>
          <w:b/>
          <w:sz w:val="36"/>
          <w:szCs w:val="120"/>
        </w:rPr>
        <w:t>Arzu Qasımzade</w:t>
      </w:r>
    </w:p>
    <w:p w14:paraId="1CF72511" w14:textId="5836D212" w:rsidR="00290A55" w:rsidRDefault="007E0B85">
      <w:pPr>
        <w:rPr>
          <w:b/>
          <w:sz w:val="36"/>
          <w:szCs w:val="36"/>
        </w:rPr>
      </w:pPr>
      <w:r>
        <w:rPr>
          <w:b/>
          <w:sz w:val="36"/>
          <w:szCs w:val="36"/>
        </w:rPr>
        <w:t xml:space="preserve"> </w:t>
      </w:r>
    </w:p>
    <w:p w14:paraId="07B57A33" w14:textId="77777777" w:rsidR="0049135D" w:rsidRDefault="0049135D" w:rsidP="0057348F">
      <w:pPr>
        <w:rPr>
          <w:b/>
          <w:sz w:val="36"/>
          <w:szCs w:val="36"/>
        </w:rPr>
      </w:pPr>
    </w:p>
    <w:p w14:paraId="77D782FB" w14:textId="7423425A" w:rsidR="0057348F" w:rsidRPr="0049135D" w:rsidRDefault="00463F22" w:rsidP="0057348F">
      <w:pPr>
        <w:rPr>
          <w:rFonts w:ascii="Times New Roman" w:hAnsi="Times New Roman" w:cs="Times New Roman"/>
          <w:b/>
          <w:sz w:val="36"/>
          <w:szCs w:val="36"/>
        </w:rPr>
      </w:pPr>
      <w:r w:rsidRPr="0049135D">
        <w:rPr>
          <w:rFonts w:ascii="Times New Roman" w:hAnsi="Times New Roman" w:cs="Times New Roman"/>
          <w:b/>
          <w:sz w:val="36"/>
          <w:szCs w:val="36"/>
        </w:rPr>
        <w:lastRenderedPageBreak/>
        <w:t>Synopsis</w:t>
      </w:r>
    </w:p>
    <w:p w14:paraId="20EC642C" w14:textId="04EF770C" w:rsidR="0049135D" w:rsidRPr="0049135D" w:rsidRDefault="0049135D" w:rsidP="0049135D">
      <w:pPr>
        <w:spacing w:line="360" w:lineRule="auto"/>
        <w:rPr>
          <w:rFonts w:ascii="Times New Roman" w:hAnsi="Times New Roman" w:cs="Times New Roman"/>
          <w:sz w:val="28"/>
          <w:szCs w:val="28"/>
        </w:rPr>
      </w:pPr>
      <w:r w:rsidRPr="0049135D">
        <w:rPr>
          <w:rFonts w:ascii="Times New Roman" w:hAnsi="Times New Roman" w:cs="Times New Roman"/>
          <w:sz w:val="28"/>
          <w:szCs w:val="28"/>
        </w:rPr>
        <w:t xml:space="preserve">The report titled "Electromagnetic Oscillations" serves as a comprehensive exploration </w:t>
      </w:r>
      <w:r>
        <w:rPr>
          <w:rFonts w:ascii="Times New Roman" w:hAnsi="Times New Roman" w:cs="Times New Roman"/>
          <w:sz w:val="28"/>
          <w:szCs w:val="28"/>
        </w:rPr>
        <w:t>of</w:t>
      </w:r>
      <w:r w:rsidRPr="0049135D">
        <w:rPr>
          <w:rFonts w:ascii="Times New Roman" w:hAnsi="Times New Roman" w:cs="Times New Roman"/>
          <w:sz w:val="28"/>
          <w:szCs w:val="28"/>
        </w:rPr>
        <w:t xml:space="preserve"> the intricate dynamics of electromagnetic waves. Initially, it offers a detailed overview of the fundamental principles governing these waves, meticulously discussing their inherent properties and intricate behaviors.</w:t>
      </w:r>
    </w:p>
    <w:p w14:paraId="4AC816FE" w14:textId="77777777" w:rsidR="0049135D" w:rsidRPr="0049135D" w:rsidRDefault="0049135D" w:rsidP="0049135D">
      <w:pPr>
        <w:spacing w:line="360" w:lineRule="auto"/>
        <w:rPr>
          <w:rFonts w:ascii="Times New Roman" w:hAnsi="Times New Roman" w:cs="Times New Roman"/>
          <w:sz w:val="28"/>
          <w:szCs w:val="28"/>
        </w:rPr>
      </w:pPr>
      <w:r w:rsidRPr="0049135D">
        <w:rPr>
          <w:rFonts w:ascii="Times New Roman" w:hAnsi="Times New Roman" w:cs="Times New Roman"/>
          <w:sz w:val="28"/>
          <w:szCs w:val="28"/>
        </w:rPr>
        <w:t>Following this introductory section, the report delves into an exhaustive explanation of the experimental methodology employed. It meticulously outlines the specific equipment utilized, the step-by-step procedures followed, and the precise methodologies employed for data collection. Of particular note is the elucidation of the observed phenomenon of damped oscillations, which was a significant aspect of the experimental findings.</w:t>
      </w:r>
    </w:p>
    <w:p w14:paraId="642E0587" w14:textId="67E7EC92" w:rsidR="00251730" w:rsidRPr="0049135D" w:rsidRDefault="0049135D" w:rsidP="0049135D">
      <w:pPr>
        <w:spacing w:line="360" w:lineRule="auto"/>
        <w:rPr>
          <w:rFonts w:ascii="Times New Roman" w:hAnsi="Times New Roman" w:cs="Times New Roman"/>
          <w:sz w:val="28"/>
          <w:szCs w:val="28"/>
        </w:rPr>
      </w:pPr>
      <w:r w:rsidRPr="0049135D">
        <w:rPr>
          <w:rFonts w:ascii="Times New Roman" w:hAnsi="Times New Roman" w:cs="Times New Roman"/>
          <w:sz w:val="28"/>
          <w:szCs w:val="28"/>
        </w:rPr>
        <w:t>Moreover, the report provides an intricate analysis of the data garnered throughout the experiment, including precise measurements related to the oscillation period. This analysis is underpinned by a thorough examination of the mathematical models utilized to characterize the behavior of electromagnetic waves. The report painstakingly details the application of these mathematical frameworks in interpreting and deriving insights from the collected data, thus enriching the understanding of electromagnetic wave dynamics.</w:t>
      </w:r>
    </w:p>
    <w:p w14:paraId="78923622" w14:textId="576AA168" w:rsidR="005305F9" w:rsidRPr="0049135D" w:rsidRDefault="005305F9" w:rsidP="00D63299">
      <w:pPr>
        <w:spacing w:line="360" w:lineRule="auto"/>
        <w:rPr>
          <w:rFonts w:ascii="Times New Roman" w:hAnsi="Times New Roman" w:cs="Times New Roman"/>
          <w:b/>
          <w:sz w:val="36"/>
          <w:szCs w:val="36"/>
        </w:rPr>
      </w:pPr>
      <w:r w:rsidRPr="0049135D">
        <w:rPr>
          <w:rFonts w:ascii="Times New Roman" w:hAnsi="Times New Roman" w:cs="Times New Roman"/>
          <w:b/>
          <w:sz w:val="36"/>
          <w:szCs w:val="36"/>
        </w:rPr>
        <w:t>Introduction</w:t>
      </w:r>
    </w:p>
    <w:p w14:paraId="46D4B147" w14:textId="77777777" w:rsidR="0049135D" w:rsidRPr="0049135D" w:rsidRDefault="0049135D" w:rsidP="0049135D">
      <w:pPr>
        <w:spacing w:line="360" w:lineRule="auto"/>
        <w:rPr>
          <w:rFonts w:ascii="Times New Roman" w:hAnsi="Times New Roman" w:cs="Times New Roman"/>
          <w:sz w:val="28"/>
          <w:szCs w:val="28"/>
        </w:rPr>
      </w:pPr>
      <w:r w:rsidRPr="0049135D">
        <w:rPr>
          <w:rFonts w:ascii="Times New Roman" w:hAnsi="Times New Roman" w:cs="Times New Roman"/>
          <w:sz w:val="28"/>
          <w:szCs w:val="28"/>
        </w:rPr>
        <w:t>Electromagnetic oscillations denote the cyclical fluctuations within the electromagnetic field, characterized by alternating electric and magnetic fields propagating through space at the velocity of light. These oscillations manifest when an alternating current (AC) is introduced to an antenna, prompting the electrons within the antenna to oscillate back and forth, consequently generating electromagnetic waves.</w:t>
      </w:r>
    </w:p>
    <w:p w14:paraId="68A1C995" w14:textId="77777777" w:rsidR="0049135D" w:rsidRPr="0049135D" w:rsidRDefault="0049135D" w:rsidP="0049135D">
      <w:pPr>
        <w:spacing w:line="360" w:lineRule="auto"/>
        <w:rPr>
          <w:rFonts w:ascii="Times New Roman" w:hAnsi="Times New Roman" w:cs="Times New Roman"/>
          <w:sz w:val="28"/>
          <w:szCs w:val="28"/>
        </w:rPr>
      </w:pPr>
    </w:p>
    <w:p w14:paraId="7D1F3B83" w14:textId="7277DC4A" w:rsidR="0057348F" w:rsidRPr="0049135D" w:rsidRDefault="0049135D" w:rsidP="0049135D">
      <w:pPr>
        <w:spacing w:line="360" w:lineRule="auto"/>
        <w:rPr>
          <w:rFonts w:ascii="Times New Roman" w:hAnsi="Times New Roman" w:cs="Times New Roman"/>
          <w:sz w:val="28"/>
          <w:szCs w:val="28"/>
        </w:rPr>
      </w:pPr>
      <w:r w:rsidRPr="0049135D">
        <w:rPr>
          <w:rFonts w:ascii="Times New Roman" w:hAnsi="Times New Roman" w:cs="Times New Roman"/>
          <w:sz w:val="28"/>
          <w:szCs w:val="28"/>
        </w:rPr>
        <w:t>The concept of electromagnetic oscillations holds significant importance in the realm of electromagnetism and finds diverse practical applications. For instance, they play a pivotal role in radio and television broadcasting, where these oscillations undergo modulation with audio or video signals to facilitate the transmission of information across extensive distances. Additionally, they serve as the cornerstone of wireless communication technologies, such as cellular networks, which rely on the exchange of electromagnetic waves between mobile devices and base stations</w:t>
      </w:r>
      <w:r>
        <w:rPr>
          <w:rFonts w:ascii="Times New Roman" w:hAnsi="Times New Roman" w:cs="Times New Roman"/>
          <w:sz w:val="28"/>
          <w:szCs w:val="28"/>
        </w:rPr>
        <w:t>.</w:t>
      </w:r>
    </w:p>
    <w:p w14:paraId="49EC7ACF" w14:textId="61E9FBE8" w:rsidR="001E43C4" w:rsidRPr="0049135D" w:rsidRDefault="00B56247" w:rsidP="00D63299">
      <w:pPr>
        <w:shd w:val="clear" w:color="auto" w:fill="FFFFFF"/>
        <w:spacing w:after="0" w:line="360" w:lineRule="auto"/>
        <w:rPr>
          <w:rFonts w:ascii="Times New Roman" w:eastAsia="Times New Roman" w:hAnsi="Times New Roman" w:cs="Times New Roman"/>
          <w:color w:val="373D3F"/>
          <w:sz w:val="28"/>
          <w:szCs w:val="28"/>
        </w:rPr>
      </w:pPr>
      <w:r w:rsidRPr="0049135D">
        <w:rPr>
          <w:rFonts w:ascii="Times New Roman" w:hAnsi="Times New Roman" w:cs="Times New Roman"/>
          <w:b/>
          <w:sz w:val="36"/>
          <w:szCs w:val="36"/>
        </w:rPr>
        <w:t>Theory</w:t>
      </w:r>
      <w:r w:rsidR="0057348F" w:rsidRPr="0049135D">
        <w:rPr>
          <w:rFonts w:ascii="Times New Roman" w:hAnsi="Times New Roman" w:cs="Times New Roman"/>
          <w:b/>
          <w:color w:val="548DD4" w:themeColor="text2" w:themeTint="99"/>
          <w:sz w:val="36"/>
          <w:szCs w:val="36"/>
        </w:rPr>
        <w:br/>
      </w:r>
      <w:r w:rsidR="0049135D" w:rsidRPr="0049135D">
        <w:rPr>
          <w:rFonts w:ascii="Times New Roman" w:eastAsia="Times New Roman" w:hAnsi="Times New Roman" w:cs="Times New Roman"/>
          <w:color w:val="373D3F"/>
          <w:sz w:val="28"/>
          <w:szCs w:val="28"/>
        </w:rPr>
        <w:t>In our experiment, we encountered a specific form of oscillation known as damped oscillation, where the energy of an electromagnetic wave gradually diminishes over time. This phenomenon leads to a reduction in the amplitude of the oscillation over time, accompanied by potential alterations in the frequency and wavelength of the wave due to the damping effect. In our experimental setup, we will undertake manual calculations to determine the period using the equation provided below.</w:t>
      </w:r>
    </w:p>
    <w:p w14:paraId="159B4338" w14:textId="48AC20A4" w:rsidR="00343A29" w:rsidRPr="0049135D" w:rsidRDefault="00821A62" w:rsidP="00D63299">
      <w:pPr>
        <w:shd w:val="clear" w:color="auto" w:fill="FFFFFF"/>
        <w:spacing w:after="0" w:line="360" w:lineRule="auto"/>
        <w:rPr>
          <w:rFonts w:ascii="Times New Roman" w:eastAsiaTheme="minorEastAsia" w:hAnsi="Times New Roman" w:cs="Times New Roman"/>
          <w:bCs/>
          <w:sz w:val="36"/>
          <w:szCs w:val="36"/>
        </w:rPr>
      </w:pPr>
      <m:oMathPara>
        <m:oMath>
          <m:r>
            <w:rPr>
              <w:rFonts w:ascii="Cambria Math" w:hAnsi="Cambria Math" w:cs="Times New Roman"/>
              <w:sz w:val="36"/>
              <w:szCs w:val="36"/>
            </w:rPr>
            <m:t>T=N/t</m:t>
          </m:r>
        </m:oMath>
      </m:oMathPara>
    </w:p>
    <w:p w14:paraId="46DD03E0" w14:textId="77777777" w:rsidR="007B715B" w:rsidRPr="0049135D" w:rsidRDefault="007B715B" w:rsidP="00D63299">
      <w:pPr>
        <w:shd w:val="clear" w:color="auto" w:fill="FFFFFF"/>
        <w:spacing w:after="0" w:line="360" w:lineRule="auto"/>
        <w:rPr>
          <w:rFonts w:ascii="Times New Roman" w:eastAsiaTheme="minorEastAsia" w:hAnsi="Times New Roman" w:cs="Times New Roman"/>
          <w:bCs/>
          <w:sz w:val="36"/>
          <w:szCs w:val="36"/>
        </w:rPr>
      </w:pPr>
    </w:p>
    <w:p w14:paraId="4DF1CAE8" w14:textId="6871EF5C" w:rsidR="00821A62" w:rsidRPr="0049135D" w:rsidRDefault="00821A62" w:rsidP="00D63299">
      <w:pPr>
        <w:shd w:val="clear" w:color="auto" w:fill="FFFFFF"/>
        <w:spacing w:after="0" w:line="360" w:lineRule="auto"/>
        <w:rPr>
          <w:rFonts w:ascii="Times New Roman" w:hAnsi="Times New Roman" w:cs="Times New Roman"/>
          <w:bCs/>
          <w:sz w:val="28"/>
          <w:szCs w:val="28"/>
        </w:rPr>
      </w:pPr>
      <w:r w:rsidRPr="0049135D">
        <w:rPr>
          <w:rFonts w:ascii="Times New Roman" w:hAnsi="Times New Roman" w:cs="Times New Roman"/>
          <w:bCs/>
          <w:sz w:val="28"/>
          <w:szCs w:val="28"/>
        </w:rPr>
        <w:t>Also, we can calculate the period using another equation below</w:t>
      </w:r>
      <w:r w:rsidR="0049135D">
        <w:rPr>
          <w:rFonts w:ascii="Times New Roman" w:hAnsi="Times New Roman" w:cs="Times New Roman"/>
          <w:bCs/>
          <w:sz w:val="28"/>
          <w:szCs w:val="28"/>
        </w:rPr>
        <w:t>.</w:t>
      </w:r>
    </w:p>
    <w:p w14:paraId="1A969F67" w14:textId="77777777" w:rsidR="007B715B" w:rsidRPr="0049135D" w:rsidRDefault="00821A62" w:rsidP="00D63299">
      <w:pPr>
        <w:shd w:val="clear" w:color="auto" w:fill="FFFFFF"/>
        <w:spacing w:after="0" w:line="360" w:lineRule="auto"/>
        <w:rPr>
          <w:rFonts w:ascii="Times New Roman" w:eastAsiaTheme="minorEastAsia" w:hAnsi="Times New Roman" w:cs="Times New Roman"/>
          <w:bCs/>
          <w:sz w:val="36"/>
          <w:szCs w:val="36"/>
        </w:rPr>
      </w:pPr>
      <m:oMathPara>
        <m:oMath>
          <m:r>
            <w:rPr>
              <w:rFonts w:ascii="Cambria Math" w:hAnsi="Cambria Math" w:cs="Times New Roman"/>
              <w:sz w:val="36"/>
              <w:szCs w:val="36"/>
            </w:rPr>
            <m:t>T=2π</m:t>
          </m:r>
          <m:rad>
            <m:radPr>
              <m:degHide m:val="1"/>
              <m:ctrlPr>
                <w:rPr>
                  <w:rFonts w:ascii="Cambria Math" w:hAnsi="Cambria Math" w:cs="Times New Roman"/>
                  <w:bCs/>
                  <w:i/>
                  <w:sz w:val="36"/>
                  <w:szCs w:val="36"/>
                </w:rPr>
              </m:ctrlPr>
            </m:radPr>
            <m:deg/>
            <m:e>
              <m:r>
                <w:rPr>
                  <w:rFonts w:ascii="Cambria Math" w:hAnsi="Cambria Math" w:cs="Times New Roman"/>
                  <w:sz w:val="36"/>
                  <w:szCs w:val="36"/>
                </w:rPr>
                <m:t>LC</m:t>
              </m:r>
            </m:e>
          </m:rad>
        </m:oMath>
      </m:oMathPara>
    </w:p>
    <w:p w14:paraId="0DDDE66E" w14:textId="4F8774BF" w:rsidR="00821A62" w:rsidRPr="0049135D" w:rsidRDefault="00821A62" w:rsidP="00D63299">
      <w:pPr>
        <w:shd w:val="clear" w:color="auto" w:fill="FFFFFF"/>
        <w:spacing w:after="0" w:line="360" w:lineRule="auto"/>
        <w:rPr>
          <w:rFonts w:ascii="Times New Roman" w:hAnsi="Times New Roman" w:cs="Times New Roman"/>
          <w:bCs/>
          <w:sz w:val="28"/>
          <w:szCs w:val="28"/>
        </w:rPr>
      </w:pPr>
      <w:r w:rsidRPr="0049135D">
        <w:rPr>
          <w:rFonts w:ascii="Times New Roman" w:hAnsi="Times New Roman" w:cs="Times New Roman"/>
          <w:bCs/>
          <w:sz w:val="28"/>
          <w:szCs w:val="28"/>
        </w:rPr>
        <w:br/>
        <w:t>in which T is the period, L is the inductivity of the coil, and C is the capacitance of the capacitor.</w:t>
      </w:r>
    </w:p>
    <w:p w14:paraId="58EC7A9A" w14:textId="5F78F120" w:rsidR="00821A62" w:rsidRDefault="00821A62" w:rsidP="00D63299">
      <w:pPr>
        <w:shd w:val="clear" w:color="auto" w:fill="FFFFFF"/>
        <w:spacing w:after="0" w:line="360" w:lineRule="auto"/>
        <w:rPr>
          <w:rFonts w:ascii="Times New Roman" w:hAnsi="Times New Roman" w:cs="Times New Roman"/>
          <w:bCs/>
          <w:sz w:val="28"/>
          <w:szCs w:val="28"/>
        </w:rPr>
      </w:pPr>
      <w:r w:rsidRPr="0049135D">
        <w:rPr>
          <w:rFonts w:ascii="Times New Roman" w:hAnsi="Times New Roman" w:cs="Times New Roman"/>
          <w:bCs/>
          <w:sz w:val="28"/>
          <w:szCs w:val="28"/>
        </w:rPr>
        <w:t>At the end we will compare the values which are obtained from these two equations.</w:t>
      </w:r>
    </w:p>
    <w:p w14:paraId="3D361734" w14:textId="77777777" w:rsidR="0049135D" w:rsidRPr="0049135D" w:rsidRDefault="0049135D" w:rsidP="00D63299">
      <w:pPr>
        <w:shd w:val="clear" w:color="auto" w:fill="FFFFFF"/>
        <w:spacing w:after="0" w:line="360" w:lineRule="auto"/>
        <w:rPr>
          <w:rFonts w:ascii="Times New Roman" w:hAnsi="Times New Roman" w:cs="Times New Roman"/>
          <w:bCs/>
          <w:sz w:val="28"/>
          <w:szCs w:val="28"/>
        </w:rPr>
      </w:pPr>
    </w:p>
    <w:p w14:paraId="0F600A57" w14:textId="75430451" w:rsidR="0018504C" w:rsidRPr="0049135D" w:rsidRDefault="0018504C" w:rsidP="00D63299">
      <w:pPr>
        <w:tabs>
          <w:tab w:val="left" w:pos="1440"/>
        </w:tabs>
        <w:spacing w:line="360" w:lineRule="auto"/>
        <w:rPr>
          <w:rFonts w:ascii="Times New Roman" w:hAnsi="Times New Roman" w:cs="Times New Roman"/>
          <w:b/>
          <w:sz w:val="36"/>
          <w:szCs w:val="36"/>
        </w:rPr>
      </w:pPr>
      <w:r w:rsidRPr="0049135D">
        <w:rPr>
          <w:rFonts w:ascii="Times New Roman" w:hAnsi="Times New Roman" w:cs="Times New Roman"/>
          <w:b/>
          <w:sz w:val="36"/>
          <w:szCs w:val="36"/>
        </w:rPr>
        <w:lastRenderedPageBreak/>
        <w:t>Setup</w:t>
      </w:r>
    </w:p>
    <w:p w14:paraId="5F49C437" w14:textId="4B03FA6E" w:rsidR="00821A62" w:rsidRPr="0049135D" w:rsidRDefault="007770EB" w:rsidP="00D63299">
      <w:pPr>
        <w:tabs>
          <w:tab w:val="left" w:pos="1050"/>
        </w:tabs>
        <w:spacing w:line="360" w:lineRule="auto"/>
        <w:rPr>
          <w:rFonts w:ascii="Times New Roman" w:hAnsi="Times New Roman" w:cs="Times New Roman"/>
          <w:bCs/>
          <w:sz w:val="28"/>
          <w:szCs w:val="28"/>
        </w:rPr>
      </w:pPr>
      <w:r w:rsidRPr="0049135D">
        <w:rPr>
          <w:rFonts w:ascii="Times New Roman" w:hAnsi="Times New Roman" w:cs="Times New Roman"/>
          <w:bCs/>
          <w:sz w:val="28"/>
          <w:szCs w:val="28"/>
        </w:rPr>
        <w:t>Before starting the experiment, we make the system ready by fully decharging the system, to create the oscillations from zero.</w:t>
      </w:r>
      <w:r w:rsidR="001E43C4" w:rsidRPr="0049135D">
        <w:rPr>
          <w:rFonts w:ascii="Times New Roman" w:hAnsi="Times New Roman" w:cs="Times New Roman"/>
          <w:bCs/>
          <w:sz w:val="28"/>
          <w:szCs w:val="28"/>
        </w:rPr>
        <w:t xml:space="preserve"> Additionally, the current oscillations could be observed directly on a pointer instrument or CASSY.</w:t>
      </w:r>
      <w:r w:rsidR="007B715B" w:rsidRPr="0049135D">
        <w:rPr>
          <w:rFonts w:ascii="Times New Roman" w:hAnsi="Times New Roman" w:cs="Times New Roman"/>
          <w:bCs/>
          <w:sz w:val="28"/>
          <w:szCs w:val="28"/>
        </w:rPr>
        <w:t xml:space="preserve"> </w:t>
      </w:r>
    </w:p>
    <w:p w14:paraId="2A0EC190" w14:textId="77777777" w:rsidR="00D63299" w:rsidRPr="0049135D" w:rsidRDefault="00D63299" w:rsidP="00D63299">
      <w:pPr>
        <w:tabs>
          <w:tab w:val="left" w:pos="1050"/>
        </w:tabs>
        <w:spacing w:line="360" w:lineRule="auto"/>
        <w:rPr>
          <w:rFonts w:ascii="Times New Roman" w:hAnsi="Times New Roman" w:cs="Times New Roman"/>
          <w:b/>
          <w:sz w:val="28"/>
          <w:szCs w:val="28"/>
        </w:rPr>
      </w:pPr>
    </w:p>
    <w:p w14:paraId="12B6A929" w14:textId="580AB848" w:rsidR="00821A62" w:rsidRPr="0049135D" w:rsidRDefault="0089155C" w:rsidP="00B6729F">
      <w:pPr>
        <w:tabs>
          <w:tab w:val="left" w:pos="1440"/>
        </w:tabs>
        <w:rPr>
          <w:rFonts w:ascii="Times New Roman" w:hAnsi="Times New Roman" w:cs="Times New Roman"/>
          <w:b/>
          <w:sz w:val="36"/>
          <w:szCs w:val="36"/>
        </w:rPr>
      </w:pPr>
      <w:r w:rsidRPr="0049135D">
        <w:rPr>
          <w:rFonts w:ascii="Times New Roman" w:hAnsi="Times New Roman" w:cs="Times New Roman"/>
          <w:b/>
          <w:sz w:val="36"/>
          <w:szCs w:val="36"/>
        </w:rPr>
        <w:t>Carrying out the experiment</w:t>
      </w:r>
    </w:p>
    <w:p w14:paraId="5D647F79" w14:textId="0847595A" w:rsidR="00AE23F9" w:rsidRPr="0049135D" w:rsidRDefault="0049135D" w:rsidP="008C41F0">
      <w:pPr>
        <w:tabs>
          <w:tab w:val="left" w:pos="1440"/>
        </w:tabs>
        <w:spacing w:line="360" w:lineRule="auto"/>
        <w:rPr>
          <w:rFonts w:ascii="Times New Roman" w:hAnsi="Times New Roman" w:cs="Times New Roman"/>
          <w:b/>
          <w:sz w:val="28"/>
          <w:szCs w:val="28"/>
        </w:rPr>
      </w:pPr>
      <w:r w:rsidRPr="0049135D">
        <w:rPr>
          <w:rFonts w:ascii="Times New Roman" w:hAnsi="Times New Roman" w:cs="Times New Roman"/>
          <w:b/>
          <w:sz w:val="28"/>
          <w:szCs w:val="28"/>
        </w:rPr>
        <w:t>Throughout the experiment, one individual will be responsible for tracking the number of oscillations, while another participant will utilize a timer to measure the elapsed time. Upon completion, the outcomes, specifically the calculated period values, will be juxtaposed and documented in the results table for comparativ</w:t>
      </w:r>
      <w:r>
        <w:rPr>
          <w:rFonts w:ascii="Times New Roman" w:hAnsi="Times New Roman" w:cs="Times New Roman"/>
          <w:b/>
          <w:sz w:val="28"/>
          <w:szCs w:val="28"/>
        </w:rPr>
        <w:t xml:space="preserve">e </w:t>
      </w:r>
      <w:r w:rsidRPr="0049135D">
        <w:rPr>
          <w:rFonts w:ascii="Times New Roman" w:hAnsi="Times New Roman" w:cs="Times New Roman"/>
          <w:b/>
          <w:sz w:val="28"/>
          <w:szCs w:val="28"/>
        </w:rPr>
        <w:t>analysis.</w:t>
      </w:r>
      <w:r w:rsidRPr="0049135D">
        <w:rPr>
          <w:rFonts w:ascii="Times New Roman" w:hAnsi="Times New Roman" w:cs="Times New Roman"/>
          <w:b/>
          <w:noProof/>
          <w:sz w:val="28"/>
          <w:szCs w:val="28"/>
        </w:rPr>
        <w:t xml:space="preserve"> </w:t>
      </w:r>
    </w:p>
    <w:p w14:paraId="18FF8A7D" w14:textId="6F5B09B2" w:rsidR="008C41F0" w:rsidRPr="0049135D" w:rsidRDefault="0049135D" w:rsidP="008C41F0">
      <w:pPr>
        <w:tabs>
          <w:tab w:val="left" w:pos="1440"/>
        </w:tabs>
        <w:spacing w:line="360" w:lineRule="auto"/>
        <w:rPr>
          <w:rFonts w:ascii="Times New Roman" w:hAnsi="Times New Roman" w:cs="Times New Roman"/>
          <w:b/>
          <w:color w:val="000000" w:themeColor="text1"/>
          <w:sz w:val="28"/>
          <w:szCs w:val="28"/>
        </w:rPr>
      </w:pPr>
      <w:r w:rsidRPr="0049135D">
        <w:rPr>
          <w:rFonts w:ascii="Times New Roman" w:hAnsi="Times New Roman" w:cs="Times New Roman"/>
          <w:b/>
          <w:noProof/>
          <w:sz w:val="28"/>
          <w:szCs w:val="28"/>
        </w:rPr>
        <w:drawing>
          <wp:inline distT="0" distB="0" distL="0" distR="0" wp14:anchorId="128FF039" wp14:editId="0FA3EA5F">
            <wp:extent cx="1917000" cy="2556000"/>
            <wp:effectExtent l="0" t="0" r="7620" b="0"/>
            <wp:docPr id="1919156813" name="Picture 3" descr="A machine with wires and a me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6813" name="Picture 3" descr="A machine with wires and a meter&#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7000" cy="2556000"/>
                    </a:xfrm>
                    <a:prstGeom prst="rect">
                      <a:avLst/>
                    </a:prstGeom>
                    <a:noFill/>
                    <a:ln>
                      <a:noFill/>
                    </a:ln>
                  </pic:spPr>
                </pic:pic>
              </a:graphicData>
            </a:graphic>
          </wp:inline>
        </w:drawing>
      </w:r>
    </w:p>
    <w:p w14:paraId="55729B9A" w14:textId="33E3097A" w:rsidR="00AE23F9" w:rsidRPr="0049135D" w:rsidRDefault="0049135D" w:rsidP="008C41F0">
      <w:pPr>
        <w:tabs>
          <w:tab w:val="left" w:pos="1440"/>
        </w:tabs>
        <w:spacing w:line="360" w:lineRule="auto"/>
        <w:rPr>
          <w:rFonts w:ascii="Times New Roman" w:hAnsi="Times New Roman" w:cs="Times New Roman"/>
          <w:b/>
          <w:color w:val="000000" w:themeColor="text1"/>
          <w:sz w:val="28"/>
          <w:szCs w:val="28"/>
        </w:rPr>
      </w:pPr>
      <w:r w:rsidRPr="0049135D">
        <w:rPr>
          <w:rFonts w:ascii="Times New Roman" w:hAnsi="Times New Roman" w:cs="Times New Roman"/>
          <w:b/>
          <w:noProof/>
          <w:sz w:val="28"/>
          <w:szCs w:val="28"/>
        </w:rPr>
        <w:lastRenderedPageBreak/>
        <w:drawing>
          <wp:inline distT="0" distB="0" distL="0" distR="0" wp14:anchorId="27EF5208" wp14:editId="52CEE3F6">
            <wp:extent cx="4787900" cy="2555240"/>
            <wp:effectExtent l="0" t="0" r="0" b="0"/>
            <wp:docPr id="1605044939" name="Picture 2" descr="A machin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44939" name="Picture 2" descr="A machine with wires and wir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9324" cy="2556000"/>
                    </a:xfrm>
                    <a:prstGeom prst="rect">
                      <a:avLst/>
                    </a:prstGeom>
                    <a:noFill/>
                    <a:ln>
                      <a:noFill/>
                    </a:ln>
                  </pic:spPr>
                </pic:pic>
              </a:graphicData>
            </a:graphic>
          </wp:inline>
        </w:drawing>
      </w:r>
    </w:p>
    <w:p w14:paraId="267469D0" w14:textId="77777777" w:rsidR="00AE23F9" w:rsidRPr="0049135D" w:rsidRDefault="00AE23F9" w:rsidP="008C41F0">
      <w:pPr>
        <w:tabs>
          <w:tab w:val="left" w:pos="1440"/>
        </w:tabs>
        <w:spacing w:line="360" w:lineRule="auto"/>
        <w:rPr>
          <w:rFonts w:ascii="Times New Roman" w:hAnsi="Times New Roman" w:cs="Times New Roman"/>
          <w:b/>
          <w:color w:val="000000" w:themeColor="text1"/>
          <w:sz w:val="28"/>
          <w:szCs w:val="28"/>
        </w:rPr>
      </w:pPr>
    </w:p>
    <w:p w14:paraId="1A280AAA" w14:textId="311D5F32" w:rsidR="00B6729F" w:rsidRPr="0049135D" w:rsidRDefault="007225BC" w:rsidP="00B6729F">
      <w:pPr>
        <w:tabs>
          <w:tab w:val="left" w:pos="1440"/>
        </w:tabs>
        <w:rPr>
          <w:rFonts w:ascii="Times New Roman" w:hAnsi="Times New Roman" w:cs="Times New Roman"/>
          <w:b/>
          <w:color w:val="4F81BD" w:themeColor="accent1"/>
          <w:sz w:val="36"/>
          <w:szCs w:val="36"/>
        </w:rPr>
      </w:pPr>
      <w:r w:rsidRPr="0049135D">
        <w:rPr>
          <w:rFonts w:ascii="Times New Roman" w:hAnsi="Times New Roman" w:cs="Times New Roman"/>
          <w:b/>
          <w:color w:val="4F81BD" w:themeColor="accent1"/>
          <w:sz w:val="36"/>
          <w:szCs w:val="36"/>
        </w:rPr>
        <w:t xml:space="preserve">Results </w:t>
      </w:r>
    </w:p>
    <w:tbl>
      <w:tblPr>
        <w:tblStyle w:val="GridTable2-Accent1"/>
        <w:tblW w:w="0" w:type="auto"/>
        <w:tblLook w:val="04A0" w:firstRow="1" w:lastRow="0" w:firstColumn="1" w:lastColumn="0" w:noHBand="0" w:noVBand="1"/>
      </w:tblPr>
      <w:tblGrid>
        <w:gridCol w:w="1936"/>
        <w:gridCol w:w="2016"/>
        <w:gridCol w:w="2168"/>
        <w:gridCol w:w="1927"/>
        <w:gridCol w:w="1889"/>
      </w:tblGrid>
      <w:tr w:rsidR="00AE23F9" w:rsidRPr="0049135D" w14:paraId="6690DF4B" w14:textId="1529901E" w:rsidTr="00AE23F9">
        <w:trPr>
          <w:cnfStyle w:val="100000000000" w:firstRow="1" w:lastRow="0" w:firstColumn="0" w:lastColumn="0" w:oddVBand="0" w:evenVBand="0" w:oddHBand="0"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936" w:type="dxa"/>
            <w:vAlign w:val="center"/>
          </w:tcPr>
          <w:p w14:paraId="4DBA236B" w14:textId="0BAA6083" w:rsidR="00AE23F9" w:rsidRPr="0049135D" w:rsidRDefault="00AE23F9" w:rsidP="00AE23F9">
            <w:pPr>
              <w:tabs>
                <w:tab w:val="left" w:pos="1050"/>
              </w:tabs>
              <w:jc w:val="center"/>
              <w:rPr>
                <w:rFonts w:ascii="Times New Roman" w:eastAsia="Calibri" w:hAnsi="Times New Roman" w:cs="Times New Roman"/>
                <w:b w:val="0"/>
                <w:sz w:val="32"/>
                <w:szCs w:val="32"/>
              </w:rPr>
            </w:pPr>
            <w:r w:rsidRPr="0049135D">
              <w:rPr>
                <w:rFonts w:ascii="Times New Roman" w:eastAsia="Calibri" w:hAnsi="Times New Roman" w:cs="Times New Roman"/>
                <w:b w:val="0"/>
                <w:sz w:val="32"/>
                <w:szCs w:val="32"/>
              </w:rPr>
              <w:t>№</w:t>
            </w:r>
          </w:p>
        </w:tc>
        <w:tc>
          <w:tcPr>
            <w:tcW w:w="2016" w:type="dxa"/>
            <w:vAlign w:val="center"/>
          </w:tcPr>
          <w:p w14:paraId="13BE7411" w14:textId="08A8C5D5" w:rsidR="00AE23F9" w:rsidRPr="0049135D" w:rsidRDefault="00AE23F9" w:rsidP="00EB057C">
            <w:pPr>
              <w:tabs>
                <w:tab w:val="left" w:pos="105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2"/>
                <w:szCs w:val="32"/>
              </w:rPr>
            </w:pPr>
            <m:oMathPara>
              <m:oMath>
                <m:r>
                  <m:rPr>
                    <m:sty m:val="bi"/>
                  </m:rPr>
                  <w:rPr>
                    <w:rFonts w:ascii="Cambria Math" w:hAnsi="Cambria Math" w:cs="Times New Roman"/>
                    <w:sz w:val="32"/>
                    <w:szCs w:val="32"/>
                  </w:rPr>
                  <m:t>N</m:t>
                </m:r>
              </m:oMath>
            </m:oMathPara>
          </w:p>
        </w:tc>
        <w:tc>
          <w:tcPr>
            <w:tcW w:w="2168" w:type="dxa"/>
            <w:vAlign w:val="center"/>
          </w:tcPr>
          <w:p w14:paraId="0C7766E0" w14:textId="7BF1D0CE" w:rsidR="00AE23F9" w:rsidRPr="0049135D" w:rsidRDefault="00AE23F9" w:rsidP="00EB057C">
            <w:pPr>
              <w:tabs>
                <w:tab w:val="left" w:pos="105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2"/>
                <w:szCs w:val="32"/>
              </w:rPr>
            </w:pPr>
            <m:oMathPara>
              <m:oMath>
                <m:r>
                  <m:rPr>
                    <m:sty m:val="bi"/>
                  </m:rPr>
                  <w:rPr>
                    <w:rFonts w:ascii="Cambria Math" w:hAnsi="Cambria Math" w:cs="Times New Roman"/>
                    <w:sz w:val="32"/>
                    <w:szCs w:val="32"/>
                  </w:rPr>
                  <m:t>t</m:t>
                </m:r>
              </m:oMath>
            </m:oMathPara>
          </w:p>
        </w:tc>
        <w:tc>
          <w:tcPr>
            <w:tcW w:w="1927" w:type="dxa"/>
            <w:vAlign w:val="center"/>
          </w:tcPr>
          <w:p w14:paraId="5BB269C7" w14:textId="5FABE322" w:rsidR="00AE23F9" w:rsidRPr="0049135D" w:rsidRDefault="00000000" w:rsidP="00EB057C">
            <w:pPr>
              <w:tabs>
                <w:tab w:val="left" w:pos="105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2"/>
                <w:szCs w:val="32"/>
              </w:rPr>
            </w:pPr>
            <m:oMathPara>
              <m:oMath>
                <m:sSub>
                  <m:sSubPr>
                    <m:ctrlPr>
                      <w:rPr>
                        <w:rFonts w:ascii="Cambria Math" w:hAnsi="Cambria Math" w:cs="Times New Roman"/>
                        <w:b w:val="0"/>
                        <w:i/>
                        <w:sz w:val="32"/>
                        <w:szCs w:val="32"/>
                      </w:rPr>
                    </m:ctrlPr>
                  </m:sSubPr>
                  <m:e>
                    <m:r>
                      <m:rPr>
                        <m:sty m:val="bi"/>
                      </m:rPr>
                      <w:rPr>
                        <w:rFonts w:ascii="Cambria Math" w:hAnsi="Cambria Math" w:cs="Times New Roman"/>
                        <w:sz w:val="32"/>
                        <w:szCs w:val="32"/>
                      </w:rPr>
                      <m:t>T</m:t>
                    </m:r>
                  </m:e>
                  <m:sub>
                    <m:r>
                      <m:rPr>
                        <m:sty m:val="bi"/>
                      </m:rPr>
                      <w:rPr>
                        <w:rFonts w:ascii="Cambria Math" w:hAnsi="Cambria Math" w:cs="Times New Roman"/>
                        <w:sz w:val="32"/>
                        <w:szCs w:val="32"/>
                      </w:rPr>
                      <m:t>N/t</m:t>
                    </m:r>
                  </m:sub>
                </m:sSub>
              </m:oMath>
            </m:oMathPara>
          </w:p>
        </w:tc>
        <w:tc>
          <w:tcPr>
            <w:tcW w:w="1889" w:type="dxa"/>
            <w:vAlign w:val="center"/>
          </w:tcPr>
          <w:p w14:paraId="768A9C99" w14:textId="7E927502" w:rsidR="00AE23F9" w:rsidRPr="0049135D" w:rsidRDefault="00000000" w:rsidP="008B45B7">
            <w:pPr>
              <w:tabs>
                <w:tab w:val="left" w:pos="1050"/>
              </w:tabs>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sz w:val="32"/>
                <w:szCs w:val="32"/>
              </w:rPr>
            </w:pPr>
            <m:oMathPara>
              <m:oMath>
                <m:sSub>
                  <m:sSubPr>
                    <m:ctrlPr>
                      <w:rPr>
                        <w:rFonts w:ascii="Cambria Math" w:eastAsia="Calibri" w:hAnsi="Cambria Math" w:cs="Times New Roman"/>
                        <w:b w:val="0"/>
                        <w:i/>
                        <w:sz w:val="32"/>
                        <w:szCs w:val="32"/>
                      </w:rPr>
                    </m:ctrlPr>
                  </m:sSubPr>
                  <m:e>
                    <m:r>
                      <m:rPr>
                        <m:sty m:val="bi"/>
                      </m:rPr>
                      <w:rPr>
                        <w:rFonts w:ascii="Cambria Math" w:eastAsia="Calibri" w:hAnsi="Cambria Math" w:cs="Times New Roman"/>
                        <w:sz w:val="32"/>
                        <w:szCs w:val="32"/>
                      </w:rPr>
                      <m:t>T</m:t>
                    </m:r>
                  </m:e>
                  <m:sub>
                    <m:r>
                      <m:rPr>
                        <m:sty m:val="bi"/>
                      </m:rPr>
                      <w:rPr>
                        <w:rFonts w:ascii="Cambria Math" w:eastAsia="Calibri" w:hAnsi="Cambria Math" w:cs="Times New Roman"/>
                        <w:sz w:val="32"/>
                        <w:szCs w:val="32"/>
                      </w:rPr>
                      <m:t>LC</m:t>
                    </m:r>
                  </m:sub>
                </m:sSub>
              </m:oMath>
            </m:oMathPara>
          </w:p>
        </w:tc>
      </w:tr>
      <w:tr w:rsidR="00AE23F9" w:rsidRPr="0049135D" w14:paraId="6AB2BA32" w14:textId="3EA68148" w:rsidTr="00AE23F9">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936" w:type="dxa"/>
            <w:vAlign w:val="center"/>
          </w:tcPr>
          <w:p w14:paraId="4C1524F9" w14:textId="22452927" w:rsidR="00AE23F9" w:rsidRPr="0049135D" w:rsidRDefault="00AE23F9" w:rsidP="00AE23F9">
            <w:pPr>
              <w:tabs>
                <w:tab w:val="left" w:pos="1050"/>
              </w:tabs>
              <w:jc w:val="center"/>
              <w:rPr>
                <w:rFonts w:ascii="Times New Roman" w:hAnsi="Times New Roman" w:cs="Times New Roman"/>
                <w:b w:val="0"/>
                <w:sz w:val="32"/>
                <w:szCs w:val="32"/>
              </w:rPr>
            </w:pPr>
            <w:r w:rsidRPr="0049135D">
              <w:rPr>
                <w:rFonts w:ascii="Times New Roman" w:hAnsi="Times New Roman" w:cs="Times New Roman"/>
                <w:b w:val="0"/>
                <w:sz w:val="32"/>
                <w:szCs w:val="32"/>
              </w:rPr>
              <w:t>1</w:t>
            </w:r>
          </w:p>
        </w:tc>
        <w:tc>
          <w:tcPr>
            <w:tcW w:w="2016" w:type="dxa"/>
            <w:vAlign w:val="center"/>
          </w:tcPr>
          <w:p w14:paraId="5ED31E94" w14:textId="78ED8BB2" w:rsidR="00AE23F9" w:rsidRPr="0049135D" w:rsidRDefault="00AE23F9" w:rsidP="008B45B7">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14</w:t>
            </w:r>
          </w:p>
        </w:tc>
        <w:tc>
          <w:tcPr>
            <w:tcW w:w="2168" w:type="dxa"/>
            <w:vAlign w:val="center"/>
          </w:tcPr>
          <w:p w14:paraId="644907E7" w14:textId="2EDB105C" w:rsidR="00AE23F9" w:rsidRPr="0049135D" w:rsidRDefault="00AE23F9" w:rsidP="008B45B7">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12.5</w:t>
            </w:r>
          </w:p>
        </w:tc>
        <w:tc>
          <w:tcPr>
            <w:tcW w:w="1927" w:type="dxa"/>
            <w:vAlign w:val="center"/>
          </w:tcPr>
          <w:p w14:paraId="60C11796" w14:textId="37879E6C" w:rsidR="00AE23F9" w:rsidRPr="0049135D" w:rsidRDefault="00AE23F9" w:rsidP="008B45B7">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1.12</w:t>
            </w:r>
          </w:p>
        </w:tc>
        <w:tc>
          <w:tcPr>
            <w:tcW w:w="1889" w:type="dxa"/>
            <w:vAlign w:val="center"/>
          </w:tcPr>
          <w:p w14:paraId="14BA8FFC" w14:textId="150BBCAD" w:rsidR="00AE23F9" w:rsidRPr="0049135D" w:rsidRDefault="00AE23F9" w:rsidP="008B45B7">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0.888</w:t>
            </w:r>
          </w:p>
        </w:tc>
      </w:tr>
      <w:tr w:rsidR="00AE23F9" w:rsidRPr="0049135D" w14:paraId="6EFAA2AB" w14:textId="54326E71" w:rsidTr="00AE23F9">
        <w:trPr>
          <w:trHeight w:val="910"/>
        </w:trPr>
        <w:tc>
          <w:tcPr>
            <w:cnfStyle w:val="001000000000" w:firstRow="0" w:lastRow="0" w:firstColumn="1" w:lastColumn="0" w:oddVBand="0" w:evenVBand="0" w:oddHBand="0" w:evenHBand="0" w:firstRowFirstColumn="0" w:firstRowLastColumn="0" w:lastRowFirstColumn="0" w:lastRowLastColumn="0"/>
            <w:tcW w:w="1936" w:type="dxa"/>
            <w:vAlign w:val="center"/>
          </w:tcPr>
          <w:p w14:paraId="232DB61C" w14:textId="52489369" w:rsidR="00AE23F9" w:rsidRPr="0049135D" w:rsidRDefault="00AE23F9" w:rsidP="00AE23F9">
            <w:pPr>
              <w:tabs>
                <w:tab w:val="left" w:pos="1050"/>
              </w:tabs>
              <w:jc w:val="center"/>
              <w:rPr>
                <w:rFonts w:ascii="Times New Roman" w:hAnsi="Times New Roman" w:cs="Times New Roman"/>
                <w:b w:val="0"/>
                <w:sz w:val="32"/>
                <w:szCs w:val="32"/>
              </w:rPr>
            </w:pPr>
            <w:r w:rsidRPr="0049135D">
              <w:rPr>
                <w:rFonts w:ascii="Times New Roman" w:hAnsi="Times New Roman" w:cs="Times New Roman"/>
                <w:b w:val="0"/>
                <w:sz w:val="32"/>
                <w:szCs w:val="32"/>
              </w:rPr>
              <w:t>2</w:t>
            </w:r>
          </w:p>
        </w:tc>
        <w:tc>
          <w:tcPr>
            <w:tcW w:w="2016" w:type="dxa"/>
            <w:vAlign w:val="center"/>
          </w:tcPr>
          <w:p w14:paraId="659DEECC" w14:textId="6238414B" w:rsidR="00AE23F9" w:rsidRPr="0049135D" w:rsidRDefault="00AE23F9" w:rsidP="008B45B7">
            <w:pPr>
              <w:tabs>
                <w:tab w:val="left" w:pos="105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15</w:t>
            </w:r>
          </w:p>
        </w:tc>
        <w:tc>
          <w:tcPr>
            <w:tcW w:w="2168" w:type="dxa"/>
            <w:vAlign w:val="center"/>
          </w:tcPr>
          <w:p w14:paraId="76DEF1C1" w14:textId="250F6600" w:rsidR="00AE23F9" w:rsidRPr="0049135D" w:rsidRDefault="00AE23F9" w:rsidP="008B45B7">
            <w:pPr>
              <w:tabs>
                <w:tab w:val="left" w:pos="105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12.5</w:t>
            </w:r>
          </w:p>
        </w:tc>
        <w:tc>
          <w:tcPr>
            <w:tcW w:w="1927" w:type="dxa"/>
            <w:vAlign w:val="center"/>
          </w:tcPr>
          <w:p w14:paraId="61ED7DA9" w14:textId="417910A2" w:rsidR="00AE23F9" w:rsidRPr="0049135D" w:rsidRDefault="00AE23F9" w:rsidP="008B45B7">
            <w:pPr>
              <w:tabs>
                <w:tab w:val="left" w:pos="105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1.2</w:t>
            </w:r>
          </w:p>
        </w:tc>
        <w:tc>
          <w:tcPr>
            <w:tcW w:w="1889" w:type="dxa"/>
            <w:vAlign w:val="center"/>
          </w:tcPr>
          <w:p w14:paraId="2DC3D239" w14:textId="1DB3AA59" w:rsidR="00AE23F9" w:rsidRPr="0049135D" w:rsidRDefault="00AE23F9" w:rsidP="008B45B7">
            <w:pPr>
              <w:tabs>
                <w:tab w:val="left" w:pos="105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0.888</w:t>
            </w:r>
          </w:p>
        </w:tc>
      </w:tr>
      <w:tr w:rsidR="00AE23F9" w:rsidRPr="0049135D" w14:paraId="5F26C0EF" w14:textId="4C64A122" w:rsidTr="00AE23F9">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936" w:type="dxa"/>
            <w:vAlign w:val="center"/>
          </w:tcPr>
          <w:p w14:paraId="1E825B33" w14:textId="454BFF9B" w:rsidR="00AE23F9" w:rsidRPr="0049135D" w:rsidRDefault="00AE23F9" w:rsidP="00AE23F9">
            <w:pPr>
              <w:tabs>
                <w:tab w:val="left" w:pos="1050"/>
              </w:tabs>
              <w:jc w:val="center"/>
              <w:rPr>
                <w:rFonts w:ascii="Times New Roman" w:hAnsi="Times New Roman" w:cs="Times New Roman"/>
                <w:b w:val="0"/>
                <w:sz w:val="32"/>
                <w:szCs w:val="32"/>
              </w:rPr>
            </w:pPr>
            <w:r w:rsidRPr="0049135D">
              <w:rPr>
                <w:rFonts w:ascii="Times New Roman" w:hAnsi="Times New Roman" w:cs="Times New Roman"/>
                <w:b w:val="0"/>
                <w:sz w:val="32"/>
                <w:szCs w:val="32"/>
              </w:rPr>
              <w:t>3</w:t>
            </w:r>
          </w:p>
        </w:tc>
        <w:tc>
          <w:tcPr>
            <w:tcW w:w="2016" w:type="dxa"/>
            <w:vAlign w:val="center"/>
          </w:tcPr>
          <w:p w14:paraId="203F7801" w14:textId="2BB01E2C" w:rsidR="00AE23F9" w:rsidRPr="0049135D" w:rsidRDefault="00AE23F9" w:rsidP="008B45B7">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16</w:t>
            </w:r>
          </w:p>
        </w:tc>
        <w:tc>
          <w:tcPr>
            <w:tcW w:w="2168" w:type="dxa"/>
            <w:vAlign w:val="center"/>
          </w:tcPr>
          <w:p w14:paraId="3DEB77D5" w14:textId="5AC8D9E7" w:rsidR="00AE23F9" w:rsidRPr="0049135D" w:rsidRDefault="00AE23F9" w:rsidP="008B45B7">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12.5</w:t>
            </w:r>
          </w:p>
        </w:tc>
        <w:tc>
          <w:tcPr>
            <w:tcW w:w="1927" w:type="dxa"/>
            <w:vAlign w:val="center"/>
          </w:tcPr>
          <w:p w14:paraId="0D610C6F" w14:textId="522ADE60" w:rsidR="00AE23F9" w:rsidRPr="0049135D" w:rsidRDefault="00AE23F9" w:rsidP="008B45B7">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1.28</w:t>
            </w:r>
          </w:p>
        </w:tc>
        <w:tc>
          <w:tcPr>
            <w:tcW w:w="1889" w:type="dxa"/>
            <w:vAlign w:val="center"/>
          </w:tcPr>
          <w:p w14:paraId="4B8679AE" w14:textId="0138AA7E" w:rsidR="00AE23F9" w:rsidRPr="0049135D" w:rsidRDefault="00AE23F9" w:rsidP="008B45B7">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0.888</w:t>
            </w:r>
          </w:p>
        </w:tc>
      </w:tr>
    </w:tbl>
    <w:p w14:paraId="3C1BDB72" w14:textId="77777777" w:rsidR="008B45B7" w:rsidRPr="0049135D" w:rsidRDefault="008B45B7" w:rsidP="00B6729F">
      <w:pPr>
        <w:tabs>
          <w:tab w:val="left" w:pos="1440"/>
        </w:tabs>
        <w:rPr>
          <w:rFonts w:ascii="Times New Roman" w:hAnsi="Times New Roman" w:cs="Times New Roman"/>
          <w:b/>
          <w:color w:val="4F81BD" w:themeColor="accent1"/>
          <w:sz w:val="36"/>
          <w:szCs w:val="36"/>
        </w:rPr>
      </w:pPr>
    </w:p>
    <w:p w14:paraId="0992E132" w14:textId="77777777" w:rsidR="008B45B7" w:rsidRPr="0049135D" w:rsidRDefault="008B45B7" w:rsidP="00B6729F">
      <w:pPr>
        <w:tabs>
          <w:tab w:val="left" w:pos="1440"/>
        </w:tabs>
        <w:rPr>
          <w:rFonts w:ascii="Times New Roman" w:hAnsi="Times New Roman" w:cs="Times New Roman"/>
          <w:b/>
          <w:color w:val="4F81BD" w:themeColor="accent1"/>
          <w:sz w:val="36"/>
          <w:szCs w:val="36"/>
        </w:rPr>
      </w:pPr>
    </w:p>
    <w:p w14:paraId="20581AC6" w14:textId="671CA389" w:rsidR="00916178" w:rsidRPr="0049135D" w:rsidRDefault="00AA1541" w:rsidP="007225BC">
      <w:pPr>
        <w:tabs>
          <w:tab w:val="left" w:pos="4200"/>
        </w:tabs>
        <w:rPr>
          <w:rFonts w:ascii="Times New Roman" w:eastAsiaTheme="minorEastAsia" w:hAnsi="Times New Roman" w:cs="Times New Roman"/>
          <w:b/>
          <w:sz w:val="32"/>
          <w:szCs w:val="32"/>
        </w:rPr>
      </w:pPr>
      <w:r w:rsidRPr="0049135D">
        <w:rPr>
          <w:rFonts w:ascii="Times New Roman" w:hAnsi="Times New Roman" w:cs="Times New Roman"/>
          <w:noProof/>
        </w:rPr>
        <w:lastRenderedPageBreak/>
        <w:drawing>
          <wp:inline distT="0" distB="0" distL="0" distR="0" wp14:anchorId="50BAA9C4" wp14:editId="4C8FFC6E">
            <wp:extent cx="6195060" cy="3429000"/>
            <wp:effectExtent l="0" t="0" r="15240" b="0"/>
            <wp:docPr id="93817531" name="Chart 1">
              <a:extLst xmlns:a="http://schemas.openxmlformats.org/drawingml/2006/main">
                <a:ext uri="{FF2B5EF4-FFF2-40B4-BE49-F238E27FC236}">
                  <a16:creationId xmlns:a16="http://schemas.microsoft.com/office/drawing/2014/main" id="{D6AC4B90-8DB1-C8CC-06E4-5F4108F9A6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6C4F4F3" w14:textId="77777777" w:rsidR="00A3262E" w:rsidRPr="0049135D" w:rsidRDefault="00A3262E" w:rsidP="00A3262E">
      <w:pPr>
        <w:tabs>
          <w:tab w:val="left" w:pos="4200"/>
        </w:tabs>
        <w:rPr>
          <w:rFonts w:ascii="Times New Roman" w:hAnsi="Times New Roman" w:cs="Times New Roman"/>
          <w:b/>
          <w:color w:val="4F81BD" w:themeColor="accent1"/>
          <w:sz w:val="52"/>
          <w:szCs w:val="52"/>
        </w:rPr>
      </w:pPr>
    </w:p>
    <w:p w14:paraId="7A79C768" w14:textId="77777777" w:rsidR="00A3262E" w:rsidRPr="0049135D" w:rsidRDefault="00A3262E" w:rsidP="00A3262E">
      <w:pPr>
        <w:tabs>
          <w:tab w:val="left" w:pos="4200"/>
        </w:tabs>
        <w:rPr>
          <w:rFonts w:ascii="Times New Roman" w:hAnsi="Times New Roman" w:cs="Times New Roman"/>
          <w:b/>
          <w:color w:val="4F81BD" w:themeColor="accent1"/>
          <w:sz w:val="52"/>
          <w:szCs w:val="52"/>
        </w:rPr>
      </w:pPr>
    </w:p>
    <w:p w14:paraId="5EEBE55A" w14:textId="6EEFA42A" w:rsidR="00E37769" w:rsidRPr="0049135D" w:rsidRDefault="00DE2AB2" w:rsidP="00A3262E">
      <w:pPr>
        <w:tabs>
          <w:tab w:val="left" w:pos="4200"/>
        </w:tabs>
        <w:rPr>
          <w:rFonts w:ascii="Times New Roman" w:hAnsi="Times New Roman" w:cs="Times New Roman"/>
          <w:bCs/>
          <w:i/>
          <w:iCs/>
          <w:sz w:val="36"/>
          <w:szCs w:val="36"/>
          <w:lang w:val="az-Latn-AZ"/>
        </w:rPr>
      </w:pPr>
      <w:r w:rsidRPr="0049135D">
        <w:rPr>
          <w:rFonts w:ascii="Times New Roman" w:hAnsi="Times New Roman" w:cs="Times New Roman"/>
          <w:b/>
          <w:sz w:val="36"/>
          <w:szCs w:val="36"/>
        </w:rPr>
        <w:t>Discussion of results</w:t>
      </w:r>
    </w:p>
    <w:p w14:paraId="62EA6F63" w14:textId="71A6C57E" w:rsidR="0032735A" w:rsidRPr="0049135D" w:rsidRDefault="0049135D" w:rsidP="001F0675">
      <w:pPr>
        <w:tabs>
          <w:tab w:val="left" w:pos="4200"/>
        </w:tabs>
        <w:jc w:val="both"/>
        <w:rPr>
          <w:rFonts w:ascii="Times New Roman" w:hAnsi="Times New Roman" w:cs="Times New Roman"/>
          <w:b/>
          <w:sz w:val="32"/>
          <w:szCs w:val="32"/>
        </w:rPr>
      </w:pPr>
      <w:r w:rsidRPr="0049135D">
        <w:rPr>
          <w:rFonts w:ascii="Times New Roman" w:hAnsi="Times New Roman" w:cs="Times New Roman"/>
          <w:sz w:val="28"/>
          <w:szCs w:val="28"/>
        </w:rPr>
        <w:t xml:space="preserve">The data provided </w:t>
      </w:r>
      <w:r w:rsidRPr="0049135D">
        <w:rPr>
          <w:rFonts w:ascii="Times New Roman" w:hAnsi="Times New Roman" w:cs="Times New Roman"/>
          <w:sz w:val="28"/>
          <w:szCs w:val="28"/>
        </w:rPr>
        <w:t>offers</w:t>
      </w:r>
      <w:r w:rsidRPr="0049135D">
        <w:rPr>
          <w:rFonts w:ascii="Times New Roman" w:hAnsi="Times New Roman" w:cs="Times New Roman"/>
          <w:sz w:val="28"/>
          <w:szCs w:val="28"/>
        </w:rPr>
        <w:t xml:space="preserve"> an insightful examination </w:t>
      </w:r>
      <w:r>
        <w:rPr>
          <w:rFonts w:ascii="Times New Roman" w:hAnsi="Times New Roman" w:cs="Times New Roman"/>
          <w:sz w:val="28"/>
          <w:szCs w:val="28"/>
        </w:rPr>
        <w:t>of</w:t>
      </w:r>
      <w:r w:rsidRPr="0049135D">
        <w:rPr>
          <w:rFonts w:ascii="Times New Roman" w:hAnsi="Times New Roman" w:cs="Times New Roman"/>
          <w:sz w:val="28"/>
          <w:szCs w:val="28"/>
        </w:rPr>
        <w:t xml:space="preserve"> the contrast between the T values obtained through the utilization of two distinct equations. While our calculations encountered an error along the way, we meticulously engaged in discussions with both our fellow teammates and our supervisor to delve into the root causes of this discrepancy. Through these collaborative deliberations, we sought to gain a comprehensive understanding of the factors contributing to the observed deviation in our results, thus paving the way for further refinement and improvement in our experimental methodologies.</w:t>
      </w:r>
    </w:p>
    <w:p w14:paraId="75FBC652" w14:textId="2A557E02" w:rsidR="00420FFC" w:rsidRPr="0049135D" w:rsidRDefault="00420FFC" w:rsidP="00420FFC">
      <w:pPr>
        <w:tabs>
          <w:tab w:val="left" w:pos="4200"/>
        </w:tabs>
        <w:rPr>
          <w:rFonts w:ascii="Times New Roman" w:hAnsi="Times New Roman" w:cs="Times New Roman"/>
          <w:b/>
          <w:sz w:val="36"/>
          <w:szCs w:val="36"/>
        </w:rPr>
      </w:pPr>
      <w:r w:rsidRPr="0049135D">
        <w:rPr>
          <w:rFonts w:ascii="Times New Roman" w:hAnsi="Times New Roman" w:cs="Times New Roman"/>
          <w:b/>
          <w:sz w:val="36"/>
          <w:szCs w:val="36"/>
        </w:rPr>
        <w:t>Conclusion</w:t>
      </w:r>
    </w:p>
    <w:p w14:paraId="6B13ECAE" w14:textId="37301841" w:rsidR="00A3262E" w:rsidRPr="0049135D" w:rsidRDefault="0049135D" w:rsidP="0098499A">
      <w:pPr>
        <w:tabs>
          <w:tab w:val="left" w:pos="4200"/>
        </w:tabs>
        <w:rPr>
          <w:rFonts w:ascii="Times New Roman" w:hAnsi="Times New Roman" w:cs="Times New Roman"/>
          <w:b/>
          <w:color w:val="4F81BD" w:themeColor="accent1"/>
          <w:sz w:val="36"/>
          <w:szCs w:val="36"/>
        </w:rPr>
      </w:pPr>
      <w:r w:rsidRPr="0049135D">
        <w:rPr>
          <w:rFonts w:ascii="Times New Roman" w:hAnsi="Times New Roman" w:cs="Times New Roman"/>
          <w:sz w:val="28"/>
          <w:szCs w:val="28"/>
        </w:rPr>
        <w:t xml:space="preserve">In conclusion, this project proved to be an intriguing endeavor, encompassing a comprehensive exploration into the realm of electromagnetic oscillations. Through </w:t>
      </w:r>
      <w:r w:rsidRPr="0049135D">
        <w:rPr>
          <w:rFonts w:ascii="Times New Roman" w:hAnsi="Times New Roman" w:cs="Times New Roman"/>
          <w:sz w:val="28"/>
          <w:szCs w:val="28"/>
        </w:rPr>
        <w:lastRenderedPageBreak/>
        <w:t>diligent analysis and collaboration, our team successfully elucidated the relationships uncovered within the data, shedding light on the intricate nature of electromagnetic oscillations. Moreover, we deepened our understanding of how these phenomena manifest and their significance in practical applications. Despite encountering challenges along the way, our collective efforts enabled us to derive valuable insights, underscoring the importance of hands-on experimentation and collaborative problem-solving in scientific inquiry. Overall, this project not only enriched our knowledge but also underscored the practical relevance of electromagnetism in modern technology and communication systems.</w:t>
      </w:r>
    </w:p>
    <w:p w14:paraId="2B5F3030" w14:textId="4C977FF0" w:rsidR="0098499A" w:rsidRPr="0049135D" w:rsidRDefault="0098499A" w:rsidP="0098499A">
      <w:pPr>
        <w:tabs>
          <w:tab w:val="left" w:pos="4200"/>
        </w:tabs>
        <w:rPr>
          <w:rFonts w:ascii="Times New Roman" w:hAnsi="Times New Roman" w:cs="Times New Roman"/>
          <w:b/>
          <w:sz w:val="40"/>
          <w:szCs w:val="40"/>
        </w:rPr>
      </w:pPr>
      <w:r w:rsidRPr="0049135D">
        <w:rPr>
          <w:rFonts w:ascii="Times New Roman" w:hAnsi="Times New Roman" w:cs="Times New Roman"/>
          <w:b/>
          <w:sz w:val="40"/>
          <w:szCs w:val="40"/>
        </w:rPr>
        <w:t>References</w:t>
      </w:r>
    </w:p>
    <w:p w14:paraId="22A3DAD5" w14:textId="380F6AA9" w:rsidR="00420FFC" w:rsidRPr="0049135D" w:rsidRDefault="0098499A" w:rsidP="00FF7318">
      <w:pPr>
        <w:tabs>
          <w:tab w:val="left" w:pos="4200"/>
        </w:tabs>
        <w:rPr>
          <w:rFonts w:ascii="Times New Roman" w:hAnsi="Times New Roman" w:cs="Times New Roman"/>
          <w:b/>
          <w:sz w:val="28"/>
          <w:szCs w:val="28"/>
        </w:rPr>
      </w:pPr>
      <w:r w:rsidRPr="0049135D">
        <w:rPr>
          <w:rFonts w:ascii="Times New Roman" w:hAnsi="Times New Roman" w:cs="Times New Roman"/>
          <w:b/>
          <w:sz w:val="28"/>
          <w:szCs w:val="28"/>
        </w:rPr>
        <w:t>Laboratory leafle</w:t>
      </w:r>
      <w:r w:rsidR="006F7A78" w:rsidRPr="0049135D">
        <w:rPr>
          <w:rFonts w:ascii="Times New Roman" w:hAnsi="Times New Roman" w:cs="Times New Roman"/>
          <w:b/>
          <w:sz w:val="28"/>
          <w:szCs w:val="28"/>
        </w:rPr>
        <w:t>t</w:t>
      </w:r>
      <w:r w:rsidRPr="0049135D">
        <w:rPr>
          <w:rFonts w:ascii="Times New Roman" w:hAnsi="Times New Roman" w:cs="Times New Roman"/>
          <w:b/>
          <w:sz w:val="28"/>
          <w:szCs w:val="28"/>
        </w:rPr>
        <w:t>s</w:t>
      </w:r>
    </w:p>
    <w:p w14:paraId="0C181CBB" w14:textId="71895ABB" w:rsidR="0049135D" w:rsidRPr="0049135D" w:rsidRDefault="0049135D" w:rsidP="00FF7318">
      <w:pPr>
        <w:tabs>
          <w:tab w:val="left" w:pos="4200"/>
        </w:tabs>
        <w:rPr>
          <w:rFonts w:ascii="Times New Roman" w:hAnsi="Times New Roman" w:cs="Times New Roman"/>
          <w:b/>
          <w:sz w:val="28"/>
          <w:szCs w:val="28"/>
        </w:rPr>
      </w:pPr>
      <w:r w:rsidRPr="0049135D">
        <w:rPr>
          <w:rFonts w:ascii="Times New Roman" w:hAnsi="Times New Roman" w:cs="Times New Roman"/>
          <w:b/>
          <w:sz w:val="28"/>
          <w:szCs w:val="28"/>
        </w:rPr>
        <w:t>BHOS Laboratory</w:t>
      </w:r>
    </w:p>
    <w:sectPr w:rsidR="0049135D" w:rsidRPr="0049135D" w:rsidSect="00D17B56">
      <w:footerReference w:type="default" r:id="rId13"/>
      <w:pgSz w:w="12240" w:h="15840"/>
      <w:pgMar w:top="1440" w:right="864"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4B8F8" w14:textId="77777777" w:rsidR="00D17B56" w:rsidRDefault="00D17B56" w:rsidP="0098499A">
      <w:pPr>
        <w:spacing w:after="0" w:line="240" w:lineRule="auto"/>
      </w:pPr>
      <w:r>
        <w:separator/>
      </w:r>
    </w:p>
  </w:endnote>
  <w:endnote w:type="continuationSeparator" w:id="0">
    <w:p w14:paraId="1D4688A2" w14:textId="77777777" w:rsidR="00D17B56" w:rsidRDefault="00D17B56" w:rsidP="0098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FRM1095">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3327160"/>
      <w:docPartObj>
        <w:docPartGallery w:val="Page Numbers (Bottom of Page)"/>
        <w:docPartUnique/>
      </w:docPartObj>
    </w:sdtPr>
    <w:sdtEndPr>
      <w:rPr>
        <w:color w:val="7F7F7F" w:themeColor="background1" w:themeShade="7F"/>
        <w:spacing w:val="60"/>
      </w:rPr>
    </w:sdtEndPr>
    <w:sdtContent>
      <w:p w14:paraId="57D58D23" w14:textId="66934D11" w:rsidR="006F7A78" w:rsidRDefault="006F7A7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C1852AE" w14:textId="77777777" w:rsidR="006F7A78" w:rsidRDefault="006F7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0EB27" w14:textId="77777777" w:rsidR="00D17B56" w:rsidRDefault="00D17B56" w:rsidP="0098499A">
      <w:pPr>
        <w:spacing w:after="0" w:line="240" w:lineRule="auto"/>
      </w:pPr>
      <w:r>
        <w:separator/>
      </w:r>
    </w:p>
  </w:footnote>
  <w:footnote w:type="continuationSeparator" w:id="0">
    <w:p w14:paraId="66643BE1" w14:textId="77777777" w:rsidR="00D17B56" w:rsidRDefault="00D17B56" w:rsidP="00984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9101C"/>
    <w:multiLevelType w:val="hybridMultilevel"/>
    <w:tmpl w:val="8F0EA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7D5CC8"/>
    <w:multiLevelType w:val="hybridMultilevel"/>
    <w:tmpl w:val="371C9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0F3CE0"/>
    <w:multiLevelType w:val="hybridMultilevel"/>
    <w:tmpl w:val="F1108D2C"/>
    <w:lvl w:ilvl="0" w:tplc="667AB5B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1F7281"/>
    <w:multiLevelType w:val="hybridMultilevel"/>
    <w:tmpl w:val="36301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C09D2"/>
    <w:multiLevelType w:val="hybridMultilevel"/>
    <w:tmpl w:val="B930F96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614F8C"/>
    <w:multiLevelType w:val="hybridMultilevel"/>
    <w:tmpl w:val="371C9B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193583F"/>
    <w:multiLevelType w:val="hybridMultilevel"/>
    <w:tmpl w:val="885A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531056">
    <w:abstractNumId w:val="4"/>
  </w:num>
  <w:num w:numId="2" w16cid:durableId="1487016173">
    <w:abstractNumId w:val="0"/>
  </w:num>
  <w:num w:numId="3" w16cid:durableId="481393564">
    <w:abstractNumId w:val="6"/>
  </w:num>
  <w:num w:numId="4" w16cid:durableId="1938520133">
    <w:abstractNumId w:val="3"/>
  </w:num>
  <w:num w:numId="5" w16cid:durableId="2024164101">
    <w:abstractNumId w:val="2"/>
  </w:num>
  <w:num w:numId="6" w16cid:durableId="1789009678">
    <w:abstractNumId w:val="1"/>
  </w:num>
  <w:num w:numId="7" w16cid:durableId="1706326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55"/>
    <w:rsid w:val="00006532"/>
    <w:rsid w:val="00027049"/>
    <w:rsid w:val="00052DFC"/>
    <w:rsid w:val="00076C96"/>
    <w:rsid w:val="000A0D0E"/>
    <w:rsid w:val="000B1D3D"/>
    <w:rsid w:val="000E71FF"/>
    <w:rsid w:val="000F68D4"/>
    <w:rsid w:val="001047CF"/>
    <w:rsid w:val="00107A08"/>
    <w:rsid w:val="00114A5E"/>
    <w:rsid w:val="001212C2"/>
    <w:rsid w:val="00161036"/>
    <w:rsid w:val="001631BB"/>
    <w:rsid w:val="00177B9B"/>
    <w:rsid w:val="0018504C"/>
    <w:rsid w:val="00197206"/>
    <w:rsid w:val="001A3C94"/>
    <w:rsid w:val="001B08AE"/>
    <w:rsid w:val="001D65EA"/>
    <w:rsid w:val="001E43C4"/>
    <w:rsid w:val="001E45C9"/>
    <w:rsid w:val="001E5E77"/>
    <w:rsid w:val="001F0675"/>
    <w:rsid w:val="001F38C2"/>
    <w:rsid w:val="002027F5"/>
    <w:rsid w:val="00251730"/>
    <w:rsid w:val="002617D0"/>
    <w:rsid w:val="0028735B"/>
    <w:rsid w:val="00290A55"/>
    <w:rsid w:val="002A39FF"/>
    <w:rsid w:val="002C757F"/>
    <w:rsid w:val="002E5BED"/>
    <w:rsid w:val="00325734"/>
    <w:rsid w:val="0032735A"/>
    <w:rsid w:val="0033225C"/>
    <w:rsid w:val="00340061"/>
    <w:rsid w:val="00342F34"/>
    <w:rsid w:val="00343A29"/>
    <w:rsid w:val="00347016"/>
    <w:rsid w:val="00357725"/>
    <w:rsid w:val="00362414"/>
    <w:rsid w:val="00392698"/>
    <w:rsid w:val="003B5314"/>
    <w:rsid w:val="003C3A37"/>
    <w:rsid w:val="003C4B25"/>
    <w:rsid w:val="003D0D6F"/>
    <w:rsid w:val="003E79B1"/>
    <w:rsid w:val="004001E8"/>
    <w:rsid w:val="00405AD5"/>
    <w:rsid w:val="0040605A"/>
    <w:rsid w:val="00420FFC"/>
    <w:rsid w:val="004453E0"/>
    <w:rsid w:val="004565A1"/>
    <w:rsid w:val="00463A2A"/>
    <w:rsid w:val="00463F22"/>
    <w:rsid w:val="0049135D"/>
    <w:rsid w:val="0049612E"/>
    <w:rsid w:val="004B1F09"/>
    <w:rsid w:val="004B50CD"/>
    <w:rsid w:val="004C488E"/>
    <w:rsid w:val="004C5304"/>
    <w:rsid w:val="004D04B1"/>
    <w:rsid w:val="004E2956"/>
    <w:rsid w:val="004F4283"/>
    <w:rsid w:val="00522B15"/>
    <w:rsid w:val="005305F9"/>
    <w:rsid w:val="00534435"/>
    <w:rsid w:val="00534B82"/>
    <w:rsid w:val="00536016"/>
    <w:rsid w:val="00560B87"/>
    <w:rsid w:val="00567723"/>
    <w:rsid w:val="00572ECC"/>
    <w:rsid w:val="0057348F"/>
    <w:rsid w:val="00575446"/>
    <w:rsid w:val="00577DD4"/>
    <w:rsid w:val="005B045D"/>
    <w:rsid w:val="005C60C0"/>
    <w:rsid w:val="005E0C58"/>
    <w:rsid w:val="00601C21"/>
    <w:rsid w:val="006138EC"/>
    <w:rsid w:val="00647F85"/>
    <w:rsid w:val="00662095"/>
    <w:rsid w:val="00672C57"/>
    <w:rsid w:val="00687890"/>
    <w:rsid w:val="006C5296"/>
    <w:rsid w:val="006D7A24"/>
    <w:rsid w:val="006F7A78"/>
    <w:rsid w:val="00703391"/>
    <w:rsid w:val="00713433"/>
    <w:rsid w:val="007225BC"/>
    <w:rsid w:val="007650BE"/>
    <w:rsid w:val="007770EB"/>
    <w:rsid w:val="00777E6B"/>
    <w:rsid w:val="00785753"/>
    <w:rsid w:val="007941DD"/>
    <w:rsid w:val="007B715B"/>
    <w:rsid w:val="007C00D9"/>
    <w:rsid w:val="007D11EF"/>
    <w:rsid w:val="007E0B85"/>
    <w:rsid w:val="00816586"/>
    <w:rsid w:val="00821A62"/>
    <w:rsid w:val="00837CE7"/>
    <w:rsid w:val="00861373"/>
    <w:rsid w:val="008711F3"/>
    <w:rsid w:val="00871A4C"/>
    <w:rsid w:val="00875828"/>
    <w:rsid w:val="0089155C"/>
    <w:rsid w:val="00897FBD"/>
    <w:rsid w:val="008A6210"/>
    <w:rsid w:val="008B45B7"/>
    <w:rsid w:val="008C00AE"/>
    <w:rsid w:val="008C41F0"/>
    <w:rsid w:val="008C7D7A"/>
    <w:rsid w:val="008D2795"/>
    <w:rsid w:val="008D7002"/>
    <w:rsid w:val="008E4414"/>
    <w:rsid w:val="008F691F"/>
    <w:rsid w:val="00905BEE"/>
    <w:rsid w:val="00913080"/>
    <w:rsid w:val="009158D8"/>
    <w:rsid w:val="00916178"/>
    <w:rsid w:val="009165E2"/>
    <w:rsid w:val="00964C86"/>
    <w:rsid w:val="00967BCF"/>
    <w:rsid w:val="0098499A"/>
    <w:rsid w:val="009A78CC"/>
    <w:rsid w:val="009A7A55"/>
    <w:rsid w:val="00A0503E"/>
    <w:rsid w:val="00A26052"/>
    <w:rsid w:val="00A305BE"/>
    <w:rsid w:val="00A3262E"/>
    <w:rsid w:val="00A51AA5"/>
    <w:rsid w:val="00A569CA"/>
    <w:rsid w:val="00A66BA3"/>
    <w:rsid w:val="00AA1541"/>
    <w:rsid w:val="00AC5E74"/>
    <w:rsid w:val="00AE23F9"/>
    <w:rsid w:val="00B17390"/>
    <w:rsid w:val="00B20972"/>
    <w:rsid w:val="00B56247"/>
    <w:rsid w:val="00B64F1B"/>
    <w:rsid w:val="00B6729F"/>
    <w:rsid w:val="00BA60BA"/>
    <w:rsid w:val="00BF10F0"/>
    <w:rsid w:val="00BF1B1E"/>
    <w:rsid w:val="00BF6012"/>
    <w:rsid w:val="00C1192D"/>
    <w:rsid w:val="00C12DF8"/>
    <w:rsid w:val="00C24771"/>
    <w:rsid w:val="00C51C37"/>
    <w:rsid w:val="00C7409F"/>
    <w:rsid w:val="00C77CA6"/>
    <w:rsid w:val="00C92E63"/>
    <w:rsid w:val="00CA3371"/>
    <w:rsid w:val="00CB22E3"/>
    <w:rsid w:val="00CD1FFA"/>
    <w:rsid w:val="00CF3237"/>
    <w:rsid w:val="00CF5175"/>
    <w:rsid w:val="00D17B56"/>
    <w:rsid w:val="00D31ACE"/>
    <w:rsid w:val="00D508B7"/>
    <w:rsid w:val="00D63299"/>
    <w:rsid w:val="00D67ECD"/>
    <w:rsid w:val="00D73213"/>
    <w:rsid w:val="00D737C0"/>
    <w:rsid w:val="00D73D4B"/>
    <w:rsid w:val="00D91DC5"/>
    <w:rsid w:val="00DA4118"/>
    <w:rsid w:val="00DA72F4"/>
    <w:rsid w:val="00DE2AB2"/>
    <w:rsid w:val="00E246E0"/>
    <w:rsid w:val="00E30F20"/>
    <w:rsid w:val="00E37769"/>
    <w:rsid w:val="00EA6FD8"/>
    <w:rsid w:val="00EA7D5D"/>
    <w:rsid w:val="00EB0357"/>
    <w:rsid w:val="00EB2951"/>
    <w:rsid w:val="00EC07DE"/>
    <w:rsid w:val="00EE06F3"/>
    <w:rsid w:val="00EF516A"/>
    <w:rsid w:val="00F00846"/>
    <w:rsid w:val="00F027AF"/>
    <w:rsid w:val="00F04FF3"/>
    <w:rsid w:val="00F10035"/>
    <w:rsid w:val="00F15724"/>
    <w:rsid w:val="00F241D2"/>
    <w:rsid w:val="00F32ECB"/>
    <w:rsid w:val="00F33514"/>
    <w:rsid w:val="00F357D7"/>
    <w:rsid w:val="00F367DC"/>
    <w:rsid w:val="00F4577D"/>
    <w:rsid w:val="00F45BB1"/>
    <w:rsid w:val="00F65CDC"/>
    <w:rsid w:val="00F96202"/>
    <w:rsid w:val="00FB61A7"/>
    <w:rsid w:val="00FC3985"/>
    <w:rsid w:val="00FC3A4F"/>
    <w:rsid w:val="00FE3901"/>
    <w:rsid w:val="00FE4266"/>
    <w:rsid w:val="00FF2077"/>
    <w:rsid w:val="00FF73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372B03"/>
  <w15:docId w15:val="{09B4986A-EEBA-46CF-B4B4-B0B72EE1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FRM1095" w:eastAsiaTheme="minorHAnsi" w:hAnsi="SFRM1095" w:cs="SFRM1095"/>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A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0A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A55"/>
    <w:rPr>
      <w:rFonts w:ascii="Tahoma" w:hAnsi="Tahoma" w:cs="Tahoma"/>
      <w:sz w:val="16"/>
      <w:szCs w:val="16"/>
    </w:rPr>
  </w:style>
  <w:style w:type="paragraph" w:styleId="ListParagraph">
    <w:name w:val="List Paragraph"/>
    <w:basedOn w:val="Normal"/>
    <w:uiPriority w:val="34"/>
    <w:qFormat/>
    <w:rsid w:val="0018504C"/>
    <w:pPr>
      <w:ind w:left="720"/>
      <w:contextualSpacing/>
    </w:pPr>
  </w:style>
  <w:style w:type="table" w:styleId="TableGrid">
    <w:name w:val="Table Grid"/>
    <w:basedOn w:val="TableNormal"/>
    <w:uiPriority w:val="59"/>
    <w:rsid w:val="00CA3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A3371"/>
    <w:rPr>
      <w:color w:val="808080"/>
    </w:rPr>
  </w:style>
  <w:style w:type="paragraph" w:styleId="Header">
    <w:name w:val="header"/>
    <w:basedOn w:val="Normal"/>
    <w:link w:val="HeaderChar"/>
    <w:uiPriority w:val="99"/>
    <w:unhideWhenUsed/>
    <w:rsid w:val="00984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99A"/>
  </w:style>
  <w:style w:type="paragraph" w:styleId="Footer">
    <w:name w:val="footer"/>
    <w:basedOn w:val="Normal"/>
    <w:link w:val="FooterChar"/>
    <w:uiPriority w:val="99"/>
    <w:unhideWhenUsed/>
    <w:rsid w:val="00984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99A"/>
  </w:style>
  <w:style w:type="table" w:styleId="GridTable4-Accent1">
    <w:name w:val="Grid Table 4 Accent 1"/>
    <w:basedOn w:val="TableNormal"/>
    <w:uiPriority w:val="49"/>
    <w:rsid w:val="00EF516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F367DC"/>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basedOn w:val="Normal"/>
    <w:next w:val="Normal"/>
    <w:uiPriority w:val="35"/>
    <w:unhideWhenUsed/>
    <w:qFormat/>
    <w:rsid w:val="00343A29"/>
    <w:pPr>
      <w:spacing w:line="240" w:lineRule="auto"/>
    </w:pPr>
    <w:rPr>
      <w:rFonts w:asciiTheme="minorHAnsi" w:hAnsiTheme="minorHAnsi" w:cstheme="minorBid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31085">
      <w:bodyDiv w:val="1"/>
      <w:marLeft w:val="0"/>
      <w:marRight w:val="0"/>
      <w:marTop w:val="0"/>
      <w:marBottom w:val="0"/>
      <w:divBdr>
        <w:top w:val="none" w:sz="0" w:space="0" w:color="auto"/>
        <w:left w:val="none" w:sz="0" w:space="0" w:color="auto"/>
        <w:bottom w:val="none" w:sz="0" w:space="0" w:color="auto"/>
        <w:right w:val="none" w:sz="0" w:space="0" w:color="auto"/>
      </w:divBdr>
    </w:div>
    <w:div w:id="431167384">
      <w:bodyDiv w:val="1"/>
      <w:marLeft w:val="0"/>
      <w:marRight w:val="0"/>
      <w:marTop w:val="0"/>
      <w:marBottom w:val="0"/>
      <w:divBdr>
        <w:top w:val="none" w:sz="0" w:space="0" w:color="auto"/>
        <w:left w:val="none" w:sz="0" w:space="0" w:color="auto"/>
        <w:bottom w:val="none" w:sz="0" w:space="0" w:color="auto"/>
        <w:right w:val="none" w:sz="0" w:space="0" w:color="auto"/>
      </w:divBdr>
    </w:div>
    <w:div w:id="881211823">
      <w:bodyDiv w:val="1"/>
      <w:marLeft w:val="0"/>
      <w:marRight w:val="0"/>
      <w:marTop w:val="0"/>
      <w:marBottom w:val="0"/>
      <w:divBdr>
        <w:top w:val="none" w:sz="0" w:space="0" w:color="auto"/>
        <w:left w:val="none" w:sz="0" w:space="0" w:color="auto"/>
        <w:bottom w:val="none" w:sz="0" w:space="0" w:color="auto"/>
        <w:right w:val="none" w:sz="0" w:space="0" w:color="auto"/>
      </w:divBdr>
    </w:div>
    <w:div w:id="965622859">
      <w:bodyDiv w:val="1"/>
      <w:marLeft w:val="0"/>
      <w:marRight w:val="0"/>
      <w:marTop w:val="0"/>
      <w:marBottom w:val="0"/>
      <w:divBdr>
        <w:top w:val="none" w:sz="0" w:space="0" w:color="auto"/>
        <w:left w:val="none" w:sz="0" w:space="0" w:color="auto"/>
        <w:bottom w:val="none" w:sz="0" w:space="0" w:color="auto"/>
        <w:right w:val="none" w:sz="0" w:space="0" w:color="auto"/>
      </w:divBdr>
    </w:div>
    <w:div w:id="1298954467">
      <w:bodyDiv w:val="1"/>
      <w:marLeft w:val="0"/>
      <w:marRight w:val="0"/>
      <w:marTop w:val="0"/>
      <w:marBottom w:val="0"/>
      <w:divBdr>
        <w:top w:val="none" w:sz="0" w:space="0" w:color="auto"/>
        <w:left w:val="none" w:sz="0" w:space="0" w:color="auto"/>
        <w:bottom w:val="none" w:sz="0" w:space="0" w:color="auto"/>
        <w:right w:val="none" w:sz="0" w:space="0" w:color="auto"/>
      </w:divBdr>
    </w:div>
    <w:div w:id="1752385261">
      <w:bodyDiv w:val="1"/>
      <w:marLeft w:val="0"/>
      <w:marRight w:val="0"/>
      <w:marTop w:val="0"/>
      <w:marBottom w:val="0"/>
      <w:divBdr>
        <w:top w:val="none" w:sz="0" w:space="0" w:color="auto"/>
        <w:left w:val="none" w:sz="0" w:space="0" w:color="auto"/>
        <w:bottom w:val="none" w:sz="0" w:space="0" w:color="auto"/>
        <w:right w:val="none" w:sz="0" w:space="0" w:color="auto"/>
      </w:divBdr>
    </w:div>
    <w:div w:id="191708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cid:image002.png@01D572F4.810F2DE0" TargetMode="Externa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Results</a:t>
            </a:r>
            <a:r>
              <a:rPr lang="en-US" baseline="0"/>
              <a:t> of the period</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lineChart>
        <c:grouping val="standard"/>
        <c:varyColors val="0"/>
        <c:ser>
          <c:idx val="0"/>
          <c:order val="0"/>
          <c:tx>
            <c:strRef>
              <c:f>Sheet1!$B$5</c:f>
              <c:strCache>
                <c:ptCount val="1"/>
                <c:pt idx="0">
                  <c:v>T(N/t)</c:v>
                </c:pt>
              </c:strCache>
            </c:strRef>
          </c:tx>
          <c:spPr>
            <a:ln w="31750" cap="rnd">
              <a:solidFill>
                <a:schemeClr val="accent1"/>
              </a:solidFill>
              <a:round/>
            </a:ln>
            <a:effectLst/>
          </c:spPr>
          <c:marker>
            <c:symbol val="none"/>
          </c:marker>
          <c:val>
            <c:numRef>
              <c:f>Sheet1!$C$5:$E$5</c:f>
              <c:numCache>
                <c:formatCode>General</c:formatCode>
                <c:ptCount val="3"/>
                <c:pt idx="0">
                  <c:v>1.1200000000000001</c:v>
                </c:pt>
                <c:pt idx="1">
                  <c:v>1.2</c:v>
                </c:pt>
                <c:pt idx="2">
                  <c:v>1.28</c:v>
                </c:pt>
              </c:numCache>
            </c:numRef>
          </c:val>
          <c:smooth val="0"/>
          <c:extLst>
            <c:ext xmlns:c16="http://schemas.microsoft.com/office/drawing/2014/chart" uri="{C3380CC4-5D6E-409C-BE32-E72D297353CC}">
              <c16:uniqueId val="{00000000-0F93-405E-8067-A492E8BED56D}"/>
            </c:ext>
          </c:extLst>
        </c:ser>
        <c:ser>
          <c:idx val="1"/>
          <c:order val="1"/>
          <c:tx>
            <c:strRef>
              <c:f>Sheet1!$B$6</c:f>
              <c:strCache>
                <c:ptCount val="1"/>
                <c:pt idx="0">
                  <c:v>T(LC)</c:v>
                </c:pt>
              </c:strCache>
            </c:strRef>
          </c:tx>
          <c:spPr>
            <a:ln w="31750" cap="rnd">
              <a:solidFill>
                <a:schemeClr val="accent3">
                  <a:lumMod val="40000"/>
                  <a:lumOff val="60000"/>
                </a:schemeClr>
              </a:solidFill>
              <a:round/>
            </a:ln>
            <a:effectLst/>
          </c:spPr>
          <c:marker>
            <c:symbol val="none"/>
          </c:marker>
          <c:val>
            <c:numRef>
              <c:f>Sheet1!$C$6:$E$6</c:f>
              <c:numCache>
                <c:formatCode>General</c:formatCode>
                <c:ptCount val="3"/>
                <c:pt idx="0">
                  <c:v>0.88800000000000001</c:v>
                </c:pt>
                <c:pt idx="1">
                  <c:v>0.88800000000000001</c:v>
                </c:pt>
                <c:pt idx="2">
                  <c:v>0.88800000000000001</c:v>
                </c:pt>
              </c:numCache>
            </c:numRef>
          </c:val>
          <c:smooth val="0"/>
          <c:extLst>
            <c:ext xmlns:c16="http://schemas.microsoft.com/office/drawing/2014/chart" uri="{C3380CC4-5D6E-409C-BE32-E72D297353CC}">
              <c16:uniqueId val="{00000001-0F93-405E-8067-A492E8BED56D}"/>
            </c:ext>
          </c:extLst>
        </c:ser>
        <c:dLbls>
          <c:showLegendKey val="0"/>
          <c:showVal val="0"/>
          <c:showCatName val="0"/>
          <c:showSerName val="0"/>
          <c:showPercent val="0"/>
          <c:showBubbleSize val="0"/>
        </c:dLbls>
        <c:smooth val="0"/>
        <c:axId val="1837787215"/>
        <c:axId val="1837794415"/>
      </c:lineChart>
      <c:catAx>
        <c:axId val="1837787215"/>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The number of experiment</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37794415"/>
        <c:crosses val="autoZero"/>
        <c:auto val="1"/>
        <c:lblAlgn val="ctr"/>
        <c:lblOffset val="100"/>
        <c:noMultiLvlLbl val="0"/>
      </c:catAx>
      <c:valAx>
        <c:axId val="1837794415"/>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 in seconds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37787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2FE14-B81C-4A87-BE79-977BB2ED4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812</Words>
  <Characters>5017</Characters>
  <Application>Microsoft Office Word</Application>
  <DocSecurity>0</DocSecurity>
  <Lines>143</Lines>
  <Paragraphs>66</Paragraphs>
  <ScaleCrop>false</ScaleCrop>
  <HeadingPairs>
    <vt:vector size="2" baseType="variant">
      <vt:variant>
        <vt:lpstr>Title</vt:lpstr>
      </vt:variant>
      <vt:variant>
        <vt:i4>1</vt:i4>
      </vt:variant>
    </vt:vector>
  </HeadingPairs>
  <TitlesOfParts>
    <vt:vector size="1" baseType="lpstr">
      <vt:lpstr/>
    </vt:vector>
  </TitlesOfParts>
  <Company>Sony Electronics, Inc.</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 Azakov</dc:creator>
  <cp:keywords/>
  <dc:description/>
  <cp:lastModifiedBy>Elnur Gadirli</cp:lastModifiedBy>
  <cp:revision>8</cp:revision>
  <dcterms:created xsi:type="dcterms:W3CDTF">2024-03-22T12:34:00Z</dcterms:created>
  <dcterms:modified xsi:type="dcterms:W3CDTF">2024-03-28T17:20:00Z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151ad419273139a21ca9297929b697192797aece4d2b9104cc91bc62ca8645f9</vt:lpwstr>
  </property>
</Properties>
</file>