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04AD7" w14:textId="2DA32B6D" w:rsidR="004C4090" w:rsidRPr="00626E81" w:rsidRDefault="004C4090" w:rsidP="00626E81">
      <w:pPr>
        <w:jc w:val="both"/>
        <w:rPr>
          <w:rFonts w:ascii="Calibri" w:hAnsi="Calibri" w:cs="Calibri"/>
          <w:b/>
          <w:sz w:val="28"/>
          <w:szCs w:val="28"/>
        </w:rPr>
      </w:pPr>
      <w:r w:rsidRPr="00626E81">
        <w:rPr>
          <w:rFonts w:ascii="Calibri" w:hAnsi="Calibri" w:cs="Calibri"/>
          <w:b/>
          <w:sz w:val="28"/>
          <w:szCs w:val="28"/>
        </w:rPr>
        <w:t xml:space="preserve">Last Revised on </w:t>
      </w:r>
      <w:r w:rsidR="005E0FFE">
        <w:rPr>
          <w:rFonts w:ascii="Calibri" w:hAnsi="Calibri" w:cs="Calibri"/>
          <w:b/>
          <w:sz w:val="28"/>
          <w:szCs w:val="28"/>
        </w:rPr>
        <w:t>June 9</w:t>
      </w:r>
      <w:r w:rsidR="005E0FFE" w:rsidRPr="005E0FFE">
        <w:rPr>
          <w:rFonts w:ascii="Calibri" w:hAnsi="Calibri" w:cs="Calibri"/>
          <w:b/>
          <w:sz w:val="28"/>
          <w:szCs w:val="28"/>
          <w:vertAlign w:val="superscript"/>
        </w:rPr>
        <w:t>th</w:t>
      </w:r>
      <w:r w:rsidR="00B052A3">
        <w:rPr>
          <w:rFonts w:ascii="Calibri" w:hAnsi="Calibri" w:cs="Calibri"/>
          <w:b/>
          <w:sz w:val="28"/>
          <w:szCs w:val="28"/>
        </w:rPr>
        <w:t>, 2017</w:t>
      </w:r>
    </w:p>
    <w:p w14:paraId="2833DDEB" w14:textId="77777777" w:rsidR="004C4090" w:rsidRPr="00626E81" w:rsidRDefault="004C4090" w:rsidP="00626E81">
      <w:pPr>
        <w:jc w:val="both"/>
        <w:rPr>
          <w:rFonts w:ascii="Calibri" w:hAnsi="Calibri" w:cs="Calibri"/>
          <w:b/>
          <w:sz w:val="28"/>
          <w:szCs w:val="28"/>
        </w:rPr>
      </w:pPr>
      <w:r w:rsidRPr="00626E81">
        <w:rPr>
          <w:rFonts w:ascii="Calibri" w:hAnsi="Calibri" w:cs="Calibri"/>
          <w:b/>
          <w:sz w:val="28"/>
          <w:szCs w:val="28"/>
        </w:rPr>
        <w:t>Version 1.</w:t>
      </w:r>
      <w:r w:rsidR="00E53561" w:rsidRPr="00626E81">
        <w:rPr>
          <w:rFonts w:ascii="Calibri" w:hAnsi="Calibri" w:cs="Calibri"/>
          <w:b/>
          <w:sz w:val="28"/>
          <w:szCs w:val="28"/>
        </w:rPr>
        <w:t>0</w:t>
      </w:r>
    </w:p>
    <w:p w14:paraId="68D5429B" w14:textId="77777777" w:rsidR="004C4090" w:rsidRDefault="004C4090" w:rsidP="00941CE7">
      <w:pPr>
        <w:pStyle w:val="DefaultText"/>
        <w:rPr>
          <w:b w:val="0"/>
          <w:bCs w:val="0"/>
        </w:rPr>
      </w:pPr>
    </w:p>
    <w:p w14:paraId="58692407" w14:textId="77777777" w:rsidR="004C4090" w:rsidRPr="001F793A" w:rsidRDefault="004C4090" w:rsidP="00941CE7">
      <w:pPr>
        <w:pStyle w:val="DefaultText"/>
        <w:rPr>
          <w:b w:val="0"/>
          <w:bCs w:val="0"/>
        </w:rPr>
      </w:pPr>
    </w:p>
    <w:p w14:paraId="5497F3B6" w14:textId="77777777" w:rsidR="00941CE7" w:rsidRPr="001F793A" w:rsidRDefault="00941CE7" w:rsidP="00941CE7">
      <w:pPr>
        <w:pStyle w:val="DefaultText"/>
        <w:jc w:val="right"/>
        <w:rPr>
          <w:b w:val="0"/>
          <w:bCs w:val="0"/>
        </w:rPr>
      </w:pPr>
      <w:r w:rsidRPr="001F793A">
        <w:rPr>
          <w:b w:val="0"/>
          <w:bCs w:val="0"/>
        </w:rPr>
        <w:tab/>
      </w:r>
    </w:p>
    <w:p w14:paraId="646D7EC8" w14:textId="77777777" w:rsidR="00941CE7" w:rsidRPr="001F793A" w:rsidRDefault="00941CE7" w:rsidP="004C4090">
      <w:pPr>
        <w:pStyle w:val="DefaultText"/>
        <w:rPr>
          <w:b w:val="0"/>
          <w:bCs w:val="0"/>
          <w:sz w:val="28"/>
          <w:szCs w:val="28"/>
        </w:rPr>
      </w:pPr>
    </w:p>
    <w:p w14:paraId="57A5AD8D" w14:textId="77777777" w:rsidR="00941CE7" w:rsidRPr="001F793A" w:rsidRDefault="00941CE7" w:rsidP="00941CE7">
      <w:pPr>
        <w:pStyle w:val="DefaultText"/>
        <w:jc w:val="right"/>
        <w:rPr>
          <w:b w:val="0"/>
          <w:bCs w:val="0"/>
          <w:sz w:val="28"/>
          <w:szCs w:val="28"/>
        </w:rPr>
      </w:pPr>
    </w:p>
    <w:p w14:paraId="09FFCD79" w14:textId="77777777" w:rsidR="00941CE7" w:rsidRPr="001F793A" w:rsidRDefault="00941CE7" w:rsidP="00941CE7">
      <w:pPr>
        <w:pStyle w:val="DefaultText"/>
        <w:jc w:val="right"/>
        <w:rPr>
          <w:b w:val="0"/>
          <w:bCs w:val="0"/>
          <w:sz w:val="28"/>
          <w:szCs w:val="28"/>
        </w:rPr>
      </w:pPr>
    </w:p>
    <w:p w14:paraId="357A46DE" w14:textId="77777777" w:rsidR="00941CE7" w:rsidRPr="001F793A" w:rsidRDefault="00E36771" w:rsidP="00941CE7">
      <w:pPr>
        <w:pStyle w:val="DefaultText"/>
        <w:jc w:val="center"/>
        <w:rPr>
          <w:bCs w:val="0"/>
          <w:sz w:val="48"/>
          <w:szCs w:val="48"/>
        </w:rPr>
      </w:pPr>
      <w:r>
        <w:rPr>
          <w:bCs w:val="0"/>
          <w:noProof/>
          <w:sz w:val="48"/>
          <w:szCs w:val="48"/>
        </w:rPr>
        <w:drawing>
          <wp:anchor distT="0" distB="0" distL="114300" distR="114300" simplePos="0" relativeHeight="251657728" behindDoc="1" locked="0" layoutInCell="1" allowOverlap="1" wp14:anchorId="1A63EA9E" wp14:editId="062C64FA">
            <wp:simplePos x="0" y="0"/>
            <wp:positionH relativeFrom="page">
              <wp:posOffset>1171575</wp:posOffset>
            </wp:positionH>
            <wp:positionV relativeFrom="page">
              <wp:posOffset>2284730</wp:posOffset>
            </wp:positionV>
            <wp:extent cx="1257300" cy="582295"/>
            <wp:effectExtent l="19050" t="0" r="0" b="0"/>
            <wp:wrapNone/>
            <wp:docPr id="183" name="Picture 3"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_color_logo600"/>
                    <pic:cNvPicPr>
                      <a:picLocks noChangeAspect="1" noChangeArrowheads="1"/>
                    </pic:cNvPicPr>
                  </pic:nvPicPr>
                  <pic:blipFill>
                    <a:blip r:embed="rId8" cstate="print"/>
                    <a:srcRect/>
                    <a:stretch>
                      <a:fillRect/>
                    </a:stretch>
                  </pic:blipFill>
                  <pic:spPr bwMode="auto">
                    <a:xfrm>
                      <a:off x="0" y="0"/>
                      <a:ext cx="1257300" cy="582295"/>
                    </a:xfrm>
                    <a:prstGeom prst="rect">
                      <a:avLst/>
                    </a:prstGeom>
                    <a:noFill/>
                    <a:ln w="9525">
                      <a:noFill/>
                      <a:miter lim="800000"/>
                      <a:headEnd/>
                      <a:tailEnd/>
                    </a:ln>
                  </pic:spPr>
                </pic:pic>
              </a:graphicData>
            </a:graphic>
          </wp:anchor>
        </w:drawing>
      </w:r>
      <w:r w:rsidR="000212FC">
        <w:rPr>
          <w:bCs w:val="0"/>
          <w:sz w:val="48"/>
          <w:szCs w:val="48"/>
        </w:rPr>
        <w:t xml:space="preserve"> </w:t>
      </w:r>
    </w:p>
    <w:p w14:paraId="2EFD770F" w14:textId="77777777" w:rsidR="00941CE7" w:rsidRPr="001F793A" w:rsidRDefault="00941CE7" w:rsidP="00941CE7">
      <w:pPr>
        <w:pStyle w:val="DefaultText"/>
        <w:jc w:val="center"/>
        <w:rPr>
          <w:bCs w:val="0"/>
          <w:sz w:val="48"/>
          <w:szCs w:val="48"/>
        </w:rPr>
      </w:pPr>
    </w:p>
    <w:p w14:paraId="4CCD4E12" w14:textId="77777777" w:rsidR="00B052A3" w:rsidRDefault="00B052A3" w:rsidP="00626E81">
      <w:pPr>
        <w:pStyle w:val="DefaultText"/>
        <w:jc w:val="center"/>
        <w:rPr>
          <w:rFonts w:ascii="Calibri" w:hAnsi="Calibri" w:cs="Calibri"/>
          <w:bCs w:val="0"/>
          <w:sz w:val="48"/>
          <w:szCs w:val="48"/>
        </w:rPr>
      </w:pPr>
      <w:r>
        <w:rPr>
          <w:rFonts w:ascii="Calibri" w:hAnsi="Calibri" w:cs="Calibri"/>
          <w:bCs w:val="0"/>
          <w:sz w:val="48"/>
          <w:szCs w:val="48"/>
        </w:rPr>
        <w:t xml:space="preserve">Ansible Orchestration for </w:t>
      </w:r>
    </w:p>
    <w:p w14:paraId="7B38D749" w14:textId="1EF526A7" w:rsidR="000212FC" w:rsidRPr="00626E81" w:rsidRDefault="00D5483F" w:rsidP="00626E81">
      <w:pPr>
        <w:pStyle w:val="DefaultText"/>
        <w:jc w:val="center"/>
        <w:rPr>
          <w:rFonts w:ascii="Calibri" w:hAnsi="Calibri" w:cs="Calibri"/>
          <w:bCs w:val="0"/>
          <w:sz w:val="48"/>
          <w:szCs w:val="48"/>
        </w:rPr>
      </w:pPr>
      <w:r>
        <w:rPr>
          <w:rFonts w:ascii="Calibri" w:hAnsi="Calibri" w:cs="Calibri"/>
          <w:bCs w:val="0"/>
          <w:sz w:val="48"/>
          <w:szCs w:val="48"/>
        </w:rPr>
        <w:t>F5 LTM and GSLB</w:t>
      </w:r>
      <w:bookmarkStart w:id="0" w:name="_GoBack"/>
      <w:bookmarkEnd w:id="0"/>
    </w:p>
    <w:p w14:paraId="4EA8080D" w14:textId="77777777" w:rsidR="006C542F" w:rsidRPr="001F793A" w:rsidRDefault="006C542F" w:rsidP="006C542F">
      <w:pPr>
        <w:pStyle w:val="DefaultText"/>
        <w:jc w:val="center"/>
        <w:rPr>
          <w:bCs w:val="0"/>
          <w:color w:val="0000FF"/>
          <w:sz w:val="48"/>
          <w:szCs w:val="48"/>
        </w:rPr>
      </w:pPr>
    </w:p>
    <w:p w14:paraId="1F49B05E" w14:textId="77777777" w:rsidR="00941CE7" w:rsidRPr="001F793A" w:rsidRDefault="00941CE7" w:rsidP="00941CE7">
      <w:pPr>
        <w:pStyle w:val="DefaultText"/>
        <w:jc w:val="right"/>
        <w:rPr>
          <w:b w:val="0"/>
          <w:bCs w:val="0"/>
        </w:rPr>
      </w:pPr>
    </w:p>
    <w:p w14:paraId="68FFD139" w14:textId="77777777" w:rsidR="00E33DA6" w:rsidRPr="001F793A" w:rsidRDefault="00E33DA6" w:rsidP="00E33DA6">
      <w:pPr>
        <w:rPr>
          <w:rFonts w:ascii="Arial" w:hAnsi="Arial" w:cs="Arial"/>
        </w:rPr>
      </w:pPr>
    </w:p>
    <w:p w14:paraId="390A780F" w14:textId="77777777" w:rsidR="00E33DA6" w:rsidRPr="001F793A" w:rsidRDefault="00E33DA6" w:rsidP="00E33DA6">
      <w:pPr>
        <w:rPr>
          <w:rFonts w:ascii="Arial" w:hAnsi="Arial" w:cs="Arial"/>
        </w:rPr>
      </w:pPr>
    </w:p>
    <w:p w14:paraId="61ACB70E" w14:textId="77777777" w:rsidR="00BD68A3" w:rsidRPr="00EB03AC" w:rsidRDefault="000212FC" w:rsidP="00BD68A3">
      <w:pPr>
        <w:pStyle w:val="DefaultText"/>
        <w:jc w:val="right"/>
        <w:rPr>
          <w:b w:val="0"/>
          <w:bCs w:val="0"/>
        </w:rPr>
      </w:pPr>
      <w:r>
        <w:rPr>
          <w:b w:val="0"/>
          <w:bCs w:val="0"/>
          <w:color w:val="FF0000"/>
        </w:rPr>
        <w:t xml:space="preserve"> </w:t>
      </w:r>
    </w:p>
    <w:p w14:paraId="39F78B99" w14:textId="77777777" w:rsidR="00941CE7" w:rsidRPr="001F793A" w:rsidRDefault="00941CE7" w:rsidP="000212FC">
      <w:pPr>
        <w:pStyle w:val="StyleHeading118pt"/>
        <w:numPr>
          <w:ilvl w:val="0"/>
          <w:numId w:val="0"/>
        </w:numPr>
        <w:rPr>
          <w:b w:val="0"/>
        </w:rPr>
      </w:pPr>
    </w:p>
    <w:p w14:paraId="68B33B8E" w14:textId="77777777" w:rsidR="004C4090" w:rsidRPr="00626E81" w:rsidRDefault="004C4090" w:rsidP="004C4090">
      <w:pPr>
        <w:jc w:val="right"/>
        <w:rPr>
          <w:rFonts w:ascii="Calibri" w:hAnsi="Calibri" w:cs="Calibri"/>
          <w:b/>
          <w:sz w:val="28"/>
          <w:szCs w:val="28"/>
        </w:rPr>
      </w:pPr>
    </w:p>
    <w:p w14:paraId="3F00A1A9" w14:textId="77777777" w:rsidR="004C4090" w:rsidRPr="00626E81" w:rsidRDefault="004C4090" w:rsidP="004C4090">
      <w:pPr>
        <w:jc w:val="right"/>
        <w:rPr>
          <w:rFonts w:ascii="Calibri" w:hAnsi="Calibri" w:cs="Calibri"/>
          <w:b/>
          <w:sz w:val="28"/>
          <w:szCs w:val="28"/>
        </w:rPr>
      </w:pPr>
      <w:r w:rsidRPr="00626E81">
        <w:rPr>
          <w:rFonts w:ascii="Calibri" w:hAnsi="Calibri" w:cs="Calibri"/>
          <w:b/>
          <w:sz w:val="28"/>
          <w:szCs w:val="28"/>
        </w:rPr>
        <w:t xml:space="preserve">Document Owners: </w:t>
      </w:r>
    </w:p>
    <w:p w14:paraId="2D7C8E4F" w14:textId="4FEAECD8" w:rsidR="004C4090" w:rsidRPr="00626E81" w:rsidRDefault="004C4090" w:rsidP="001449C2">
      <w:pPr>
        <w:rPr>
          <w:rFonts w:ascii="Calibri" w:hAnsi="Calibri" w:cs="Calibri"/>
          <w:b/>
          <w:sz w:val="28"/>
          <w:szCs w:val="28"/>
        </w:rPr>
      </w:pPr>
    </w:p>
    <w:p w14:paraId="1E6C445E" w14:textId="77777777" w:rsidR="00836703" w:rsidRPr="00626E81" w:rsidRDefault="00206A64" w:rsidP="004C4090">
      <w:pPr>
        <w:jc w:val="right"/>
        <w:rPr>
          <w:rFonts w:ascii="Calibri" w:hAnsi="Calibri" w:cs="Calibri"/>
          <w:b/>
          <w:sz w:val="28"/>
          <w:szCs w:val="28"/>
        </w:rPr>
      </w:pPr>
      <w:r>
        <w:rPr>
          <w:rFonts w:ascii="Calibri" w:hAnsi="Calibri" w:cs="Calibri"/>
          <w:b/>
          <w:sz w:val="28"/>
          <w:szCs w:val="28"/>
        </w:rPr>
        <w:t>Mark Lowcher</w:t>
      </w:r>
    </w:p>
    <w:p w14:paraId="3A87918E" w14:textId="77777777" w:rsidR="00327886" w:rsidRPr="00626E81" w:rsidRDefault="00327886" w:rsidP="00206A64">
      <w:pPr>
        <w:jc w:val="center"/>
        <w:rPr>
          <w:rFonts w:ascii="Calibri" w:hAnsi="Calibri" w:cs="Calibri"/>
          <w:b/>
          <w:sz w:val="28"/>
          <w:szCs w:val="28"/>
        </w:rPr>
      </w:pPr>
      <w:r w:rsidRPr="00626E81">
        <w:rPr>
          <w:rFonts w:ascii="Calibri" w:hAnsi="Calibri" w:cs="Calibri"/>
          <w:b/>
          <w:sz w:val="28"/>
          <w:szCs w:val="28"/>
        </w:rPr>
        <w:t xml:space="preserve"> </w:t>
      </w:r>
    </w:p>
    <w:p w14:paraId="7DE7D265" w14:textId="77777777" w:rsidR="004C4090" w:rsidRPr="00091E55" w:rsidRDefault="004C4090" w:rsidP="004C4090">
      <w:pPr>
        <w:jc w:val="right"/>
        <w:rPr>
          <w:b/>
          <w:sz w:val="28"/>
          <w:szCs w:val="28"/>
        </w:rPr>
      </w:pPr>
    </w:p>
    <w:p w14:paraId="417F566A" w14:textId="77777777" w:rsidR="004C4090" w:rsidRDefault="004C4090" w:rsidP="004C4090">
      <w:pPr>
        <w:jc w:val="right"/>
        <w:rPr>
          <w:b/>
          <w:sz w:val="28"/>
          <w:szCs w:val="28"/>
        </w:rPr>
      </w:pPr>
    </w:p>
    <w:p w14:paraId="4D2305BC" w14:textId="77777777" w:rsidR="00EE0657" w:rsidRDefault="00EE0657" w:rsidP="004C4090">
      <w:pPr>
        <w:jc w:val="right"/>
        <w:rPr>
          <w:b/>
          <w:sz w:val="28"/>
          <w:szCs w:val="28"/>
        </w:rPr>
      </w:pPr>
    </w:p>
    <w:p w14:paraId="539FE658" w14:textId="77777777" w:rsidR="00EE0657" w:rsidRPr="00091E55" w:rsidRDefault="00EE0657" w:rsidP="004C4090">
      <w:pPr>
        <w:jc w:val="right"/>
        <w:rPr>
          <w:b/>
          <w:sz w:val="28"/>
          <w:szCs w:val="28"/>
        </w:rPr>
      </w:pPr>
    </w:p>
    <w:p w14:paraId="3854B122" w14:textId="77777777" w:rsidR="004C4090" w:rsidRPr="00626E81" w:rsidRDefault="004C4090" w:rsidP="004C4090">
      <w:pPr>
        <w:jc w:val="right"/>
        <w:rPr>
          <w:rFonts w:ascii="Calibri" w:hAnsi="Calibri" w:cs="Calibri"/>
          <w:b/>
          <w:sz w:val="28"/>
          <w:szCs w:val="28"/>
        </w:rPr>
      </w:pPr>
      <w:r w:rsidRPr="00626E81">
        <w:rPr>
          <w:rFonts w:ascii="Calibri" w:hAnsi="Calibri" w:cs="Calibri"/>
          <w:b/>
          <w:sz w:val="28"/>
          <w:szCs w:val="28"/>
        </w:rPr>
        <w:t>AT&amp;T Labs</w:t>
      </w:r>
    </w:p>
    <w:p w14:paraId="241C4629" w14:textId="77777777" w:rsidR="004C4090" w:rsidRPr="00626E81" w:rsidRDefault="004C4090" w:rsidP="004C4090">
      <w:pPr>
        <w:jc w:val="right"/>
        <w:rPr>
          <w:rFonts w:ascii="Calibri" w:hAnsi="Calibri" w:cs="Calibri"/>
          <w:b/>
          <w:sz w:val="28"/>
          <w:szCs w:val="28"/>
        </w:rPr>
      </w:pPr>
      <w:r w:rsidRPr="00626E81">
        <w:rPr>
          <w:rFonts w:ascii="Calibri" w:hAnsi="Calibri" w:cs="Calibri"/>
          <w:b/>
          <w:sz w:val="28"/>
          <w:szCs w:val="28"/>
        </w:rPr>
        <w:t>200 Laurel Avenue South</w:t>
      </w:r>
    </w:p>
    <w:p w14:paraId="6BBC6071" w14:textId="7FEC0D28" w:rsidR="004C4090" w:rsidRDefault="004C4090" w:rsidP="004C4090">
      <w:pPr>
        <w:jc w:val="right"/>
        <w:rPr>
          <w:rFonts w:ascii="Calibri" w:hAnsi="Calibri" w:cs="Calibri"/>
          <w:b/>
          <w:sz w:val="28"/>
          <w:szCs w:val="28"/>
        </w:rPr>
      </w:pPr>
      <w:r w:rsidRPr="00626E81">
        <w:rPr>
          <w:rFonts w:ascii="Calibri" w:hAnsi="Calibri" w:cs="Calibri"/>
          <w:b/>
          <w:sz w:val="28"/>
          <w:szCs w:val="28"/>
        </w:rPr>
        <w:t>Middletown, NJ 07748</w:t>
      </w:r>
    </w:p>
    <w:p w14:paraId="1DC1C140" w14:textId="77777777" w:rsidR="00A4666E" w:rsidRDefault="00A4666E" w:rsidP="004C4090">
      <w:pPr>
        <w:jc w:val="right"/>
        <w:rPr>
          <w:rFonts w:ascii="Calibri" w:hAnsi="Calibri" w:cs="Calibri"/>
          <w:b/>
          <w:sz w:val="28"/>
          <w:szCs w:val="28"/>
        </w:rPr>
      </w:pPr>
    </w:p>
    <w:p w14:paraId="34CCCF2E" w14:textId="77777777" w:rsidR="00206A64" w:rsidRDefault="00206A64" w:rsidP="004C4090">
      <w:pPr>
        <w:jc w:val="right"/>
        <w:rPr>
          <w:rFonts w:ascii="Calibri" w:hAnsi="Calibri" w:cs="Calibri"/>
          <w:b/>
          <w:sz w:val="28"/>
          <w:szCs w:val="28"/>
        </w:rPr>
      </w:pPr>
    </w:p>
    <w:p w14:paraId="3034E291" w14:textId="77777777" w:rsidR="00206A64" w:rsidRDefault="00206A64" w:rsidP="004C4090">
      <w:pPr>
        <w:jc w:val="right"/>
        <w:rPr>
          <w:rFonts w:ascii="Calibri" w:hAnsi="Calibri" w:cs="Calibri"/>
          <w:b/>
          <w:sz w:val="28"/>
          <w:szCs w:val="28"/>
        </w:rPr>
      </w:pPr>
    </w:p>
    <w:sdt>
      <w:sdtPr>
        <w:rPr>
          <w:rFonts w:ascii="Times New Roman" w:eastAsia="Times New Roman" w:hAnsi="Times New Roman" w:cs="Times New Roman"/>
          <w:color w:val="auto"/>
          <w:sz w:val="24"/>
          <w:szCs w:val="24"/>
        </w:rPr>
        <w:id w:val="-998957201"/>
        <w:docPartObj>
          <w:docPartGallery w:val="Table of Contents"/>
          <w:docPartUnique/>
        </w:docPartObj>
      </w:sdtPr>
      <w:sdtEndPr>
        <w:rPr>
          <w:b/>
          <w:bCs/>
          <w:noProof/>
        </w:rPr>
      </w:sdtEndPr>
      <w:sdtContent>
        <w:p w14:paraId="77E499C2" w14:textId="77777777" w:rsidR="00101A2B" w:rsidRDefault="00101A2B">
          <w:pPr>
            <w:pStyle w:val="TOCHeading"/>
          </w:pPr>
          <w:r>
            <w:t>Contents</w:t>
          </w:r>
        </w:p>
        <w:p w14:paraId="0B580B96" w14:textId="67711705" w:rsidR="00F46798" w:rsidRDefault="00101A2B">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84782660" w:history="1">
            <w:r w:rsidR="00F46798" w:rsidRPr="00C77AE1">
              <w:rPr>
                <w:rStyle w:val="Hyperlink"/>
              </w:rPr>
              <w:t>1</w:t>
            </w:r>
            <w:r w:rsidR="00F46798">
              <w:rPr>
                <w:rFonts w:asciiTheme="minorHAnsi" w:eastAsiaTheme="minorEastAsia" w:hAnsiTheme="minorHAnsi" w:cstheme="minorBidi"/>
                <w:sz w:val="22"/>
                <w:szCs w:val="22"/>
              </w:rPr>
              <w:tab/>
            </w:r>
            <w:r w:rsidR="00F46798" w:rsidRPr="00C77AE1">
              <w:rPr>
                <w:rStyle w:val="Hyperlink"/>
              </w:rPr>
              <w:t>Revision History/Document Control</w:t>
            </w:r>
            <w:r w:rsidR="00F46798">
              <w:rPr>
                <w:webHidden/>
              </w:rPr>
              <w:tab/>
            </w:r>
            <w:r w:rsidR="00F46798">
              <w:rPr>
                <w:webHidden/>
              </w:rPr>
              <w:fldChar w:fldCharType="begin"/>
            </w:r>
            <w:r w:rsidR="00F46798">
              <w:rPr>
                <w:webHidden/>
              </w:rPr>
              <w:instrText xml:space="preserve"> PAGEREF _Toc484782660 \h </w:instrText>
            </w:r>
            <w:r w:rsidR="00F46798">
              <w:rPr>
                <w:webHidden/>
              </w:rPr>
            </w:r>
            <w:r w:rsidR="00F46798">
              <w:rPr>
                <w:webHidden/>
              </w:rPr>
              <w:fldChar w:fldCharType="separate"/>
            </w:r>
            <w:r w:rsidR="00F46798">
              <w:rPr>
                <w:webHidden/>
              </w:rPr>
              <w:t>2-2</w:t>
            </w:r>
            <w:r w:rsidR="00F46798">
              <w:rPr>
                <w:webHidden/>
              </w:rPr>
              <w:fldChar w:fldCharType="end"/>
            </w:r>
          </w:hyperlink>
        </w:p>
        <w:p w14:paraId="4BC132D0" w14:textId="2970D0F8" w:rsidR="00F46798" w:rsidRDefault="00F46798">
          <w:pPr>
            <w:pStyle w:val="TOC2"/>
            <w:rPr>
              <w:rFonts w:asciiTheme="minorHAnsi" w:eastAsiaTheme="minorEastAsia" w:hAnsiTheme="minorHAnsi" w:cstheme="minorBidi"/>
              <w:noProof/>
              <w:sz w:val="22"/>
              <w:szCs w:val="22"/>
            </w:rPr>
          </w:pPr>
          <w:hyperlink w:anchor="_Toc484782661" w:history="1">
            <w:r w:rsidRPr="00C77AE1">
              <w:rPr>
                <w:rStyle w:val="Hyperlink"/>
                <w:noProof/>
              </w:rPr>
              <w:t>1.1</w:t>
            </w:r>
            <w:r>
              <w:rPr>
                <w:rFonts w:asciiTheme="minorHAnsi" w:eastAsiaTheme="minorEastAsia" w:hAnsiTheme="minorHAnsi" w:cstheme="minorBidi"/>
                <w:noProof/>
                <w:sz w:val="22"/>
                <w:szCs w:val="22"/>
              </w:rPr>
              <w:tab/>
            </w:r>
            <w:r w:rsidRPr="00C77AE1">
              <w:rPr>
                <w:rStyle w:val="Hyperlink"/>
                <w:noProof/>
              </w:rPr>
              <w:t>Review / Retention Cycle:</w:t>
            </w:r>
            <w:r>
              <w:rPr>
                <w:noProof/>
                <w:webHidden/>
              </w:rPr>
              <w:tab/>
            </w:r>
            <w:r>
              <w:rPr>
                <w:noProof/>
                <w:webHidden/>
              </w:rPr>
              <w:fldChar w:fldCharType="begin"/>
            </w:r>
            <w:r>
              <w:rPr>
                <w:noProof/>
                <w:webHidden/>
              </w:rPr>
              <w:instrText xml:space="preserve"> PAGEREF _Toc484782661 \h </w:instrText>
            </w:r>
            <w:r>
              <w:rPr>
                <w:noProof/>
                <w:webHidden/>
              </w:rPr>
            </w:r>
            <w:r>
              <w:rPr>
                <w:noProof/>
                <w:webHidden/>
              </w:rPr>
              <w:fldChar w:fldCharType="separate"/>
            </w:r>
            <w:r>
              <w:rPr>
                <w:noProof/>
                <w:webHidden/>
              </w:rPr>
              <w:t>2-2</w:t>
            </w:r>
            <w:r>
              <w:rPr>
                <w:noProof/>
                <w:webHidden/>
              </w:rPr>
              <w:fldChar w:fldCharType="end"/>
            </w:r>
          </w:hyperlink>
        </w:p>
        <w:p w14:paraId="4DC72DAD" w14:textId="7E703519" w:rsidR="00F46798" w:rsidRDefault="00F46798">
          <w:pPr>
            <w:pStyle w:val="TOC2"/>
            <w:rPr>
              <w:rFonts w:asciiTheme="minorHAnsi" w:eastAsiaTheme="minorEastAsia" w:hAnsiTheme="minorHAnsi" w:cstheme="minorBidi"/>
              <w:noProof/>
              <w:sz w:val="22"/>
              <w:szCs w:val="22"/>
            </w:rPr>
          </w:pPr>
          <w:hyperlink w:anchor="_Toc484782662" w:history="1">
            <w:r w:rsidRPr="00C77AE1">
              <w:rPr>
                <w:rStyle w:val="Hyperlink"/>
                <w:noProof/>
              </w:rPr>
              <w:t>1.2</w:t>
            </w:r>
            <w:r>
              <w:rPr>
                <w:rFonts w:asciiTheme="minorHAnsi" w:eastAsiaTheme="minorEastAsia" w:hAnsiTheme="minorHAnsi" w:cstheme="minorBidi"/>
                <w:noProof/>
                <w:sz w:val="22"/>
                <w:szCs w:val="22"/>
              </w:rPr>
              <w:tab/>
            </w:r>
            <w:r w:rsidRPr="00C77AE1">
              <w:rPr>
                <w:rStyle w:val="Hyperlink"/>
                <w:noProof/>
              </w:rPr>
              <w:t>Updates</w:t>
            </w:r>
            <w:r>
              <w:rPr>
                <w:noProof/>
                <w:webHidden/>
              </w:rPr>
              <w:tab/>
            </w:r>
            <w:r>
              <w:rPr>
                <w:noProof/>
                <w:webHidden/>
              </w:rPr>
              <w:fldChar w:fldCharType="begin"/>
            </w:r>
            <w:r>
              <w:rPr>
                <w:noProof/>
                <w:webHidden/>
              </w:rPr>
              <w:instrText xml:space="preserve"> PAGEREF _Toc484782662 \h </w:instrText>
            </w:r>
            <w:r>
              <w:rPr>
                <w:noProof/>
                <w:webHidden/>
              </w:rPr>
            </w:r>
            <w:r>
              <w:rPr>
                <w:noProof/>
                <w:webHidden/>
              </w:rPr>
              <w:fldChar w:fldCharType="separate"/>
            </w:r>
            <w:r>
              <w:rPr>
                <w:noProof/>
                <w:webHidden/>
              </w:rPr>
              <w:t>2-3</w:t>
            </w:r>
            <w:r>
              <w:rPr>
                <w:noProof/>
                <w:webHidden/>
              </w:rPr>
              <w:fldChar w:fldCharType="end"/>
            </w:r>
          </w:hyperlink>
        </w:p>
        <w:p w14:paraId="6D303710" w14:textId="6EC12CCA" w:rsidR="00F46798" w:rsidRDefault="00F46798">
          <w:pPr>
            <w:pStyle w:val="TOC2"/>
            <w:rPr>
              <w:rFonts w:asciiTheme="minorHAnsi" w:eastAsiaTheme="minorEastAsia" w:hAnsiTheme="minorHAnsi" w:cstheme="minorBidi"/>
              <w:noProof/>
              <w:sz w:val="22"/>
              <w:szCs w:val="22"/>
            </w:rPr>
          </w:pPr>
          <w:hyperlink w:anchor="_Toc484782663" w:history="1">
            <w:r w:rsidRPr="00C77AE1">
              <w:rPr>
                <w:rStyle w:val="Hyperlink"/>
                <w:noProof/>
              </w:rPr>
              <w:t>1.3</w:t>
            </w:r>
            <w:r>
              <w:rPr>
                <w:rFonts w:asciiTheme="minorHAnsi" w:eastAsiaTheme="minorEastAsia" w:hAnsiTheme="minorHAnsi" w:cstheme="minorBidi"/>
                <w:noProof/>
                <w:sz w:val="22"/>
                <w:szCs w:val="22"/>
              </w:rPr>
              <w:tab/>
            </w:r>
            <w:r w:rsidRPr="00C77AE1">
              <w:rPr>
                <w:rStyle w:val="Hyperlink"/>
                <w:noProof/>
              </w:rPr>
              <w:t>Change History Detail:</w:t>
            </w:r>
            <w:r>
              <w:rPr>
                <w:noProof/>
                <w:webHidden/>
              </w:rPr>
              <w:tab/>
            </w:r>
            <w:r>
              <w:rPr>
                <w:noProof/>
                <w:webHidden/>
              </w:rPr>
              <w:fldChar w:fldCharType="begin"/>
            </w:r>
            <w:r>
              <w:rPr>
                <w:noProof/>
                <w:webHidden/>
              </w:rPr>
              <w:instrText xml:space="preserve"> PAGEREF _Toc484782663 \h </w:instrText>
            </w:r>
            <w:r>
              <w:rPr>
                <w:noProof/>
                <w:webHidden/>
              </w:rPr>
            </w:r>
            <w:r>
              <w:rPr>
                <w:noProof/>
                <w:webHidden/>
              </w:rPr>
              <w:fldChar w:fldCharType="separate"/>
            </w:r>
            <w:r>
              <w:rPr>
                <w:noProof/>
                <w:webHidden/>
              </w:rPr>
              <w:t>2-3</w:t>
            </w:r>
            <w:r>
              <w:rPr>
                <w:noProof/>
                <w:webHidden/>
              </w:rPr>
              <w:fldChar w:fldCharType="end"/>
            </w:r>
          </w:hyperlink>
        </w:p>
        <w:p w14:paraId="6DBD4C42" w14:textId="3B6A97A4" w:rsidR="00F46798" w:rsidRDefault="00F46798">
          <w:pPr>
            <w:pStyle w:val="TOC2"/>
            <w:rPr>
              <w:rFonts w:asciiTheme="minorHAnsi" w:eastAsiaTheme="minorEastAsia" w:hAnsiTheme="minorHAnsi" w:cstheme="minorBidi"/>
              <w:noProof/>
              <w:sz w:val="22"/>
              <w:szCs w:val="22"/>
            </w:rPr>
          </w:pPr>
          <w:hyperlink w:anchor="_Toc484782664" w:history="1">
            <w:r w:rsidRPr="00C77AE1">
              <w:rPr>
                <w:rStyle w:val="Hyperlink"/>
                <w:noProof/>
              </w:rPr>
              <w:t>1.4</w:t>
            </w:r>
            <w:r>
              <w:rPr>
                <w:rFonts w:asciiTheme="minorHAnsi" w:eastAsiaTheme="minorEastAsia" w:hAnsiTheme="minorHAnsi" w:cstheme="minorBidi"/>
                <w:noProof/>
                <w:sz w:val="22"/>
                <w:szCs w:val="22"/>
              </w:rPr>
              <w:tab/>
            </w:r>
            <w:r w:rsidRPr="00C77AE1">
              <w:rPr>
                <w:rStyle w:val="Hyperlink"/>
                <w:noProof/>
              </w:rPr>
              <w:t>Purpose:</w:t>
            </w:r>
            <w:r>
              <w:rPr>
                <w:noProof/>
                <w:webHidden/>
              </w:rPr>
              <w:tab/>
            </w:r>
            <w:r>
              <w:rPr>
                <w:noProof/>
                <w:webHidden/>
              </w:rPr>
              <w:fldChar w:fldCharType="begin"/>
            </w:r>
            <w:r>
              <w:rPr>
                <w:noProof/>
                <w:webHidden/>
              </w:rPr>
              <w:instrText xml:space="preserve"> PAGEREF _Toc484782664 \h </w:instrText>
            </w:r>
            <w:r>
              <w:rPr>
                <w:noProof/>
                <w:webHidden/>
              </w:rPr>
            </w:r>
            <w:r>
              <w:rPr>
                <w:noProof/>
                <w:webHidden/>
              </w:rPr>
              <w:fldChar w:fldCharType="separate"/>
            </w:r>
            <w:r>
              <w:rPr>
                <w:noProof/>
                <w:webHidden/>
              </w:rPr>
              <w:t>2-3</w:t>
            </w:r>
            <w:r>
              <w:rPr>
                <w:noProof/>
                <w:webHidden/>
              </w:rPr>
              <w:fldChar w:fldCharType="end"/>
            </w:r>
          </w:hyperlink>
        </w:p>
        <w:p w14:paraId="12236C1A" w14:textId="4480B042" w:rsidR="00F46798" w:rsidRDefault="00F46798">
          <w:pPr>
            <w:pStyle w:val="TOC2"/>
            <w:rPr>
              <w:rFonts w:asciiTheme="minorHAnsi" w:eastAsiaTheme="minorEastAsia" w:hAnsiTheme="minorHAnsi" w:cstheme="minorBidi"/>
              <w:noProof/>
              <w:sz w:val="22"/>
              <w:szCs w:val="22"/>
            </w:rPr>
          </w:pPr>
          <w:hyperlink w:anchor="_Toc484782665" w:history="1">
            <w:r w:rsidRPr="00C77AE1">
              <w:rPr>
                <w:rStyle w:val="Hyperlink"/>
                <w:noProof/>
              </w:rPr>
              <w:t>1.5</w:t>
            </w:r>
            <w:r>
              <w:rPr>
                <w:rFonts w:asciiTheme="minorHAnsi" w:eastAsiaTheme="minorEastAsia" w:hAnsiTheme="minorHAnsi" w:cstheme="minorBidi"/>
                <w:noProof/>
                <w:sz w:val="22"/>
                <w:szCs w:val="22"/>
              </w:rPr>
              <w:tab/>
            </w:r>
            <w:r w:rsidRPr="00C77AE1">
              <w:rPr>
                <w:rStyle w:val="Hyperlink"/>
                <w:noProof/>
              </w:rPr>
              <w:t>Using Departments</w:t>
            </w:r>
            <w:r>
              <w:rPr>
                <w:noProof/>
                <w:webHidden/>
              </w:rPr>
              <w:tab/>
            </w:r>
            <w:r>
              <w:rPr>
                <w:noProof/>
                <w:webHidden/>
              </w:rPr>
              <w:fldChar w:fldCharType="begin"/>
            </w:r>
            <w:r>
              <w:rPr>
                <w:noProof/>
                <w:webHidden/>
              </w:rPr>
              <w:instrText xml:space="preserve"> PAGEREF _Toc484782665 \h </w:instrText>
            </w:r>
            <w:r>
              <w:rPr>
                <w:noProof/>
                <w:webHidden/>
              </w:rPr>
            </w:r>
            <w:r>
              <w:rPr>
                <w:noProof/>
                <w:webHidden/>
              </w:rPr>
              <w:fldChar w:fldCharType="separate"/>
            </w:r>
            <w:r>
              <w:rPr>
                <w:noProof/>
                <w:webHidden/>
              </w:rPr>
              <w:t>2-3</w:t>
            </w:r>
            <w:r>
              <w:rPr>
                <w:noProof/>
                <w:webHidden/>
              </w:rPr>
              <w:fldChar w:fldCharType="end"/>
            </w:r>
          </w:hyperlink>
        </w:p>
        <w:p w14:paraId="73F6D91D" w14:textId="171AD0B6" w:rsidR="00F46798" w:rsidRDefault="00F46798">
          <w:pPr>
            <w:pStyle w:val="TOC2"/>
            <w:rPr>
              <w:rFonts w:asciiTheme="minorHAnsi" w:eastAsiaTheme="minorEastAsia" w:hAnsiTheme="minorHAnsi" w:cstheme="minorBidi"/>
              <w:noProof/>
              <w:sz w:val="22"/>
              <w:szCs w:val="22"/>
            </w:rPr>
          </w:pPr>
          <w:hyperlink w:anchor="_Toc484782666" w:history="1">
            <w:r w:rsidRPr="00C77AE1">
              <w:rPr>
                <w:rStyle w:val="Hyperlink"/>
                <w:noProof/>
              </w:rPr>
              <w:t>1.6</w:t>
            </w:r>
            <w:r>
              <w:rPr>
                <w:rFonts w:asciiTheme="minorHAnsi" w:eastAsiaTheme="minorEastAsia" w:hAnsiTheme="minorHAnsi" w:cstheme="minorBidi"/>
                <w:noProof/>
                <w:sz w:val="22"/>
                <w:szCs w:val="22"/>
              </w:rPr>
              <w:tab/>
            </w:r>
            <w:r w:rsidRPr="00C77AE1">
              <w:rPr>
                <w:rStyle w:val="Hyperlink"/>
                <w:noProof/>
              </w:rPr>
              <w:t>Distribution</w:t>
            </w:r>
            <w:r>
              <w:rPr>
                <w:noProof/>
                <w:webHidden/>
              </w:rPr>
              <w:tab/>
            </w:r>
            <w:r>
              <w:rPr>
                <w:noProof/>
                <w:webHidden/>
              </w:rPr>
              <w:fldChar w:fldCharType="begin"/>
            </w:r>
            <w:r>
              <w:rPr>
                <w:noProof/>
                <w:webHidden/>
              </w:rPr>
              <w:instrText xml:space="preserve"> PAGEREF _Toc484782666 \h </w:instrText>
            </w:r>
            <w:r>
              <w:rPr>
                <w:noProof/>
                <w:webHidden/>
              </w:rPr>
            </w:r>
            <w:r>
              <w:rPr>
                <w:noProof/>
                <w:webHidden/>
              </w:rPr>
              <w:fldChar w:fldCharType="separate"/>
            </w:r>
            <w:r>
              <w:rPr>
                <w:noProof/>
                <w:webHidden/>
              </w:rPr>
              <w:t>2-3</w:t>
            </w:r>
            <w:r>
              <w:rPr>
                <w:noProof/>
                <w:webHidden/>
              </w:rPr>
              <w:fldChar w:fldCharType="end"/>
            </w:r>
          </w:hyperlink>
        </w:p>
        <w:p w14:paraId="5FF42C2A" w14:textId="4B0FF590" w:rsidR="00F46798" w:rsidRDefault="00F46798">
          <w:pPr>
            <w:pStyle w:val="TOC1"/>
            <w:rPr>
              <w:rFonts w:asciiTheme="minorHAnsi" w:eastAsiaTheme="minorEastAsia" w:hAnsiTheme="minorHAnsi" w:cstheme="minorBidi"/>
              <w:sz w:val="22"/>
              <w:szCs w:val="22"/>
            </w:rPr>
          </w:pPr>
          <w:hyperlink w:anchor="_Toc484782667" w:history="1">
            <w:r w:rsidRPr="00C77AE1">
              <w:rPr>
                <w:rStyle w:val="Hyperlink"/>
                <w:rFonts w:ascii="Calibri" w:hAnsi="Calibri"/>
              </w:rPr>
              <w:t>2</w:t>
            </w:r>
            <w:r>
              <w:rPr>
                <w:rFonts w:asciiTheme="minorHAnsi" w:eastAsiaTheme="minorEastAsia" w:hAnsiTheme="minorHAnsi" w:cstheme="minorBidi"/>
                <w:sz w:val="22"/>
                <w:szCs w:val="22"/>
              </w:rPr>
              <w:tab/>
            </w:r>
            <w:r w:rsidRPr="00C77AE1">
              <w:rPr>
                <w:rStyle w:val="Hyperlink"/>
                <w:rFonts w:ascii="Calibri" w:hAnsi="Calibri"/>
              </w:rPr>
              <w:t>Executive Summary</w:t>
            </w:r>
            <w:r>
              <w:rPr>
                <w:webHidden/>
              </w:rPr>
              <w:tab/>
            </w:r>
            <w:r>
              <w:rPr>
                <w:webHidden/>
              </w:rPr>
              <w:fldChar w:fldCharType="begin"/>
            </w:r>
            <w:r>
              <w:rPr>
                <w:webHidden/>
              </w:rPr>
              <w:instrText xml:space="preserve"> PAGEREF _Toc484782667 \h </w:instrText>
            </w:r>
            <w:r>
              <w:rPr>
                <w:webHidden/>
              </w:rPr>
            </w:r>
            <w:r>
              <w:rPr>
                <w:webHidden/>
              </w:rPr>
              <w:fldChar w:fldCharType="separate"/>
            </w:r>
            <w:r>
              <w:rPr>
                <w:webHidden/>
              </w:rPr>
              <w:t>2-3</w:t>
            </w:r>
            <w:r>
              <w:rPr>
                <w:webHidden/>
              </w:rPr>
              <w:fldChar w:fldCharType="end"/>
            </w:r>
          </w:hyperlink>
        </w:p>
        <w:p w14:paraId="354F2033" w14:textId="7C2A4D9B" w:rsidR="00F46798" w:rsidRDefault="00F46798">
          <w:pPr>
            <w:pStyle w:val="TOC2"/>
            <w:rPr>
              <w:rFonts w:asciiTheme="minorHAnsi" w:eastAsiaTheme="minorEastAsia" w:hAnsiTheme="minorHAnsi" w:cstheme="minorBidi"/>
              <w:noProof/>
              <w:sz w:val="22"/>
              <w:szCs w:val="22"/>
            </w:rPr>
          </w:pPr>
          <w:hyperlink w:anchor="_Toc484782668" w:history="1">
            <w:r w:rsidRPr="00C77AE1">
              <w:rPr>
                <w:rStyle w:val="Hyperlink"/>
                <w:noProof/>
              </w:rPr>
              <w:t>2.1</w:t>
            </w:r>
            <w:r>
              <w:rPr>
                <w:rFonts w:asciiTheme="minorHAnsi" w:eastAsiaTheme="minorEastAsia" w:hAnsiTheme="minorHAnsi" w:cstheme="minorBidi"/>
                <w:noProof/>
                <w:sz w:val="22"/>
                <w:szCs w:val="22"/>
              </w:rPr>
              <w:tab/>
            </w:r>
            <w:r w:rsidRPr="00C77AE1">
              <w:rPr>
                <w:rStyle w:val="Hyperlink"/>
                <w:noProof/>
              </w:rPr>
              <w:t>Introduction</w:t>
            </w:r>
            <w:r>
              <w:rPr>
                <w:noProof/>
                <w:webHidden/>
              </w:rPr>
              <w:tab/>
            </w:r>
            <w:r>
              <w:rPr>
                <w:noProof/>
                <w:webHidden/>
              </w:rPr>
              <w:fldChar w:fldCharType="begin"/>
            </w:r>
            <w:r>
              <w:rPr>
                <w:noProof/>
                <w:webHidden/>
              </w:rPr>
              <w:instrText xml:space="preserve"> PAGEREF _Toc484782668 \h </w:instrText>
            </w:r>
            <w:r>
              <w:rPr>
                <w:noProof/>
                <w:webHidden/>
              </w:rPr>
            </w:r>
            <w:r>
              <w:rPr>
                <w:noProof/>
                <w:webHidden/>
              </w:rPr>
              <w:fldChar w:fldCharType="separate"/>
            </w:r>
            <w:r>
              <w:rPr>
                <w:noProof/>
                <w:webHidden/>
              </w:rPr>
              <w:t>2-3</w:t>
            </w:r>
            <w:r>
              <w:rPr>
                <w:noProof/>
                <w:webHidden/>
              </w:rPr>
              <w:fldChar w:fldCharType="end"/>
            </w:r>
          </w:hyperlink>
        </w:p>
        <w:p w14:paraId="37930F4E" w14:textId="21280F35" w:rsidR="00F46798" w:rsidRDefault="00F46798">
          <w:pPr>
            <w:pStyle w:val="TOC2"/>
            <w:rPr>
              <w:rFonts w:asciiTheme="minorHAnsi" w:eastAsiaTheme="minorEastAsia" w:hAnsiTheme="minorHAnsi" w:cstheme="minorBidi"/>
              <w:noProof/>
              <w:sz w:val="22"/>
              <w:szCs w:val="22"/>
            </w:rPr>
          </w:pPr>
          <w:hyperlink w:anchor="_Toc484782669" w:history="1">
            <w:r w:rsidRPr="00C77AE1">
              <w:rPr>
                <w:rStyle w:val="Hyperlink"/>
                <w:noProof/>
              </w:rPr>
              <w:t>2.2</w:t>
            </w:r>
            <w:r>
              <w:rPr>
                <w:rFonts w:asciiTheme="minorHAnsi" w:eastAsiaTheme="minorEastAsia" w:hAnsiTheme="minorHAnsi" w:cstheme="minorBidi"/>
                <w:noProof/>
                <w:sz w:val="22"/>
                <w:szCs w:val="22"/>
              </w:rPr>
              <w:tab/>
            </w:r>
            <w:r w:rsidRPr="00C77AE1">
              <w:rPr>
                <w:rStyle w:val="Hyperlink"/>
                <w:noProof/>
              </w:rPr>
              <w:t>Test Overview</w:t>
            </w:r>
            <w:r>
              <w:rPr>
                <w:noProof/>
                <w:webHidden/>
              </w:rPr>
              <w:tab/>
            </w:r>
            <w:r>
              <w:rPr>
                <w:noProof/>
                <w:webHidden/>
              </w:rPr>
              <w:fldChar w:fldCharType="begin"/>
            </w:r>
            <w:r>
              <w:rPr>
                <w:noProof/>
                <w:webHidden/>
              </w:rPr>
              <w:instrText xml:space="preserve"> PAGEREF _Toc484782669 \h </w:instrText>
            </w:r>
            <w:r>
              <w:rPr>
                <w:noProof/>
                <w:webHidden/>
              </w:rPr>
            </w:r>
            <w:r>
              <w:rPr>
                <w:noProof/>
                <w:webHidden/>
              </w:rPr>
              <w:fldChar w:fldCharType="separate"/>
            </w:r>
            <w:r>
              <w:rPr>
                <w:noProof/>
                <w:webHidden/>
              </w:rPr>
              <w:t>2-3</w:t>
            </w:r>
            <w:r>
              <w:rPr>
                <w:noProof/>
                <w:webHidden/>
              </w:rPr>
              <w:fldChar w:fldCharType="end"/>
            </w:r>
          </w:hyperlink>
        </w:p>
        <w:p w14:paraId="1FBF07D1" w14:textId="7A14EF99" w:rsidR="00F46798" w:rsidRDefault="00F46798">
          <w:pPr>
            <w:pStyle w:val="TOC2"/>
            <w:rPr>
              <w:rFonts w:asciiTheme="minorHAnsi" w:eastAsiaTheme="minorEastAsia" w:hAnsiTheme="minorHAnsi" w:cstheme="minorBidi"/>
              <w:noProof/>
              <w:sz w:val="22"/>
              <w:szCs w:val="22"/>
            </w:rPr>
          </w:pPr>
          <w:hyperlink w:anchor="_Toc484782670" w:history="1">
            <w:r w:rsidRPr="00C77AE1">
              <w:rPr>
                <w:rStyle w:val="Hyperlink"/>
                <w:noProof/>
              </w:rPr>
              <w:t>2.3</w:t>
            </w:r>
            <w:r>
              <w:rPr>
                <w:rFonts w:asciiTheme="minorHAnsi" w:eastAsiaTheme="minorEastAsia" w:hAnsiTheme="minorHAnsi" w:cstheme="minorBidi"/>
                <w:noProof/>
                <w:sz w:val="22"/>
                <w:szCs w:val="22"/>
              </w:rPr>
              <w:tab/>
            </w:r>
            <w:r w:rsidRPr="00C77AE1">
              <w:rPr>
                <w:rStyle w:val="Hyperlink"/>
                <w:noProof/>
              </w:rPr>
              <w:t>Scope</w:t>
            </w:r>
            <w:r>
              <w:rPr>
                <w:noProof/>
                <w:webHidden/>
              </w:rPr>
              <w:tab/>
            </w:r>
            <w:r>
              <w:rPr>
                <w:noProof/>
                <w:webHidden/>
              </w:rPr>
              <w:fldChar w:fldCharType="begin"/>
            </w:r>
            <w:r>
              <w:rPr>
                <w:noProof/>
                <w:webHidden/>
              </w:rPr>
              <w:instrText xml:space="preserve"> PAGEREF _Toc484782670 \h </w:instrText>
            </w:r>
            <w:r>
              <w:rPr>
                <w:noProof/>
                <w:webHidden/>
              </w:rPr>
            </w:r>
            <w:r>
              <w:rPr>
                <w:noProof/>
                <w:webHidden/>
              </w:rPr>
              <w:fldChar w:fldCharType="separate"/>
            </w:r>
            <w:r>
              <w:rPr>
                <w:noProof/>
                <w:webHidden/>
              </w:rPr>
              <w:t>2-3</w:t>
            </w:r>
            <w:r>
              <w:rPr>
                <w:noProof/>
                <w:webHidden/>
              </w:rPr>
              <w:fldChar w:fldCharType="end"/>
            </w:r>
          </w:hyperlink>
        </w:p>
        <w:p w14:paraId="7E9BA6A7" w14:textId="245B780D" w:rsidR="00F46798" w:rsidRDefault="00F46798">
          <w:pPr>
            <w:pStyle w:val="TOC1"/>
            <w:rPr>
              <w:rFonts w:asciiTheme="minorHAnsi" w:eastAsiaTheme="minorEastAsia" w:hAnsiTheme="minorHAnsi" w:cstheme="minorBidi"/>
              <w:sz w:val="22"/>
              <w:szCs w:val="22"/>
            </w:rPr>
          </w:pPr>
          <w:hyperlink w:anchor="_Toc484782671" w:history="1">
            <w:r w:rsidRPr="00C77AE1">
              <w:rPr>
                <w:rStyle w:val="Hyperlink"/>
              </w:rPr>
              <w:t>3</w:t>
            </w:r>
            <w:r>
              <w:rPr>
                <w:rFonts w:asciiTheme="minorHAnsi" w:eastAsiaTheme="minorEastAsia" w:hAnsiTheme="minorHAnsi" w:cstheme="minorBidi"/>
                <w:sz w:val="22"/>
                <w:szCs w:val="22"/>
              </w:rPr>
              <w:tab/>
            </w:r>
            <w:r w:rsidRPr="00C77AE1">
              <w:rPr>
                <w:rStyle w:val="Hyperlink"/>
              </w:rPr>
              <w:t>Ansible Installation</w:t>
            </w:r>
            <w:r>
              <w:rPr>
                <w:webHidden/>
              </w:rPr>
              <w:tab/>
            </w:r>
            <w:r>
              <w:rPr>
                <w:webHidden/>
              </w:rPr>
              <w:fldChar w:fldCharType="begin"/>
            </w:r>
            <w:r>
              <w:rPr>
                <w:webHidden/>
              </w:rPr>
              <w:instrText xml:space="preserve"> PAGEREF _Toc484782671 \h </w:instrText>
            </w:r>
            <w:r>
              <w:rPr>
                <w:webHidden/>
              </w:rPr>
            </w:r>
            <w:r>
              <w:rPr>
                <w:webHidden/>
              </w:rPr>
              <w:fldChar w:fldCharType="separate"/>
            </w:r>
            <w:r>
              <w:rPr>
                <w:webHidden/>
              </w:rPr>
              <w:t>2-4</w:t>
            </w:r>
            <w:r>
              <w:rPr>
                <w:webHidden/>
              </w:rPr>
              <w:fldChar w:fldCharType="end"/>
            </w:r>
          </w:hyperlink>
        </w:p>
        <w:p w14:paraId="34554AAE" w14:textId="7F258026" w:rsidR="00F46798" w:rsidRDefault="00F46798">
          <w:pPr>
            <w:pStyle w:val="TOC2"/>
            <w:rPr>
              <w:rFonts w:asciiTheme="minorHAnsi" w:eastAsiaTheme="minorEastAsia" w:hAnsiTheme="minorHAnsi" w:cstheme="minorBidi"/>
              <w:noProof/>
              <w:sz w:val="22"/>
              <w:szCs w:val="22"/>
            </w:rPr>
          </w:pPr>
          <w:hyperlink w:anchor="_Toc484782672" w:history="1">
            <w:r w:rsidRPr="00C77AE1">
              <w:rPr>
                <w:rStyle w:val="Hyperlink"/>
                <w:noProof/>
              </w:rPr>
              <w:t>3.1</w:t>
            </w:r>
            <w:r>
              <w:rPr>
                <w:rFonts w:asciiTheme="minorHAnsi" w:eastAsiaTheme="minorEastAsia" w:hAnsiTheme="minorHAnsi" w:cstheme="minorBidi"/>
                <w:noProof/>
                <w:sz w:val="22"/>
                <w:szCs w:val="22"/>
              </w:rPr>
              <w:tab/>
            </w:r>
            <w:r w:rsidRPr="00C77AE1">
              <w:rPr>
                <w:rStyle w:val="Hyperlink"/>
                <w:noProof/>
              </w:rPr>
              <w:t>Install Openssl Server</w:t>
            </w:r>
            <w:r>
              <w:rPr>
                <w:noProof/>
                <w:webHidden/>
              </w:rPr>
              <w:tab/>
            </w:r>
            <w:r>
              <w:rPr>
                <w:noProof/>
                <w:webHidden/>
              </w:rPr>
              <w:fldChar w:fldCharType="begin"/>
            </w:r>
            <w:r>
              <w:rPr>
                <w:noProof/>
                <w:webHidden/>
              </w:rPr>
              <w:instrText xml:space="preserve"> PAGEREF _Toc484782672 \h </w:instrText>
            </w:r>
            <w:r>
              <w:rPr>
                <w:noProof/>
                <w:webHidden/>
              </w:rPr>
            </w:r>
            <w:r>
              <w:rPr>
                <w:noProof/>
                <w:webHidden/>
              </w:rPr>
              <w:fldChar w:fldCharType="separate"/>
            </w:r>
            <w:r>
              <w:rPr>
                <w:noProof/>
                <w:webHidden/>
              </w:rPr>
              <w:t>2-4</w:t>
            </w:r>
            <w:r>
              <w:rPr>
                <w:noProof/>
                <w:webHidden/>
              </w:rPr>
              <w:fldChar w:fldCharType="end"/>
            </w:r>
          </w:hyperlink>
        </w:p>
        <w:p w14:paraId="471ED259" w14:textId="53482CA9" w:rsidR="00F46798" w:rsidRDefault="00F46798">
          <w:pPr>
            <w:pStyle w:val="TOC2"/>
            <w:rPr>
              <w:rFonts w:asciiTheme="minorHAnsi" w:eastAsiaTheme="minorEastAsia" w:hAnsiTheme="minorHAnsi" w:cstheme="minorBidi"/>
              <w:noProof/>
              <w:sz w:val="22"/>
              <w:szCs w:val="22"/>
            </w:rPr>
          </w:pPr>
          <w:hyperlink w:anchor="_Toc484782673" w:history="1">
            <w:r w:rsidRPr="00C77AE1">
              <w:rPr>
                <w:rStyle w:val="Hyperlink"/>
                <w:noProof/>
              </w:rPr>
              <w:t>3.2</w:t>
            </w:r>
            <w:r>
              <w:rPr>
                <w:rFonts w:asciiTheme="minorHAnsi" w:eastAsiaTheme="minorEastAsia" w:hAnsiTheme="minorHAnsi" w:cstheme="minorBidi"/>
                <w:noProof/>
                <w:sz w:val="22"/>
                <w:szCs w:val="22"/>
              </w:rPr>
              <w:tab/>
            </w:r>
            <w:r w:rsidRPr="00C77AE1">
              <w:rPr>
                <w:rStyle w:val="Hyperlink"/>
                <w:noProof/>
              </w:rPr>
              <w:t>Update  APT</w:t>
            </w:r>
            <w:r>
              <w:rPr>
                <w:noProof/>
                <w:webHidden/>
              </w:rPr>
              <w:tab/>
            </w:r>
            <w:r>
              <w:rPr>
                <w:noProof/>
                <w:webHidden/>
              </w:rPr>
              <w:fldChar w:fldCharType="begin"/>
            </w:r>
            <w:r>
              <w:rPr>
                <w:noProof/>
                <w:webHidden/>
              </w:rPr>
              <w:instrText xml:space="preserve"> PAGEREF _Toc484782673 \h </w:instrText>
            </w:r>
            <w:r>
              <w:rPr>
                <w:noProof/>
                <w:webHidden/>
              </w:rPr>
            </w:r>
            <w:r>
              <w:rPr>
                <w:noProof/>
                <w:webHidden/>
              </w:rPr>
              <w:fldChar w:fldCharType="separate"/>
            </w:r>
            <w:r>
              <w:rPr>
                <w:noProof/>
                <w:webHidden/>
              </w:rPr>
              <w:t>2-4</w:t>
            </w:r>
            <w:r>
              <w:rPr>
                <w:noProof/>
                <w:webHidden/>
              </w:rPr>
              <w:fldChar w:fldCharType="end"/>
            </w:r>
          </w:hyperlink>
        </w:p>
        <w:p w14:paraId="047871B5" w14:textId="12E3F011" w:rsidR="00F46798" w:rsidRDefault="00F46798">
          <w:pPr>
            <w:pStyle w:val="TOC2"/>
            <w:rPr>
              <w:rFonts w:asciiTheme="minorHAnsi" w:eastAsiaTheme="minorEastAsia" w:hAnsiTheme="minorHAnsi" w:cstheme="minorBidi"/>
              <w:noProof/>
              <w:sz w:val="22"/>
              <w:szCs w:val="22"/>
            </w:rPr>
          </w:pPr>
          <w:hyperlink w:anchor="_Toc484782674" w:history="1">
            <w:r w:rsidRPr="00C77AE1">
              <w:rPr>
                <w:rStyle w:val="Hyperlink"/>
                <w:noProof/>
              </w:rPr>
              <w:t>3.3</w:t>
            </w:r>
            <w:r>
              <w:rPr>
                <w:rFonts w:asciiTheme="minorHAnsi" w:eastAsiaTheme="minorEastAsia" w:hAnsiTheme="minorHAnsi" w:cstheme="minorBidi"/>
                <w:noProof/>
                <w:sz w:val="22"/>
                <w:szCs w:val="22"/>
              </w:rPr>
              <w:tab/>
            </w:r>
            <w:r w:rsidRPr="00C77AE1">
              <w:rPr>
                <w:rStyle w:val="Hyperlink"/>
                <w:noProof/>
              </w:rPr>
              <w:t>Install Ansible and Dependencies</w:t>
            </w:r>
            <w:r>
              <w:rPr>
                <w:noProof/>
                <w:webHidden/>
              </w:rPr>
              <w:tab/>
            </w:r>
            <w:r>
              <w:rPr>
                <w:noProof/>
                <w:webHidden/>
              </w:rPr>
              <w:fldChar w:fldCharType="begin"/>
            </w:r>
            <w:r>
              <w:rPr>
                <w:noProof/>
                <w:webHidden/>
              </w:rPr>
              <w:instrText xml:space="preserve"> PAGEREF _Toc484782674 \h </w:instrText>
            </w:r>
            <w:r>
              <w:rPr>
                <w:noProof/>
                <w:webHidden/>
              </w:rPr>
            </w:r>
            <w:r>
              <w:rPr>
                <w:noProof/>
                <w:webHidden/>
              </w:rPr>
              <w:fldChar w:fldCharType="separate"/>
            </w:r>
            <w:r>
              <w:rPr>
                <w:noProof/>
                <w:webHidden/>
              </w:rPr>
              <w:t>2-4</w:t>
            </w:r>
            <w:r>
              <w:rPr>
                <w:noProof/>
                <w:webHidden/>
              </w:rPr>
              <w:fldChar w:fldCharType="end"/>
            </w:r>
          </w:hyperlink>
        </w:p>
        <w:p w14:paraId="1BAEEA46" w14:textId="6CBC107A" w:rsidR="00F46798" w:rsidRDefault="00F46798">
          <w:pPr>
            <w:pStyle w:val="TOC1"/>
            <w:rPr>
              <w:rFonts w:asciiTheme="minorHAnsi" w:eastAsiaTheme="minorEastAsia" w:hAnsiTheme="minorHAnsi" w:cstheme="minorBidi"/>
              <w:sz w:val="22"/>
              <w:szCs w:val="22"/>
            </w:rPr>
          </w:pPr>
          <w:hyperlink w:anchor="_Toc484782675" w:history="1">
            <w:r w:rsidRPr="00C77AE1">
              <w:rPr>
                <w:rStyle w:val="Hyperlink"/>
              </w:rPr>
              <w:t>4</w:t>
            </w:r>
            <w:r>
              <w:rPr>
                <w:rFonts w:asciiTheme="minorHAnsi" w:eastAsiaTheme="minorEastAsia" w:hAnsiTheme="minorHAnsi" w:cstheme="minorBidi"/>
                <w:sz w:val="22"/>
                <w:szCs w:val="22"/>
              </w:rPr>
              <w:tab/>
            </w:r>
            <w:r w:rsidRPr="00C77AE1">
              <w:rPr>
                <w:rStyle w:val="Hyperlink"/>
              </w:rPr>
              <w:t>Ansible Orchestration</w:t>
            </w:r>
            <w:r>
              <w:rPr>
                <w:webHidden/>
              </w:rPr>
              <w:tab/>
            </w:r>
            <w:r>
              <w:rPr>
                <w:webHidden/>
              </w:rPr>
              <w:fldChar w:fldCharType="begin"/>
            </w:r>
            <w:r>
              <w:rPr>
                <w:webHidden/>
              </w:rPr>
              <w:instrText xml:space="preserve"> PAGEREF _Toc484782675 \h </w:instrText>
            </w:r>
            <w:r>
              <w:rPr>
                <w:webHidden/>
              </w:rPr>
            </w:r>
            <w:r>
              <w:rPr>
                <w:webHidden/>
              </w:rPr>
              <w:fldChar w:fldCharType="separate"/>
            </w:r>
            <w:r>
              <w:rPr>
                <w:webHidden/>
              </w:rPr>
              <w:t>2-5</w:t>
            </w:r>
            <w:r>
              <w:rPr>
                <w:webHidden/>
              </w:rPr>
              <w:fldChar w:fldCharType="end"/>
            </w:r>
          </w:hyperlink>
        </w:p>
        <w:p w14:paraId="205E37C7" w14:textId="4DE0FC4D" w:rsidR="00F46798" w:rsidRDefault="00F46798">
          <w:pPr>
            <w:pStyle w:val="TOC2"/>
            <w:rPr>
              <w:rFonts w:asciiTheme="minorHAnsi" w:eastAsiaTheme="minorEastAsia" w:hAnsiTheme="minorHAnsi" w:cstheme="minorBidi"/>
              <w:noProof/>
              <w:sz w:val="22"/>
              <w:szCs w:val="22"/>
            </w:rPr>
          </w:pPr>
          <w:hyperlink w:anchor="_Toc484782676" w:history="1">
            <w:r w:rsidRPr="00C77AE1">
              <w:rPr>
                <w:rStyle w:val="Hyperlink"/>
                <w:noProof/>
              </w:rPr>
              <w:t>4.1</w:t>
            </w:r>
            <w:r>
              <w:rPr>
                <w:rFonts w:asciiTheme="minorHAnsi" w:eastAsiaTheme="minorEastAsia" w:hAnsiTheme="minorHAnsi" w:cstheme="minorBidi"/>
                <w:noProof/>
                <w:sz w:val="22"/>
                <w:szCs w:val="22"/>
              </w:rPr>
              <w:tab/>
            </w:r>
            <w:r w:rsidRPr="00C77AE1">
              <w:rPr>
                <w:rStyle w:val="Hyperlink"/>
                <w:noProof/>
              </w:rPr>
              <w:t>Setting up the Connectivity between Ansible and the F5s.</w:t>
            </w:r>
            <w:r>
              <w:rPr>
                <w:noProof/>
                <w:webHidden/>
              </w:rPr>
              <w:tab/>
            </w:r>
            <w:r>
              <w:rPr>
                <w:noProof/>
                <w:webHidden/>
              </w:rPr>
              <w:fldChar w:fldCharType="begin"/>
            </w:r>
            <w:r>
              <w:rPr>
                <w:noProof/>
                <w:webHidden/>
              </w:rPr>
              <w:instrText xml:space="preserve"> PAGEREF _Toc484782676 \h </w:instrText>
            </w:r>
            <w:r>
              <w:rPr>
                <w:noProof/>
                <w:webHidden/>
              </w:rPr>
            </w:r>
            <w:r>
              <w:rPr>
                <w:noProof/>
                <w:webHidden/>
              </w:rPr>
              <w:fldChar w:fldCharType="separate"/>
            </w:r>
            <w:r>
              <w:rPr>
                <w:noProof/>
                <w:webHidden/>
              </w:rPr>
              <w:t>2-5</w:t>
            </w:r>
            <w:r>
              <w:rPr>
                <w:noProof/>
                <w:webHidden/>
              </w:rPr>
              <w:fldChar w:fldCharType="end"/>
            </w:r>
          </w:hyperlink>
        </w:p>
        <w:p w14:paraId="598E978C" w14:textId="6BC9FFD9" w:rsidR="00F46798" w:rsidRDefault="00F46798">
          <w:pPr>
            <w:pStyle w:val="TOC2"/>
            <w:rPr>
              <w:rFonts w:asciiTheme="minorHAnsi" w:eastAsiaTheme="minorEastAsia" w:hAnsiTheme="minorHAnsi" w:cstheme="minorBidi"/>
              <w:noProof/>
              <w:sz w:val="22"/>
              <w:szCs w:val="22"/>
            </w:rPr>
          </w:pPr>
          <w:hyperlink w:anchor="_Toc484782677" w:history="1">
            <w:r w:rsidRPr="00C77AE1">
              <w:rPr>
                <w:rStyle w:val="Hyperlink"/>
                <w:noProof/>
              </w:rPr>
              <w:t>4.2</w:t>
            </w:r>
            <w:r>
              <w:rPr>
                <w:rFonts w:asciiTheme="minorHAnsi" w:eastAsiaTheme="minorEastAsia" w:hAnsiTheme="minorHAnsi" w:cstheme="minorBidi"/>
                <w:noProof/>
                <w:sz w:val="22"/>
                <w:szCs w:val="22"/>
              </w:rPr>
              <w:tab/>
            </w:r>
            <w:r w:rsidRPr="00C77AE1">
              <w:rPr>
                <w:rStyle w:val="Hyperlink"/>
                <w:noProof/>
              </w:rPr>
              <w:t>Ansible Setup Playbook</w:t>
            </w:r>
            <w:r>
              <w:rPr>
                <w:noProof/>
                <w:webHidden/>
              </w:rPr>
              <w:tab/>
            </w:r>
            <w:r>
              <w:rPr>
                <w:noProof/>
                <w:webHidden/>
              </w:rPr>
              <w:fldChar w:fldCharType="begin"/>
            </w:r>
            <w:r>
              <w:rPr>
                <w:noProof/>
                <w:webHidden/>
              </w:rPr>
              <w:instrText xml:space="preserve"> PAGEREF _Toc484782677 \h </w:instrText>
            </w:r>
            <w:r>
              <w:rPr>
                <w:noProof/>
                <w:webHidden/>
              </w:rPr>
            </w:r>
            <w:r>
              <w:rPr>
                <w:noProof/>
                <w:webHidden/>
              </w:rPr>
              <w:fldChar w:fldCharType="separate"/>
            </w:r>
            <w:r>
              <w:rPr>
                <w:noProof/>
                <w:webHidden/>
              </w:rPr>
              <w:t>2-6</w:t>
            </w:r>
            <w:r>
              <w:rPr>
                <w:noProof/>
                <w:webHidden/>
              </w:rPr>
              <w:fldChar w:fldCharType="end"/>
            </w:r>
          </w:hyperlink>
        </w:p>
        <w:p w14:paraId="4E58AFEC" w14:textId="651ABB16" w:rsidR="00F46798" w:rsidRDefault="00F46798">
          <w:pPr>
            <w:pStyle w:val="TOC2"/>
            <w:rPr>
              <w:rFonts w:asciiTheme="minorHAnsi" w:eastAsiaTheme="minorEastAsia" w:hAnsiTheme="minorHAnsi" w:cstheme="minorBidi"/>
              <w:noProof/>
              <w:sz w:val="22"/>
              <w:szCs w:val="22"/>
            </w:rPr>
          </w:pPr>
          <w:hyperlink w:anchor="_Toc484782678" w:history="1">
            <w:r w:rsidRPr="00C77AE1">
              <w:rPr>
                <w:rStyle w:val="Hyperlink"/>
                <w:noProof/>
              </w:rPr>
              <w:t>4.3</w:t>
            </w:r>
            <w:r>
              <w:rPr>
                <w:rFonts w:asciiTheme="minorHAnsi" w:eastAsiaTheme="minorEastAsia" w:hAnsiTheme="minorHAnsi" w:cstheme="minorBidi"/>
                <w:noProof/>
                <w:sz w:val="22"/>
                <w:szCs w:val="22"/>
              </w:rPr>
              <w:tab/>
            </w:r>
            <w:r w:rsidRPr="00C77AE1">
              <w:rPr>
                <w:rStyle w:val="Hyperlink"/>
                <w:noProof/>
              </w:rPr>
              <w:t>Ansible Methods</w:t>
            </w:r>
            <w:r>
              <w:rPr>
                <w:noProof/>
                <w:webHidden/>
              </w:rPr>
              <w:tab/>
            </w:r>
            <w:r>
              <w:rPr>
                <w:noProof/>
                <w:webHidden/>
              </w:rPr>
              <w:fldChar w:fldCharType="begin"/>
            </w:r>
            <w:r>
              <w:rPr>
                <w:noProof/>
                <w:webHidden/>
              </w:rPr>
              <w:instrText xml:space="preserve"> PAGEREF _Toc484782678 \h </w:instrText>
            </w:r>
            <w:r>
              <w:rPr>
                <w:noProof/>
                <w:webHidden/>
              </w:rPr>
            </w:r>
            <w:r>
              <w:rPr>
                <w:noProof/>
                <w:webHidden/>
              </w:rPr>
              <w:fldChar w:fldCharType="separate"/>
            </w:r>
            <w:r>
              <w:rPr>
                <w:noProof/>
                <w:webHidden/>
              </w:rPr>
              <w:t>2-6</w:t>
            </w:r>
            <w:r>
              <w:rPr>
                <w:noProof/>
                <w:webHidden/>
              </w:rPr>
              <w:fldChar w:fldCharType="end"/>
            </w:r>
          </w:hyperlink>
        </w:p>
        <w:p w14:paraId="3B61D750" w14:textId="1D210021" w:rsidR="00F46798" w:rsidRDefault="00F46798">
          <w:pPr>
            <w:pStyle w:val="TOC2"/>
            <w:rPr>
              <w:rFonts w:asciiTheme="minorHAnsi" w:eastAsiaTheme="minorEastAsia" w:hAnsiTheme="minorHAnsi" w:cstheme="minorBidi"/>
              <w:noProof/>
              <w:sz w:val="22"/>
              <w:szCs w:val="22"/>
            </w:rPr>
          </w:pPr>
          <w:hyperlink w:anchor="_Toc484782679" w:history="1">
            <w:r w:rsidRPr="00C77AE1">
              <w:rPr>
                <w:rStyle w:val="Hyperlink"/>
                <w:noProof/>
              </w:rPr>
              <w:t>4.4</w:t>
            </w:r>
            <w:r>
              <w:rPr>
                <w:rFonts w:asciiTheme="minorHAnsi" w:eastAsiaTheme="minorEastAsia" w:hAnsiTheme="minorHAnsi" w:cstheme="minorBidi"/>
                <w:noProof/>
                <w:sz w:val="22"/>
                <w:szCs w:val="22"/>
              </w:rPr>
              <w:tab/>
            </w:r>
            <w:r w:rsidRPr="00C77AE1">
              <w:rPr>
                <w:rStyle w:val="Hyperlink"/>
                <w:noProof/>
              </w:rPr>
              <w:t>The Ansible Playbooks</w:t>
            </w:r>
            <w:r>
              <w:rPr>
                <w:noProof/>
                <w:webHidden/>
              </w:rPr>
              <w:tab/>
            </w:r>
            <w:r>
              <w:rPr>
                <w:noProof/>
                <w:webHidden/>
              </w:rPr>
              <w:fldChar w:fldCharType="begin"/>
            </w:r>
            <w:r>
              <w:rPr>
                <w:noProof/>
                <w:webHidden/>
              </w:rPr>
              <w:instrText xml:space="preserve"> PAGEREF _Toc484782679 \h </w:instrText>
            </w:r>
            <w:r>
              <w:rPr>
                <w:noProof/>
                <w:webHidden/>
              </w:rPr>
            </w:r>
            <w:r>
              <w:rPr>
                <w:noProof/>
                <w:webHidden/>
              </w:rPr>
              <w:fldChar w:fldCharType="separate"/>
            </w:r>
            <w:r>
              <w:rPr>
                <w:noProof/>
                <w:webHidden/>
              </w:rPr>
              <w:t>2-6</w:t>
            </w:r>
            <w:r>
              <w:rPr>
                <w:noProof/>
                <w:webHidden/>
              </w:rPr>
              <w:fldChar w:fldCharType="end"/>
            </w:r>
          </w:hyperlink>
        </w:p>
        <w:p w14:paraId="338DE517" w14:textId="0334F97A" w:rsidR="00F46798" w:rsidRDefault="00F46798">
          <w:pPr>
            <w:pStyle w:val="TOC2"/>
            <w:rPr>
              <w:rFonts w:asciiTheme="minorHAnsi" w:eastAsiaTheme="minorEastAsia" w:hAnsiTheme="minorHAnsi" w:cstheme="minorBidi"/>
              <w:noProof/>
              <w:sz w:val="22"/>
              <w:szCs w:val="22"/>
            </w:rPr>
          </w:pPr>
          <w:hyperlink w:anchor="_Toc484782680" w:history="1">
            <w:r w:rsidRPr="00C77AE1">
              <w:rPr>
                <w:rStyle w:val="Hyperlink"/>
                <w:noProof/>
              </w:rPr>
              <w:t>4.5</w:t>
            </w:r>
            <w:r>
              <w:rPr>
                <w:rFonts w:asciiTheme="minorHAnsi" w:eastAsiaTheme="minorEastAsia" w:hAnsiTheme="minorHAnsi" w:cstheme="minorBidi"/>
                <w:noProof/>
                <w:sz w:val="22"/>
                <w:szCs w:val="22"/>
              </w:rPr>
              <w:tab/>
            </w:r>
            <w:r w:rsidRPr="00C77AE1">
              <w:rPr>
                <w:rStyle w:val="Hyperlink"/>
                <w:noProof/>
              </w:rPr>
              <w:t>Licensing the F5 devices</w:t>
            </w:r>
            <w:r>
              <w:rPr>
                <w:noProof/>
                <w:webHidden/>
              </w:rPr>
              <w:tab/>
            </w:r>
            <w:r>
              <w:rPr>
                <w:noProof/>
                <w:webHidden/>
              </w:rPr>
              <w:fldChar w:fldCharType="begin"/>
            </w:r>
            <w:r>
              <w:rPr>
                <w:noProof/>
                <w:webHidden/>
              </w:rPr>
              <w:instrText xml:space="preserve"> PAGEREF _Toc484782680 \h </w:instrText>
            </w:r>
            <w:r>
              <w:rPr>
                <w:noProof/>
                <w:webHidden/>
              </w:rPr>
            </w:r>
            <w:r>
              <w:rPr>
                <w:noProof/>
                <w:webHidden/>
              </w:rPr>
              <w:fldChar w:fldCharType="separate"/>
            </w:r>
            <w:r>
              <w:rPr>
                <w:noProof/>
                <w:webHidden/>
              </w:rPr>
              <w:t>2-7</w:t>
            </w:r>
            <w:r>
              <w:rPr>
                <w:noProof/>
                <w:webHidden/>
              </w:rPr>
              <w:fldChar w:fldCharType="end"/>
            </w:r>
          </w:hyperlink>
        </w:p>
        <w:p w14:paraId="659A72B4" w14:textId="6D6510BF" w:rsidR="00F46798" w:rsidRDefault="00F46798">
          <w:pPr>
            <w:pStyle w:val="TOC2"/>
            <w:rPr>
              <w:rFonts w:asciiTheme="minorHAnsi" w:eastAsiaTheme="minorEastAsia" w:hAnsiTheme="minorHAnsi" w:cstheme="minorBidi"/>
              <w:noProof/>
              <w:sz w:val="22"/>
              <w:szCs w:val="22"/>
            </w:rPr>
          </w:pPr>
          <w:hyperlink w:anchor="_Toc484782681" w:history="1">
            <w:r w:rsidRPr="00C77AE1">
              <w:rPr>
                <w:rStyle w:val="Hyperlink"/>
                <w:noProof/>
              </w:rPr>
              <w:t>4.6</w:t>
            </w:r>
            <w:r>
              <w:rPr>
                <w:rFonts w:asciiTheme="minorHAnsi" w:eastAsiaTheme="minorEastAsia" w:hAnsiTheme="minorHAnsi" w:cstheme="minorBidi"/>
                <w:noProof/>
                <w:sz w:val="22"/>
                <w:szCs w:val="22"/>
              </w:rPr>
              <w:tab/>
            </w:r>
            <w:r w:rsidRPr="00C77AE1">
              <w:rPr>
                <w:rStyle w:val="Hyperlink"/>
                <w:noProof/>
              </w:rPr>
              <w:t>Disable the Setup Wizard</w:t>
            </w:r>
            <w:r>
              <w:rPr>
                <w:noProof/>
                <w:webHidden/>
              </w:rPr>
              <w:tab/>
            </w:r>
            <w:r>
              <w:rPr>
                <w:noProof/>
                <w:webHidden/>
              </w:rPr>
              <w:fldChar w:fldCharType="begin"/>
            </w:r>
            <w:r>
              <w:rPr>
                <w:noProof/>
                <w:webHidden/>
              </w:rPr>
              <w:instrText xml:space="preserve"> PAGEREF _Toc484782681 \h </w:instrText>
            </w:r>
            <w:r>
              <w:rPr>
                <w:noProof/>
                <w:webHidden/>
              </w:rPr>
            </w:r>
            <w:r>
              <w:rPr>
                <w:noProof/>
                <w:webHidden/>
              </w:rPr>
              <w:fldChar w:fldCharType="separate"/>
            </w:r>
            <w:r>
              <w:rPr>
                <w:noProof/>
                <w:webHidden/>
              </w:rPr>
              <w:t>2-7</w:t>
            </w:r>
            <w:r>
              <w:rPr>
                <w:noProof/>
                <w:webHidden/>
              </w:rPr>
              <w:fldChar w:fldCharType="end"/>
            </w:r>
          </w:hyperlink>
        </w:p>
        <w:p w14:paraId="712F4AF0" w14:textId="4DBCADCA" w:rsidR="00F46798" w:rsidRDefault="00F46798">
          <w:pPr>
            <w:pStyle w:val="TOC2"/>
            <w:rPr>
              <w:rFonts w:asciiTheme="minorHAnsi" w:eastAsiaTheme="minorEastAsia" w:hAnsiTheme="minorHAnsi" w:cstheme="minorBidi"/>
              <w:noProof/>
              <w:sz w:val="22"/>
              <w:szCs w:val="22"/>
            </w:rPr>
          </w:pPr>
          <w:hyperlink w:anchor="_Toc484782682" w:history="1">
            <w:r w:rsidRPr="00C77AE1">
              <w:rPr>
                <w:rStyle w:val="Hyperlink"/>
                <w:noProof/>
              </w:rPr>
              <w:t>4.7</w:t>
            </w:r>
            <w:r>
              <w:rPr>
                <w:rFonts w:asciiTheme="minorHAnsi" w:eastAsiaTheme="minorEastAsia" w:hAnsiTheme="minorHAnsi" w:cstheme="minorBidi"/>
                <w:noProof/>
                <w:sz w:val="22"/>
                <w:szCs w:val="22"/>
              </w:rPr>
              <w:tab/>
            </w:r>
            <w:r w:rsidRPr="00C77AE1">
              <w:rPr>
                <w:rStyle w:val="Hyperlink"/>
                <w:noProof/>
              </w:rPr>
              <w:t>Provision the Desired F5 Modules</w:t>
            </w:r>
            <w:r>
              <w:rPr>
                <w:noProof/>
                <w:webHidden/>
              </w:rPr>
              <w:tab/>
            </w:r>
            <w:r>
              <w:rPr>
                <w:noProof/>
                <w:webHidden/>
              </w:rPr>
              <w:fldChar w:fldCharType="begin"/>
            </w:r>
            <w:r>
              <w:rPr>
                <w:noProof/>
                <w:webHidden/>
              </w:rPr>
              <w:instrText xml:space="preserve"> PAGEREF _Toc484782682 \h </w:instrText>
            </w:r>
            <w:r>
              <w:rPr>
                <w:noProof/>
                <w:webHidden/>
              </w:rPr>
            </w:r>
            <w:r>
              <w:rPr>
                <w:noProof/>
                <w:webHidden/>
              </w:rPr>
              <w:fldChar w:fldCharType="separate"/>
            </w:r>
            <w:r>
              <w:rPr>
                <w:noProof/>
                <w:webHidden/>
              </w:rPr>
              <w:t>2-8</w:t>
            </w:r>
            <w:r>
              <w:rPr>
                <w:noProof/>
                <w:webHidden/>
              </w:rPr>
              <w:fldChar w:fldCharType="end"/>
            </w:r>
          </w:hyperlink>
        </w:p>
        <w:p w14:paraId="3E5ADA70" w14:textId="4CC6C3D4" w:rsidR="00F46798" w:rsidRDefault="00F46798">
          <w:pPr>
            <w:pStyle w:val="TOC2"/>
            <w:rPr>
              <w:rFonts w:asciiTheme="minorHAnsi" w:eastAsiaTheme="minorEastAsia" w:hAnsiTheme="minorHAnsi" w:cstheme="minorBidi"/>
              <w:noProof/>
              <w:sz w:val="22"/>
              <w:szCs w:val="22"/>
            </w:rPr>
          </w:pPr>
          <w:hyperlink w:anchor="_Toc484782683" w:history="1">
            <w:r w:rsidRPr="00C77AE1">
              <w:rPr>
                <w:rStyle w:val="Hyperlink"/>
                <w:noProof/>
              </w:rPr>
              <w:t>4.8</w:t>
            </w:r>
            <w:r>
              <w:rPr>
                <w:rFonts w:asciiTheme="minorHAnsi" w:eastAsiaTheme="minorEastAsia" w:hAnsiTheme="minorHAnsi" w:cstheme="minorBidi"/>
                <w:noProof/>
                <w:sz w:val="22"/>
                <w:szCs w:val="22"/>
              </w:rPr>
              <w:tab/>
            </w:r>
            <w:r w:rsidRPr="00C77AE1">
              <w:rPr>
                <w:rStyle w:val="Hyperlink"/>
                <w:noProof/>
              </w:rPr>
              <w:t>Setting Up the HA Configuration</w:t>
            </w:r>
            <w:r>
              <w:rPr>
                <w:noProof/>
                <w:webHidden/>
              </w:rPr>
              <w:tab/>
            </w:r>
            <w:r>
              <w:rPr>
                <w:noProof/>
                <w:webHidden/>
              </w:rPr>
              <w:fldChar w:fldCharType="begin"/>
            </w:r>
            <w:r>
              <w:rPr>
                <w:noProof/>
                <w:webHidden/>
              </w:rPr>
              <w:instrText xml:space="preserve"> PAGEREF _Toc484782683 \h </w:instrText>
            </w:r>
            <w:r>
              <w:rPr>
                <w:noProof/>
                <w:webHidden/>
              </w:rPr>
            </w:r>
            <w:r>
              <w:rPr>
                <w:noProof/>
                <w:webHidden/>
              </w:rPr>
              <w:fldChar w:fldCharType="separate"/>
            </w:r>
            <w:r>
              <w:rPr>
                <w:noProof/>
                <w:webHidden/>
              </w:rPr>
              <w:t>2-8</w:t>
            </w:r>
            <w:r>
              <w:rPr>
                <w:noProof/>
                <w:webHidden/>
              </w:rPr>
              <w:fldChar w:fldCharType="end"/>
            </w:r>
          </w:hyperlink>
        </w:p>
        <w:p w14:paraId="3E7AE144" w14:textId="58FE0C1D" w:rsidR="00F46798" w:rsidRDefault="00F46798">
          <w:pPr>
            <w:pStyle w:val="TOC1"/>
            <w:rPr>
              <w:rFonts w:asciiTheme="minorHAnsi" w:eastAsiaTheme="minorEastAsia" w:hAnsiTheme="minorHAnsi" w:cstheme="minorBidi"/>
              <w:sz w:val="22"/>
              <w:szCs w:val="22"/>
            </w:rPr>
          </w:pPr>
          <w:hyperlink w:anchor="_Toc484782684" w:history="1">
            <w:r w:rsidRPr="00C77AE1">
              <w:rPr>
                <w:rStyle w:val="Hyperlink"/>
              </w:rPr>
              <w:t>5</w:t>
            </w:r>
            <w:r>
              <w:rPr>
                <w:rFonts w:asciiTheme="minorHAnsi" w:eastAsiaTheme="minorEastAsia" w:hAnsiTheme="minorHAnsi" w:cstheme="minorBidi"/>
                <w:sz w:val="22"/>
                <w:szCs w:val="22"/>
              </w:rPr>
              <w:tab/>
            </w:r>
            <w:r w:rsidRPr="00C77AE1">
              <w:rPr>
                <w:rStyle w:val="Hyperlink"/>
              </w:rPr>
              <w:t>System Configuration</w:t>
            </w:r>
            <w:r>
              <w:rPr>
                <w:webHidden/>
              </w:rPr>
              <w:tab/>
            </w:r>
            <w:r>
              <w:rPr>
                <w:webHidden/>
              </w:rPr>
              <w:fldChar w:fldCharType="begin"/>
            </w:r>
            <w:r>
              <w:rPr>
                <w:webHidden/>
              </w:rPr>
              <w:instrText xml:space="preserve"> PAGEREF _Toc484782684 \h </w:instrText>
            </w:r>
            <w:r>
              <w:rPr>
                <w:webHidden/>
              </w:rPr>
            </w:r>
            <w:r>
              <w:rPr>
                <w:webHidden/>
              </w:rPr>
              <w:fldChar w:fldCharType="separate"/>
            </w:r>
            <w:r>
              <w:rPr>
                <w:webHidden/>
              </w:rPr>
              <w:t>2-10</w:t>
            </w:r>
            <w:r>
              <w:rPr>
                <w:webHidden/>
              </w:rPr>
              <w:fldChar w:fldCharType="end"/>
            </w:r>
          </w:hyperlink>
        </w:p>
        <w:p w14:paraId="0B20BABC" w14:textId="5015E5C7" w:rsidR="00F46798" w:rsidRDefault="00F46798">
          <w:pPr>
            <w:pStyle w:val="TOC2"/>
            <w:rPr>
              <w:rFonts w:asciiTheme="minorHAnsi" w:eastAsiaTheme="minorEastAsia" w:hAnsiTheme="minorHAnsi" w:cstheme="minorBidi"/>
              <w:noProof/>
              <w:sz w:val="22"/>
              <w:szCs w:val="22"/>
            </w:rPr>
          </w:pPr>
          <w:hyperlink w:anchor="_Toc484782685" w:history="1">
            <w:r w:rsidRPr="00C77AE1">
              <w:rPr>
                <w:rStyle w:val="Hyperlink"/>
                <w:noProof/>
              </w:rPr>
              <w:t>5.1</w:t>
            </w:r>
            <w:r>
              <w:rPr>
                <w:rFonts w:asciiTheme="minorHAnsi" w:eastAsiaTheme="minorEastAsia" w:hAnsiTheme="minorHAnsi" w:cstheme="minorBidi"/>
                <w:noProof/>
                <w:sz w:val="22"/>
                <w:szCs w:val="22"/>
              </w:rPr>
              <w:tab/>
            </w:r>
            <w:r w:rsidRPr="00C77AE1">
              <w:rPr>
                <w:rStyle w:val="Hyperlink"/>
                <w:noProof/>
              </w:rPr>
              <w:t>Changing System Preferences</w:t>
            </w:r>
            <w:r>
              <w:rPr>
                <w:noProof/>
                <w:webHidden/>
              </w:rPr>
              <w:tab/>
            </w:r>
            <w:r>
              <w:rPr>
                <w:noProof/>
                <w:webHidden/>
              </w:rPr>
              <w:fldChar w:fldCharType="begin"/>
            </w:r>
            <w:r>
              <w:rPr>
                <w:noProof/>
                <w:webHidden/>
              </w:rPr>
              <w:instrText xml:space="preserve"> PAGEREF _Toc484782685 \h </w:instrText>
            </w:r>
            <w:r>
              <w:rPr>
                <w:noProof/>
                <w:webHidden/>
              </w:rPr>
            </w:r>
            <w:r>
              <w:rPr>
                <w:noProof/>
                <w:webHidden/>
              </w:rPr>
              <w:fldChar w:fldCharType="separate"/>
            </w:r>
            <w:r>
              <w:rPr>
                <w:noProof/>
                <w:webHidden/>
              </w:rPr>
              <w:t>2-10</w:t>
            </w:r>
            <w:r>
              <w:rPr>
                <w:noProof/>
                <w:webHidden/>
              </w:rPr>
              <w:fldChar w:fldCharType="end"/>
            </w:r>
          </w:hyperlink>
        </w:p>
        <w:p w14:paraId="01A86749" w14:textId="5B77BF2F" w:rsidR="00F46798" w:rsidRDefault="00F46798">
          <w:pPr>
            <w:pStyle w:val="TOC2"/>
            <w:rPr>
              <w:rFonts w:asciiTheme="minorHAnsi" w:eastAsiaTheme="minorEastAsia" w:hAnsiTheme="minorHAnsi" w:cstheme="minorBidi"/>
              <w:noProof/>
              <w:sz w:val="22"/>
              <w:szCs w:val="22"/>
            </w:rPr>
          </w:pPr>
          <w:hyperlink w:anchor="_Toc484782686" w:history="1">
            <w:r w:rsidRPr="00C77AE1">
              <w:rPr>
                <w:rStyle w:val="Hyperlink"/>
                <w:noProof/>
              </w:rPr>
              <w:t>5.2</w:t>
            </w:r>
            <w:r>
              <w:rPr>
                <w:rFonts w:asciiTheme="minorHAnsi" w:eastAsiaTheme="minorEastAsia" w:hAnsiTheme="minorHAnsi" w:cstheme="minorBidi"/>
                <w:noProof/>
                <w:sz w:val="22"/>
                <w:szCs w:val="22"/>
              </w:rPr>
              <w:tab/>
            </w:r>
            <w:r w:rsidRPr="00C77AE1">
              <w:rPr>
                <w:rStyle w:val="Hyperlink"/>
                <w:noProof/>
              </w:rPr>
              <w:t>Adding an Advisory Banner</w:t>
            </w:r>
            <w:r>
              <w:rPr>
                <w:noProof/>
                <w:webHidden/>
              </w:rPr>
              <w:tab/>
            </w:r>
            <w:r>
              <w:rPr>
                <w:noProof/>
                <w:webHidden/>
              </w:rPr>
              <w:fldChar w:fldCharType="begin"/>
            </w:r>
            <w:r>
              <w:rPr>
                <w:noProof/>
                <w:webHidden/>
              </w:rPr>
              <w:instrText xml:space="preserve"> PAGEREF _Toc484782686 \h </w:instrText>
            </w:r>
            <w:r>
              <w:rPr>
                <w:noProof/>
                <w:webHidden/>
              </w:rPr>
            </w:r>
            <w:r>
              <w:rPr>
                <w:noProof/>
                <w:webHidden/>
              </w:rPr>
              <w:fldChar w:fldCharType="separate"/>
            </w:r>
            <w:r>
              <w:rPr>
                <w:noProof/>
                <w:webHidden/>
              </w:rPr>
              <w:t>2-11</w:t>
            </w:r>
            <w:r>
              <w:rPr>
                <w:noProof/>
                <w:webHidden/>
              </w:rPr>
              <w:fldChar w:fldCharType="end"/>
            </w:r>
          </w:hyperlink>
        </w:p>
        <w:p w14:paraId="348F1CB5" w14:textId="6B9553DC" w:rsidR="00F46798" w:rsidRDefault="00F46798">
          <w:pPr>
            <w:pStyle w:val="TOC2"/>
            <w:rPr>
              <w:rFonts w:asciiTheme="minorHAnsi" w:eastAsiaTheme="minorEastAsia" w:hAnsiTheme="minorHAnsi" w:cstheme="minorBidi"/>
              <w:noProof/>
              <w:sz w:val="22"/>
              <w:szCs w:val="22"/>
            </w:rPr>
          </w:pPr>
          <w:hyperlink w:anchor="_Toc484782687" w:history="1">
            <w:r w:rsidRPr="00C77AE1">
              <w:rPr>
                <w:rStyle w:val="Hyperlink"/>
                <w:noProof/>
              </w:rPr>
              <w:t>5.3</w:t>
            </w:r>
            <w:r>
              <w:rPr>
                <w:rFonts w:asciiTheme="minorHAnsi" w:eastAsiaTheme="minorEastAsia" w:hAnsiTheme="minorHAnsi" w:cstheme="minorBidi"/>
                <w:noProof/>
                <w:sz w:val="22"/>
                <w:szCs w:val="22"/>
              </w:rPr>
              <w:tab/>
            </w:r>
            <w:r w:rsidRPr="00C77AE1">
              <w:rPr>
                <w:rStyle w:val="Hyperlink"/>
                <w:noProof/>
              </w:rPr>
              <w:t>Updating the Geolocation Database</w:t>
            </w:r>
            <w:r>
              <w:rPr>
                <w:noProof/>
                <w:webHidden/>
              </w:rPr>
              <w:tab/>
            </w:r>
            <w:r>
              <w:rPr>
                <w:noProof/>
                <w:webHidden/>
              </w:rPr>
              <w:fldChar w:fldCharType="begin"/>
            </w:r>
            <w:r>
              <w:rPr>
                <w:noProof/>
                <w:webHidden/>
              </w:rPr>
              <w:instrText xml:space="preserve"> PAGEREF _Toc484782687 \h </w:instrText>
            </w:r>
            <w:r>
              <w:rPr>
                <w:noProof/>
                <w:webHidden/>
              </w:rPr>
            </w:r>
            <w:r>
              <w:rPr>
                <w:noProof/>
                <w:webHidden/>
              </w:rPr>
              <w:fldChar w:fldCharType="separate"/>
            </w:r>
            <w:r>
              <w:rPr>
                <w:noProof/>
                <w:webHidden/>
              </w:rPr>
              <w:t>2-11</w:t>
            </w:r>
            <w:r>
              <w:rPr>
                <w:noProof/>
                <w:webHidden/>
              </w:rPr>
              <w:fldChar w:fldCharType="end"/>
            </w:r>
          </w:hyperlink>
        </w:p>
        <w:p w14:paraId="714D26A4" w14:textId="725D494D" w:rsidR="00F46798" w:rsidRDefault="00F46798">
          <w:pPr>
            <w:pStyle w:val="TOC1"/>
            <w:rPr>
              <w:rFonts w:asciiTheme="minorHAnsi" w:eastAsiaTheme="minorEastAsia" w:hAnsiTheme="minorHAnsi" w:cstheme="minorBidi"/>
              <w:sz w:val="22"/>
              <w:szCs w:val="22"/>
            </w:rPr>
          </w:pPr>
          <w:hyperlink w:anchor="_Toc484782688" w:history="1">
            <w:r w:rsidRPr="00C77AE1">
              <w:rPr>
                <w:rStyle w:val="Hyperlink"/>
              </w:rPr>
              <w:t>6</w:t>
            </w:r>
            <w:r>
              <w:rPr>
                <w:rFonts w:asciiTheme="minorHAnsi" w:eastAsiaTheme="minorEastAsia" w:hAnsiTheme="minorHAnsi" w:cstheme="minorBidi"/>
                <w:sz w:val="22"/>
                <w:szCs w:val="22"/>
              </w:rPr>
              <w:tab/>
            </w:r>
            <w:r w:rsidRPr="00C77AE1">
              <w:rPr>
                <w:rStyle w:val="Hyperlink"/>
              </w:rPr>
              <w:t>Creating Profiles for Applications</w:t>
            </w:r>
            <w:r>
              <w:rPr>
                <w:webHidden/>
              </w:rPr>
              <w:tab/>
            </w:r>
            <w:r>
              <w:rPr>
                <w:webHidden/>
              </w:rPr>
              <w:fldChar w:fldCharType="begin"/>
            </w:r>
            <w:r>
              <w:rPr>
                <w:webHidden/>
              </w:rPr>
              <w:instrText xml:space="preserve"> PAGEREF _Toc484782688 \h </w:instrText>
            </w:r>
            <w:r>
              <w:rPr>
                <w:webHidden/>
              </w:rPr>
            </w:r>
            <w:r>
              <w:rPr>
                <w:webHidden/>
              </w:rPr>
              <w:fldChar w:fldCharType="separate"/>
            </w:r>
            <w:r>
              <w:rPr>
                <w:webHidden/>
              </w:rPr>
              <w:t>2-12</w:t>
            </w:r>
            <w:r>
              <w:rPr>
                <w:webHidden/>
              </w:rPr>
              <w:fldChar w:fldCharType="end"/>
            </w:r>
          </w:hyperlink>
        </w:p>
        <w:p w14:paraId="37D05395" w14:textId="6A982DCB" w:rsidR="00F46798" w:rsidRDefault="00F46798">
          <w:pPr>
            <w:pStyle w:val="TOC1"/>
            <w:rPr>
              <w:rFonts w:asciiTheme="minorHAnsi" w:eastAsiaTheme="minorEastAsia" w:hAnsiTheme="minorHAnsi" w:cstheme="minorBidi"/>
              <w:sz w:val="22"/>
              <w:szCs w:val="22"/>
            </w:rPr>
          </w:pPr>
          <w:hyperlink w:anchor="_Toc484782689" w:history="1">
            <w:r w:rsidRPr="00C77AE1">
              <w:rPr>
                <w:rStyle w:val="Hyperlink"/>
              </w:rPr>
              <w:t>7</w:t>
            </w:r>
            <w:r>
              <w:rPr>
                <w:rFonts w:asciiTheme="minorHAnsi" w:eastAsiaTheme="minorEastAsia" w:hAnsiTheme="minorHAnsi" w:cstheme="minorBidi"/>
                <w:sz w:val="22"/>
                <w:szCs w:val="22"/>
              </w:rPr>
              <w:tab/>
            </w:r>
            <w:r w:rsidRPr="00C77AE1">
              <w:rPr>
                <w:rStyle w:val="Hyperlink"/>
              </w:rPr>
              <w:t>Creating Monitors for Applications</w:t>
            </w:r>
            <w:r>
              <w:rPr>
                <w:webHidden/>
              </w:rPr>
              <w:tab/>
            </w:r>
            <w:r>
              <w:rPr>
                <w:webHidden/>
              </w:rPr>
              <w:fldChar w:fldCharType="begin"/>
            </w:r>
            <w:r>
              <w:rPr>
                <w:webHidden/>
              </w:rPr>
              <w:instrText xml:space="preserve"> PAGEREF _Toc484782689 \h </w:instrText>
            </w:r>
            <w:r>
              <w:rPr>
                <w:webHidden/>
              </w:rPr>
            </w:r>
            <w:r>
              <w:rPr>
                <w:webHidden/>
              </w:rPr>
              <w:fldChar w:fldCharType="separate"/>
            </w:r>
            <w:r>
              <w:rPr>
                <w:webHidden/>
              </w:rPr>
              <w:t>2-13</w:t>
            </w:r>
            <w:r>
              <w:rPr>
                <w:webHidden/>
              </w:rPr>
              <w:fldChar w:fldCharType="end"/>
            </w:r>
          </w:hyperlink>
        </w:p>
        <w:p w14:paraId="4E234FDF" w14:textId="243DC161" w:rsidR="00F46798" w:rsidRDefault="00F46798">
          <w:pPr>
            <w:pStyle w:val="TOC1"/>
            <w:rPr>
              <w:rFonts w:asciiTheme="minorHAnsi" w:eastAsiaTheme="minorEastAsia" w:hAnsiTheme="minorHAnsi" w:cstheme="minorBidi"/>
              <w:sz w:val="22"/>
              <w:szCs w:val="22"/>
            </w:rPr>
          </w:pPr>
          <w:hyperlink w:anchor="_Toc484782690" w:history="1">
            <w:r w:rsidRPr="00C77AE1">
              <w:rPr>
                <w:rStyle w:val="Hyperlink"/>
              </w:rPr>
              <w:t>8</w:t>
            </w:r>
            <w:r>
              <w:rPr>
                <w:rFonts w:asciiTheme="minorHAnsi" w:eastAsiaTheme="minorEastAsia" w:hAnsiTheme="minorHAnsi" w:cstheme="minorBidi"/>
                <w:sz w:val="22"/>
                <w:szCs w:val="22"/>
              </w:rPr>
              <w:tab/>
            </w:r>
            <w:r w:rsidRPr="00C77AE1">
              <w:rPr>
                <w:rStyle w:val="Hyperlink"/>
              </w:rPr>
              <w:t>Adding Applications to the Active/Standby Pair</w:t>
            </w:r>
            <w:r>
              <w:rPr>
                <w:webHidden/>
              </w:rPr>
              <w:tab/>
            </w:r>
            <w:r>
              <w:rPr>
                <w:webHidden/>
              </w:rPr>
              <w:fldChar w:fldCharType="begin"/>
            </w:r>
            <w:r>
              <w:rPr>
                <w:webHidden/>
              </w:rPr>
              <w:instrText xml:space="preserve"> PAGEREF _Toc484782690 \h </w:instrText>
            </w:r>
            <w:r>
              <w:rPr>
                <w:webHidden/>
              </w:rPr>
            </w:r>
            <w:r>
              <w:rPr>
                <w:webHidden/>
              </w:rPr>
              <w:fldChar w:fldCharType="separate"/>
            </w:r>
            <w:r>
              <w:rPr>
                <w:webHidden/>
              </w:rPr>
              <w:t>2-13</w:t>
            </w:r>
            <w:r>
              <w:rPr>
                <w:webHidden/>
              </w:rPr>
              <w:fldChar w:fldCharType="end"/>
            </w:r>
          </w:hyperlink>
        </w:p>
        <w:p w14:paraId="3BBC088F" w14:textId="5E37F629" w:rsidR="00F46798" w:rsidRDefault="00F46798">
          <w:pPr>
            <w:pStyle w:val="TOC2"/>
            <w:rPr>
              <w:rFonts w:asciiTheme="minorHAnsi" w:eastAsiaTheme="minorEastAsia" w:hAnsiTheme="minorHAnsi" w:cstheme="minorBidi"/>
              <w:noProof/>
              <w:sz w:val="22"/>
              <w:szCs w:val="22"/>
            </w:rPr>
          </w:pPr>
          <w:hyperlink w:anchor="_Toc484782691" w:history="1">
            <w:r w:rsidRPr="00C77AE1">
              <w:rPr>
                <w:rStyle w:val="Hyperlink"/>
                <w:noProof/>
              </w:rPr>
              <w:t>8.1</w:t>
            </w:r>
            <w:r>
              <w:rPr>
                <w:rFonts w:asciiTheme="minorHAnsi" w:eastAsiaTheme="minorEastAsia" w:hAnsiTheme="minorHAnsi" w:cstheme="minorBidi"/>
                <w:noProof/>
                <w:sz w:val="22"/>
                <w:szCs w:val="22"/>
              </w:rPr>
              <w:tab/>
            </w:r>
            <w:r w:rsidRPr="00C77AE1">
              <w:rPr>
                <w:rStyle w:val="Hyperlink"/>
                <w:noProof/>
              </w:rPr>
              <w:t>Creating non SSL/TLS Applications</w:t>
            </w:r>
            <w:r>
              <w:rPr>
                <w:noProof/>
                <w:webHidden/>
              </w:rPr>
              <w:tab/>
            </w:r>
            <w:r>
              <w:rPr>
                <w:noProof/>
                <w:webHidden/>
              </w:rPr>
              <w:fldChar w:fldCharType="begin"/>
            </w:r>
            <w:r>
              <w:rPr>
                <w:noProof/>
                <w:webHidden/>
              </w:rPr>
              <w:instrText xml:space="preserve"> PAGEREF _Toc484782691 \h </w:instrText>
            </w:r>
            <w:r>
              <w:rPr>
                <w:noProof/>
                <w:webHidden/>
              </w:rPr>
            </w:r>
            <w:r>
              <w:rPr>
                <w:noProof/>
                <w:webHidden/>
              </w:rPr>
              <w:fldChar w:fldCharType="separate"/>
            </w:r>
            <w:r>
              <w:rPr>
                <w:noProof/>
                <w:webHidden/>
              </w:rPr>
              <w:t>2-13</w:t>
            </w:r>
            <w:r>
              <w:rPr>
                <w:noProof/>
                <w:webHidden/>
              </w:rPr>
              <w:fldChar w:fldCharType="end"/>
            </w:r>
          </w:hyperlink>
        </w:p>
        <w:p w14:paraId="37A13B07" w14:textId="7342FDED" w:rsidR="00F46798" w:rsidRDefault="00F46798">
          <w:pPr>
            <w:pStyle w:val="TOC2"/>
            <w:rPr>
              <w:rFonts w:asciiTheme="minorHAnsi" w:eastAsiaTheme="minorEastAsia" w:hAnsiTheme="minorHAnsi" w:cstheme="minorBidi"/>
              <w:noProof/>
              <w:sz w:val="22"/>
              <w:szCs w:val="22"/>
            </w:rPr>
          </w:pPr>
          <w:hyperlink w:anchor="_Toc484782692" w:history="1">
            <w:r w:rsidRPr="00C77AE1">
              <w:rPr>
                <w:rStyle w:val="Hyperlink"/>
                <w:noProof/>
              </w:rPr>
              <w:t>8.2</w:t>
            </w:r>
            <w:r>
              <w:rPr>
                <w:rFonts w:asciiTheme="minorHAnsi" w:eastAsiaTheme="minorEastAsia" w:hAnsiTheme="minorHAnsi" w:cstheme="minorBidi"/>
                <w:noProof/>
                <w:sz w:val="22"/>
                <w:szCs w:val="22"/>
              </w:rPr>
              <w:tab/>
            </w:r>
            <w:r w:rsidRPr="00C77AE1">
              <w:rPr>
                <w:rStyle w:val="Hyperlink"/>
                <w:noProof/>
              </w:rPr>
              <w:t>Creating a Wildcard IP-Forwarding Virtual</w:t>
            </w:r>
            <w:r>
              <w:rPr>
                <w:noProof/>
                <w:webHidden/>
              </w:rPr>
              <w:tab/>
            </w:r>
            <w:r>
              <w:rPr>
                <w:noProof/>
                <w:webHidden/>
              </w:rPr>
              <w:fldChar w:fldCharType="begin"/>
            </w:r>
            <w:r>
              <w:rPr>
                <w:noProof/>
                <w:webHidden/>
              </w:rPr>
              <w:instrText xml:space="preserve"> PAGEREF _Toc484782692 \h </w:instrText>
            </w:r>
            <w:r>
              <w:rPr>
                <w:noProof/>
                <w:webHidden/>
              </w:rPr>
            </w:r>
            <w:r>
              <w:rPr>
                <w:noProof/>
                <w:webHidden/>
              </w:rPr>
              <w:fldChar w:fldCharType="separate"/>
            </w:r>
            <w:r>
              <w:rPr>
                <w:noProof/>
                <w:webHidden/>
              </w:rPr>
              <w:t>2-14</w:t>
            </w:r>
            <w:r>
              <w:rPr>
                <w:noProof/>
                <w:webHidden/>
              </w:rPr>
              <w:fldChar w:fldCharType="end"/>
            </w:r>
          </w:hyperlink>
        </w:p>
        <w:p w14:paraId="3F6256A8" w14:textId="02E7D47D" w:rsidR="00F46798" w:rsidRDefault="00F46798">
          <w:pPr>
            <w:pStyle w:val="TOC1"/>
            <w:rPr>
              <w:rFonts w:asciiTheme="minorHAnsi" w:eastAsiaTheme="minorEastAsia" w:hAnsiTheme="minorHAnsi" w:cstheme="minorBidi"/>
              <w:sz w:val="22"/>
              <w:szCs w:val="22"/>
            </w:rPr>
          </w:pPr>
          <w:hyperlink w:anchor="_Toc484782693" w:history="1">
            <w:r w:rsidRPr="00C77AE1">
              <w:rPr>
                <w:rStyle w:val="Hyperlink"/>
              </w:rPr>
              <w:t>9</w:t>
            </w:r>
            <w:r>
              <w:rPr>
                <w:rFonts w:asciiTheme="minorHAnsi" w:eastAsiaTheme="minorEastAsia" w:hAnsiTheme="minorHAnsi" w:cstheme="minorBidi"/>
                <w:sz w:val="22"/>
                <w:szCs w:val="22"/>
              </w:rPr>
              <w:tab/>
            </w:r>
            <w:r w:rsidRPr="00C77AE1">
              <w:rPr>
                <w:rStyle w:val="Hyperlink"/>
              </w:rPr>
              <w:t>Configuring F5 DNS Module for GSLB</w:t>
            </w:r>
            <w:r>
              <w:rPr>
                <w:webHidden/>
              </w:rPr>
              <w:tab/>
            </w:r>
            <w:r>
              <w:rPr>
                <w:webHidden/>
              </w:rPr>
              <w:fldChar w:fldCharType="begin"/>
            </w:r>
            <w:r>
              <w:rPr>
                <w:webHidden/>
              </w:rPr>
              <w:instrText xml:space="preserve"> PAGEREF _Toc484782693 \h </w:instrText>
            </w:r>
            <w:r>
              <w:rPr>
                <w:webHidden/>
              </w:rPr>
            </w:r>
            <w:r>
              <w:rPr>
                <w:webHidden/>
              </w:rPr>
              <w:fldChar w:fldCharType="separate"/>
            </w:r>
            <w:r>
              <w:rPr>
                <w:webHidden/>
              </w:rPr>
              <w:t>2-14</w:t>
            </w:r>
            <w:r>
              <w:rPr>
                <w:webHidden/>
              </w:rPr>
              <w:fldChar w:fldCharType="end"/>
            </w:r>
          </w:hyperlink>
        </w:p>
        <w:p w14:paraId="7951CE89" w14:textId="63889F67" w:rsidR="00101A2B" w:rsidRDefault="00101A2B">
          <w:r>
            <w:rPr>
              <w:b/>
              <w:bCs/>
              <w:noProof/>
            </w:rPr>
            <w:fldChar w:fldCharType="end"/>
          </w:r>
        </w:p>
      </w:sdtContent>
    </w:sdt>
    <w:p w14:paraId="526D4791" w14:textId="77777777" w:rsidR="00197449" w:rsidRDefault="00197449" w:rsidP="004C4090">
      <w:pPr>
        <w:jc w:val="right"/>
        <w:rPr>
          <w:rFonts w:ascii="Calibri" w:hAnsi="Calibri" w:cs="Calibri"/>
          <w:b/>
          <w:sz w:val="28"/>
          <w:szCs w:val="28"/>
        </w:rPr>
      </w:pPr>
    </w:p>
    <w:p w14:paraId="455F71CC" w14:textId="77777777" w:rsidR="00197449" w:rsidRDefault="00197449" w:rsidP="00197449"/>
    <w:p w14:paraId="799D7D11" w14:textId="77777777" w:rsidR="00197449" w:rsidRPr="004C4090" w:rsidRDefault="00197449" w:rsidP="00F140A0">
      <w:pPr>
        <w:pStyle w:val="H1"/>
      </w:pPr>
      <w:bookmarkStart w:id="1" w:name="_Toc483217217"/>
      <w:bookmarkStart w:id="2" w:name="_Toc484782660"/>
      <w:r w:rsidRPr="00DD6464">
        <w:t>Revision History/Document Control</w:t>
      </w:r>
      <w:bookmarkEnd w:id="1"/>
      <w:bookmarkEnd w:id="2"/>
    </w:p>
    <w:p w14:paraId="29D3ECD7" w14:textId="77777777" w:rsidR="00197449" w:rsidRPr="0007338C" w:rsidRDefault="00197449" w:rsidP="00CC414E">
      <w:pPr>
        <w:pStyle w:val="H2"/>
      </w:pPr>
      <w:r w:rsidRPr="001F793A">
        <w:rPr>
          <w:sz w:val="20"/>
          <w:szCs w:val="20"/>
        </w:rPr>
        <w:t xml:space="preserve"> </w:t>
      </w:r>
      <w:bookmarkStart w:id="3" w:name="_Toc301780512"/>
      <w:bookmarkStart w:id="4" w:name="_Toc483217218"/>
      <w:bookmarkStart w:id="5" w:name="_Toc484782661"/>
      <w:r w:rsidRPr="00DD6464">
        <w:t>Review / Retention Cycle:</w:t>
      </w:r>
      <w:bookmarkEnd w:id="3"/>
      <w:bookmarkEnd w:id="4"/>
      <w:bookmarkEnd w:id="5"/>
    </w:p>
    <w:p w14:paraId="4231AABA" w14:textId="77777777" w:rsidR="00197449" w:rsidRPr="0007338C" w:rsidRDefault="00197449" w:rsidP="00197449">
      <w:pPr>
        <w:rPr>
          <w:sz w:val="20"/>
          <w:szCs w:val="20"/>
        </w:rPr>
      </w:pPr>
    </w:p>
    <w:p w14:paraId="066F8B5F" w14:textId="77777777" w:rsidR="00197449" w:rsidRPr="009671B4" w:rsidRDefault="00197449" w:rsidP="00197449">
      <w:pPr>
        <w:pStyle w:val="usda"/>
        <w:jc w:val="both"/>
        <w:rPr>
          <w:rFonts w:ascii="Calibri" w:hAnsi="Calibri" w:cs="Calibri"/>
          <w:shd w:val="clear" w:color="auto" w:fill="FFFFFF"/>
        </w:rPr>
      </w:pPr>
      <w:r w:rsidRPr="009671B4">
        <w:rPr>
          <w:rFonts w:ascii="Calibri" w:hAnsi="Calibri" w:cs="Calibri"/>
          <w:shd w:val="clear" w:color="auto" w:fill="FFFFFF"/>
        </w:rPr>
        <w:t xml:space="preserve">This document will be reviewed at least every 12 months. The record retention period for this document is “until superseded”. This document will be located on: The Network Test and Engineering Request (ntereq.nsf) </w:t>
      </w:r>
      <w:commentRangeStart w:id="6"/>
      <w:commentRangeStart w:id="7"/>
      <w:r w:rsidRPr="009671B4">
        <w:rPr>
          <w:rFonts w:ascii="Calibri" w:hAnsi="Calibri" w:cs="Calibri"/>
          <w:shd w:val="clear" w:color="auto" w:fill="FFFFFF"/>
        </w:rPr>
        <w:t>http</w:t>
      </w:r>
      <w:commentRangeEnd w:id="6"/>
      <w:r>
        <w:rPr>
          <w:rStyle w:val="CommentReference"/>
        </w:rPr>
        <w:commentReference w:id="6"/>
      </w:r>
      <w:commentRangeEnd w:id="7"/>
      <w:r>
        <w:rPr>
          <w:rStyle w:val="CommentReference"/>
        </w:rPr>
        <w:commentReference w:id="7"/>
      </w:r>
      <w:r w:rsidRPr="009671B4">
        <w:rPr>
          <w:rFonts w:ascii="Calibri" w:hAnsi="Calibri" w:cs="Calibri"/>
          <w:shd w:val="clear" w:color="auto" w:fill="FFFFFF"/>
        </w:rPr>
        <w:t xml:space="preserve">://solweb05.web.att.com:8080/m_dir/testreqdb.nsf </w:t>
      </w:r>
    </w:p>
    <w:p w14:paraId="00428146" w14:textId="77777777" w:rsidR="00197449" w:rsidRDefault="00197449" w:rsidP="00197449">
      <w:pPr>
        <w:rPr>
          <w:sz w:val="20"/>
          <w:szCs w:val="20"/>
        </w:rPr>
      </w:pPr>
    </w:p>
    <w:p w14:paraId="12661208" w14:textId="77777777" w:rsidR="00197449" w:rsidRPr="00DD6464" w:rsidRDefault="00197449" w:rsidP="00F140A0">
      <w:pPr>
        <w:pStyle w:val="H2"/>
      </w:pPr>
      <w:bookmarkStart w:id="8" w:name="_Toc483217219"/>
      <w:bookmarkStart w:id="9" w:name="_Toc484782662"/>
      <w:r w:rsidRPr="00DD6464">
        <w:t>Updates</w:t>
      </w:r>
      <w:bookmarkEnd w:id="8"/>
      <w:bookmarkEnd w:id="9"/>
    </w:p>
    <w:p w14:paraId="70CE67D7" w14:textId="77777777" w:rsidR="00197449" w:rsidRPr="009671B4" w:rsidRDefault="00197449" w:rsidP="00197449">
      <w:pPr>
        <w:pStyle w:val="usda"/>
        <w:jc w:val="both"/>
        <w:rPr>
          <w:rFonts w:ascii="Calibri" w:hAnsi="Calibri" w:cs="Calibri"/>
          <w:shd w:val="clear" w:color="auto" w:fill="FFFFFF"/>
        </w:rPr>
      </w:pPr>
      <w:r w:rsidRPr="009671B4">
        <w:rPr>
          <w:rFonts w:ascii="Calibri" w:hAnsi="Calibri" w:cs="Calibri"/>
          <w:shd w:val="clear" w:color="auto" w:fill="FFFFFF"/>
        </w:rPr>
        <w:t>Updates to this document must be approved by the following: David Mahar</w:t>
      </w:r>
      <w:r>
        <w:rPr>
          <w:rFonts w:ascii="Calibri" w:hAnsi="Calibri" w:cs="Calibri"/>
          <w:shd w:val="clear" w:color="auto" w:fill="FFFFFF"/>
        </w:rPr>
        <w:t>/Ed Recchia</w:t>
      </w:r>
      <w:r w:rsidRPr="009671B4">
        <w:rPr>
          <w:rFonts w:ascii="Calibri" w:hAnsi="Calibri" w:cs="Calibri"/>
          <w:shd w:val="clear" w:color="auto" w:fill="FFFFFF"/>
        </w:rPr>
        <w:t>, Manager, Custom Managed Services Development &amp; Integration</w:t>
      </w:r>
      <w:r>
        <w:rPr>
          <w:rFonts w:ascii="Calibri" w:hAnsi="Calibri" w:cs="Calibri"/>
          <w:shd w:val="clear" w:color="auto" w:fill="FFFFFF"/>
        </w:rPr>
        <w:t>.</w:t>
      </w:r>
    </w:p>
    <w:p w14:paraId="39728E63" w14:textId="77777777" w:rsidR="00197449" w:rsidRPr="00DD6464" w:rsidRDefault="00197449" w:rsidP="00F140A0">
      <w:pPr>
        <w:pStyle w:val="H2"/>
      </w:pPr>
      <w:bookmarkStart w:id="10" w:name="_Toc301780514"/>
      <w:bookmarkStart w:id="11" w:name="_Toc483217220"/>
      <w:bookmarkStart w:id="12" w:name="_Toc484782663"/>
      <w:r w:rsidRPr="00DD6464">
        <w:t>Change History Detail:</w:t>
      </w:r>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2359"/>
        <w:gridCol w:w="2356"/>
        <w:gridCol w:w="2329"/>
      </w:tblGrid>
      <w:tr w:rsidR="00197449" w:rsidRPr="009671B4" w14:paraId="59D9BABA" w14:textId="77777777" w:rsidTr="00CE311B">
        <w:tc>
          <w:tcPr>
            <w:tcW w:w="2405" w:type="dxa"/>
          </w:tcPr>
          <w:p w14:paraId="7ACD2B93" w14:textId="77777777" w:rsidR="00197449" w:rsidRPr="009671B4" w:rsidRDefault="00197449" w:rsidP="00CE311B">
            <w:pPr>
              <w:pStyle w:val="usda"/>
              <w:jc w:val="both"/>
              <w:rPr>
                <w:rFonts w:ascii="Calibri" w:hAnsi="Calibri" w:cs="Calibri"/>
                <w:shd w:val="clear" w:color="auto" w:fill="FFFFFF"/>
              </w:rPr>
            </w:pPr>
            <w:r w:rsidRPr="009671B4">
              <w:rPr>
                <w:rFonts w:ascii="Calibri" w:hAnsi="Calibri" w:cs="Calibri"/>
                <w:shd w:val="clear" w:color="auto" w:fill="FFFFFF"/>
              </w:rPr>
              <w:t>Revision Number</w:t>
            </w:r>
          </w:p>
        </w:tc>
        <w:tc>
          <w:tcPr>
            <w:tcW w:w="2405" w:type="dxa"/>
          </w:tcPr>
          <w:p w14:paraId="2C0DAEC6" w14:textId="77777777" w:rsidR="00197449" w:rsidRPr="009671B4" w:rsidRDefault="00197449" w:rsidP="00CE311B">
            <w:pPr>
              <w:pStyle w:val="usda"/>
              <w:jc w:val="both"/>
              <w:rPr>
                <w:rFonts w:ascii="Calibri" w:hAnsi="Calibri" w:cs="Calibri"/>
                <w:shd w:val="clear" w:color="auto" w:fill="FFFFFF"/>
              </w:rPr>
            </w:pPr>
            <w:r w:rsidRPr="009671B4">
              <w:rPr>
                <w:rFonts w:ascii="Calibri" w:hAnsi="Calibri" w:cs="Calibri"/>
                <w:shd w:val="clear" w:color="auto" w:fill="FFFFFF"/>
              </w:rPr>
              <w:t>Date</w:t>
            </w:r>
          </w:p>
        </w:tc>
        <w:tc>
          <w:tcPr>
            <w:tcW w:w="2406" w:type="dxa"/>
          </w:tcPr>
          <w:p w14:paraId="23F6ABE3" w14:textId="77777777" w:rsidR="00197449" w:rsidRPr="009671B4" w:rsidRDefault="00197449" w:rsidP="00CE311B">
            <w:pPr>
              <w:pStyle w:val="usda"/>
              <w:jc w:val="both"/>
              <w:rPr>
                <w:rFonts w:ascii="Calibri" w:hAnsi="Calibri" w:cs="Calibri"/>
                <w:shd w:val="clear" w:color="auto" w:fill="FFFFFF"/>
              </w:rPr>
            </w:pPr>
            <w:r w:rsidRPr="009671B4">
              <w:rPr>
                <w:rFonts w:ascii="Calibri" w:hAnsi="Calibri" w:cs="Calibri"/>
                <w:shd w:val="clear" w:color="auto" w:fill="FFFFFF"/>
              </w:rPr>
              <w:t>Approver</w:t>
            </w:r>
          </w:p>
        </w:tc>
        <w:tc>
          <w:tcPr>
            <w:tcW w:w="2406" w:type="dxa"/>
          </w:tcPr>
          <w:p w14:paraId="492CE1A8" w14:textId="77777777" w:rsidR="00197449" w:rsidRPr="009671B4" w:rsidRDefault="00197449" w:rsidP="00CE311B">
            <w:pPr>
              <w:pStyle w:val="usda"/>
              <w:jc w:val="both"/>
              <w:rPr>
                <w:rFonts w:ascii="Calibri" w:hAnsi="Calibri" w:cs="Calibri"/>
                <w:shd w:val="clear" w:color="auto" w:fill="FFFFFF"/>
              </w:rPr>
            </w:pPr>
          </w:p>
        </w:tc>
      </w:tr>
      <w:tr w:rsidR="00197449" w:rsidRPr="009671B4" w14:paraId="37A42BDE" w14:textId="77777777" w:rsidTr="00CE311B">
        <w:tc>
          <w:tcPr>
            <w:tcW w:w="2405" w:type="dxa"/>
          </w:tcPr>
          <w:p w14:paraId="10DD6377" w14:textId="77777777" w:rsidR="00197449" w:rsidRPr="009671B4" w:rsidRDefault="00197449" w:rsidP="00CE311B">
            <w:pPr>
              <w:pStyle w:val="usda"/>
              <w:jc w:val="both"/>
              <w:rPr>
                <w:rFonts w:ascii="Calibri" w:hAnsi="Calibri" w:cs="Calibri"/>
                <w:shd w:val="clear" w:color="auto" w:fill="FFFFFF"/>
              </w:rPr>
            </w:pPr>
            <w:r w:rsidRPr="009671B4">
              <w:rPr>
                <w:rFonts w:ascii="Calibri" w:hAnsi="Calibri" w:cs="Calibri"/>
                <w:shd w:val="clear" w:color="auto" w:fill="FFFFFF"/>
              </w:rPr>
              <w:t>Version 1.0</w:t>
            </w:r>
          </w:p>
        </w:tc>
        <w:tc>
          <w:tcPr>
            <w:tcW w:w="2405" w:type="dxa"/>
          </w:tcPr>
          <w:p w14:paraId="183D834E" w14:textId="77777777" w:rsidR="00197449" w:rsidRPr="009671B4" w:rsidRDefault="00197449" w:rsidP="00CE311B">
            <w:pPr>
              <w:pStyle w:val="usda"/>
              <w:jc w:val="both"/>
              <w:rPr>
                <w:rFonts w:ascii="Calibri" w:hAnsi="Calibri" w:cs="Calibri"/>
                <w:shd w:val="clear" w:color="auto" w:fill="FFFFFF"/>
              </w:rPr>
            </w:pPr>
            <w:r>
              <w:rPr>
                <w:rFonts w:ascii="Calibri" w:hAnsi="Calibri" w:cs="Calibri"/>
                <w:shd w:val="clear" w:color="auto" w:fill="FFFFFF"/>
              </w:rPr>
              <w:t>06</w:t>
            </w:r>
            <w:r w:rsidRPr="009671B4">
              <w:rPr>
                <w:rFonts w:ascii="Calibri" w:hAnsi="Calibri" w:cs="Calibri"/>
                <w:shd w:val="clear" w:color="auto" w:fill="FFFFFF"/>
              </w:rPr>
              <w:t>/</w:t>
            </w:r>
            <w:r>
              <w:rPr>
                <w:rFonts w:ascii="Calibri" w:hAnsi="Calibri" w:cs="Calibri"/>
                <w:shd w:val="clear" w:color="auto" w:fill="FFFFFF"/>
              </w:rPr>
              <w:t>1/2017</w:t>
            </w:r>
          </w:p>
        </w:tc>
        <w:tc>
          <w:tcPr>
            <w:tcW w:w="2406" w:type="dxa"/>
          </w:tcPr>
          <w:p w14:paraId="0AE30E39" w14:textId="77777777" w:rsidR="00197449" w:rsidRPr="009671B4" w:rsidRDefault="00197449" w:rsidP="00CE311B">
            <w:pPr>
              <w:pStyle w:val="usda"/>
              <w:jc w:val="both"/>
              <w:rPr>
                <w:rFonts w:ascii="Calibri" w:hAnsi="Calibri" w:cs="Calibri"/>
                <w:shd w:val="clear" w:color="auto" w:fill="FFFFFF"/>
              </w:rPr>
            </w:pPr>
            <w:r w:rsidRPr="009671B4">
              <w:rPr>
                <w:rFonts w:ascii="Calibri" w:hAnsi="Calibri" w:cs="Calibri"/>
                <w:shd w:val="clear" w:color="auto" w:fill="FFFFFF"/>
              </w:rPr>
              <w:t>Joe Wolfe</w:t>
            </w:r>
          </w:p>
        </w:tc>
        <w:tc>
          <w:tcPr>
            <w:tcW w:w="2406" w:type="dxa"/>
          </w:tcPr>
          <w:p w14:paraId="43A54DBD" w14:textId="77777777" w:rsidR="00197449" w:rsidRPr="009671B4" w:rsidRDefault="00197449" w:rsidP="00CE311B">
            <w:pPr>
              <w:pStyle w:val="usda"/>
              <w:jc w:val="both"/>
              <w:rPr>
                <w:rFonts w:ascii="Calibri" w:hAnsi="Calibri" w:cs="Calibri"/>
                <w:shd w:val="clear" w:color="auto" w:fill="FFFFFF"/>
              </w:rPr>
            </w:pPr>
          </w:p>
        </w:tc>
      </w:tr>
    </w:tbl>
    <w:p w14:paraId="3033C62E" w14:textId="77777777" w:rsidR="00197449" w:rsidRPr="009671B4" w:rsidRDefault="00197449" w:rsidP="00197449">
      <w:pPr>
        <w:pStyle w:val="usda"/>
        <w:jc w:val="both"/>
        <w:rPr>
          <w:rFonts w:ascii="Calibri" w:hAnsi="Calibri" w:cs="Calibri"/>
          <w:shd w:val="clear" w:color="auto" w:fill="FFFFFF"/>
        </w:rPr>
      </w:pPr>
    </w:p>
    <w:p w14:paraId="4D46A714" w14:textId="77777777" w:rsidR="00197449" w:rsidRPr="009671B4" w:rsidRDefault="00197449" w:rsidP="00197449">
      <w:pPr>
        <w:pStyle w:val="usda"/>
        <w:jc w:val="both"/>
        <w:rPr>
          <w:rFonts w:ascii="Calibri" w:hAnsi="Calibri" w:cs="Calibri"/>
          <w:shd w:val="clear" w:color="auto" w:fill="FFFFFF"/>
        </w:rPr>
      </w:pPr>
      <w:r w:rsidRPr="009671B4">
        <w:rPr>
          <w:rFonts w:ascii="Calibri" w:hAnsi="Calibri" w:cs="Calibri"/>
          <w:shd w:val="clear" w:color="auto" w:fill="FFFFFF"/>
        </w:rPr>
        <w:t xml:space="preserve">Note: This document was printed from an online system and must be used for reference purposes only.  The online document is the current valid document.  It is the user’s responsibility to ensure that they are using the latest copy, as found in the (ntereq.nsf) Lotus Notes database on SOLWEB05.  </w:t>
      </w:r>
    </w:p>
    <w:p w14:paraId="2A849856" w14:textId="77777777" w:rsidR="00197449" w:rsidRPr="00DD6464" w:rsidRDefault="00197449" w:rsidP="00F140A0">
      <w:pPr>
        <w:pStyle w:val="H2"/>
      </w:pPr>
      <w:bookmarkStart w:id="13" w:name="_Toc301780515"/>
      <w:bookmarkStart w:id="14" w:name="_Toc483217221"/>
      <w:bookmarkStart w:id="15" w:name="_Toc484782664"/>
      <w:r w:rsidRPr="00DD6464">
        <w:t>Purpose:</w:t>
      </w:r>
      <w:bookmarkEnd w:id="13"/>
      <w:bookmarkEnd w:id="14"/>
      <w:bookmarkEnd w:id="15"/>
    </w:p>
    <w:p w14:paraId="3BD4EE90" w14:textId="77777777" w:rsidR="00197449" w:rsidRPr="009671B4" w:rsidRDefault="00197449" w:rsidP="00197449">
      <w:pPr>
        <w:pStyle w:val="usda"/>
        <w:jc w:val="both"/>
        <w:rPr>
          <w:rFonts w:ascii="Calibri" w:hAnsi="Calibri" w:cs="Calibri"/>
          <w:shd w:val="clear" w:color="auto" w:fill="FFFFFF"/>
        </w:rPr>
      </w:pPr>
      <w:r w:rsidRPr="009671B4">
        <w:rPr>
          <w:rFonts w:ascii="Calibri" w:hAnsi="Calibri" w:cs="Calibri"/>
          <w:shd w:val="clear" w:color="auto" w:fill="FFFFFF"/>
        </w:rPr>
        <w:t>This document was created from a standard Project Test Plan Template (NTETPLN.doc) stored on the NTE Work Room (nteproc.nsf) on SOLWEB05.  The purpose is to provide a standardized format for all Network Test and Engineering test reports.</w:t>
      </w:r>
    </w:p>
    <w:p w14:paraId="72D0E38D" w14:textId="77777777" w:rsidR="00197449" w:rsidRPr="00DD6464" w:rsidRDefault="00197449" w:rsidP="00F140A0">
      <w:pPr>
        <w:pStyle w:val="H2"/>
      </w:pPr>
      <w:bookmarkStart w:id="16" w:name="_Toc483217222"/>
      <w:bookmarkStart w:id="17" w:name="_Toc484782665"/>
      <w:r w:rsidRPr="00DD6464">
        <w:t>Using Departments</w:t>
      </w:r>
      <w:bookmarkEnd w:id="16"/>
      <w:bookmarkEnd w:id="17"/>
    </w:p>
    <w:p w14:paraId="52B67EE0" w14:textId="77777777" w:rsidR="00197449" w:rsidRPr="009671B4" w:rsidRDefault="00197449" w:rsidP="00197449">
      <w:pPr>
        <w:pStyle w:val="usda"/>
        <w:rPr>
          <w:rFonts w:ascii="Calibri" w:hAnsi="Calibri" w:cs="Calibri"/>
          <w:shd w:val="clear" w:color="auto" w:fill="FFFFFF"/>
        </w:rPr>
      </w:pPr>
      <w:r w:rsidRPr="009671B4">
        <w:rPr>
          <w:rFonts w:ascii="Calibri" w:hAnsi="Calibri" w:cs="Calibri"/>
          <w:shd w:val="clear" w:color="auto" w:fill="FFFFFF"/>
        </w:rPr>
        <w:t>Using departments for this document include:</w:t>
      </w:r>
    </w:p>
    <w:p w14:paraId="3E2E2B85" w14:textId="77777777" w:rsidR="00197449" w:rsidRPr="009671B4" w:rsidRDefault="00197449" w:rsidP="00185B0A">
      <w:pPr>
        <w:pStyle w:val="usda"/>
        <w:numPr>
          <w:ilvl w:val="0"/>
          <w:numId w:val="9"/>
        </w:numPr>
        <w:tabs>
          <w:tab w:val="left" w:pos="180"/>
        </w:tabs>
        <w:ind w:left="0" w:firstLine="0"/>
        <w:rPr>
          <w:rFonts w:ascii="Calibri" w:hAnsi="Calibri" w:cs="Calibri"/>
          <w:shd w:val="clear" w:color="auto" w:fill="FFFFFF"/>
        </w:rPr>
      </w:pPr>
      <w:r w:rsidRPr="009671B4">
        <w:rPr>
          <w:rFonts w:ascii="Calibri" w:hAnsi="Calibri" w:cs="Calibri"/>
          <w:shd w:val="clear" w:color="auto" w:fill="FFFFFF"/>
        </w:rPr>
        <w:t xml:space="preserve">New Technology &amp; Product Development Engineering Custom Managed Services Development &amp; Integration </w:t>
      </w:r>
    </w:p>
    <w:p w14:paraId="0C48667C" w14:textId="77777777" w:rsidR="00197449" w:rsidRPr="009671B4" w:rsidRDefault="00197449" w:rsidP="00185B0A">
      <w:pPr>
        <w:pStyle w:val="usda"/>
        <w:numPr>
          <w:ilvl w:val="0"/>
          <w:numId w:val="9"/>
        </w:numPr>
        <w:tabs>
          <w:tab w:val="left" w:pos="180"/>
        </w:tabs>
        <w:ind w:left="0" w:firstLine="0"/>
        <w:rPr>
          <w:rFonts w:ascii="Calibri" w:hAnsi="Calibri" w:cs="Calibri"/>
          <w:shd w:val="clear" w:color="auto" w:fill="FFFFFF"/>
        </w:rPr>
      </w:pPr>
      <w:r w:rsidRPr="009671B4">
        <w:rPr>
          <w:rFonts w:ascii="Calibri" w:hAnsi="Calibri" w:cs="Calibri"/>
          <w:shd w:val="clear" w:color="auto" w:fill="FFFFFF"/>
        </w:rPr>
        <w:t>Large Custom Validation &amp; Managed Services Integration</w:t>
      </w:r>
    </w:p>
    <w:p w14:paraId="50905C5E" w14:textId="77777777" w:rsidR="00197449" w:rsidRPr="009671B4" w:rsidRDefault="00197449" w:rsidP="00185B0A">
      <w:pPr>
        <w:pStyle w:val="usda"/>
        <w:numPr>
          <w:ilvl w:val="0"/>
          <w:numId w:val="9"/>
        </w:numPr>
        <w:tabs>
          <w:tab w:val="left" w:pos="180"/>
        </w:tabs>
        <w:ind w:left="0" w:firstLine="0"/>
        <w:rPr>
          <w:rFonts w:ascii="Calibri" w:hAnsi="Calibri" w:cs="Calibri"/>
          <w:shd w:val="clear" w:color="auto" w:fill="FFFFFF"/>
        </w:rPr>
      </w:pPr>
      <w:r>
        <w:rPr>
          <w:rFonts w:ascii="Calibri" w:hAnsi="Calibri" w:cs="Calibri"/>
          <w:shd w:val="clear" w:color="auto" w:fill="FFFFFF"/>
        </w:rPr>
        <w:t>IBM</w:t>
      </w:r>
      <w:r w:rsidRPr="009671B4">
        <w:rPr>
          <w:rFonts w:ascii="Calibri" w:hAnsi="Calibri" w:cs="Calibri"/>
          <w:shd w:val="clear" w:color="auto" w:fill="FFFFFF"/>
        </w:rPr>
        <w:t xml:space="preserve"> Account team</w:t>
      </w:r>
    </w:p>
    <w:p w14:paraId="4D345A43" w14:textId="77777777" w:rsidR="00197449" w:rsidRPr="00DD6464" w:rsidRDefault="00197449" w:rsidP="00F140A0">
      <w:pPr>
        <w:pStyle w:val="H2"/>
      </w:pPr>
      <w:bookmarkStart w:id="18" w:name="_Toc483217223"/>
      <w:bookmarkStart w:id="19" w:name="_Toc484782666"/>
      <w:r w:rsidRPr="00DD6464">
        <w:t>Distribution</w:t>
      </w:r>
      <w:bookmarkEnd w:id="18"/>
      <w:bookmarkEnd w:id="19"/>
    </w:p>
    <w:p w14:paraId="6C77AD8E" w14:textId="77777777" w:rsidR="00197449" w:rsidRPr="009671B4" w:rsidRDefault="00197449" w:rsidP="00197449">
      <w:pPr>
        <w:pStyle w:val="usda"/>
        <w:rPr>
          <w:rFonts w:ascii="Calibri" w:hAnsi="Calibri" w:cs="Calibri"/>
          <w:shd w:val="clear" w:color="auto" w:fill="FFFFFF"/>
        </w:rPr>
      </w:pPr>
      <w:r w:rsidRPr="009671B4">
        <w:rPr>
          <w:rFonts w:ascii="Calibri" w:hAnsi="Calibri" w:cs="Calibri"/>
          <w:shd w:val="clear" w:color="auto" w:fill="FFFFFF"/>
        </w:rPr>
        <w:t>The following are on distribution for this document, and will be copied as part of the document review prior to publication.</w:t>
      </w:r>
    </w:p>
    <w:p w14:paraId="464A0C08" w14:textId="77777777" w:rsidR="00197449" w:rsidRPr="009671B4" w:rsidRDefault="00197449" w:rsidP="00197449">
      <w:pPr>
        <w:pStyle w:val="usda"/>
        <w:rPr>
          <w:rFonts w:ascii="Calibri" w:hAnsi="Calibri" w:cs="Calibri"/>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9"/>
        <w:gridCol w:w="4707"/>
      </w:tblGrid>
      <w:tr w:rsidR="00197449" w:rsidRPr="009671B4" w14:paraId="68B5BB29" w14:textId="77777777" w:rsidTr="00CE311B">
        <w:tc>
          <w:tcPr>
            <w:tcW w:w="4811" w:type="dxa"/>
          </w:tcPr>
          <w:p w14:paraId="21BC7B08" w14:textId="77777777" w:rsidR="00197449" w:rsidRPr="009671B4" w:rsidRDefault="00197449" w:rsidP="00CE311B">
            <w:pPr>
              <w:pStyle w:val="usda"/>
              <w:rPr>
                <w:rFonts w:ascii="Calibri" w:hAnsi="Calibri" w:cs="Calibri"/>
                <w:shd w:val="clear" w:color="auto" w:fill="FFFFFF"/>
              </w:rPr>
            </w:pPr>
            <w:r w:rsidRPr="009671B4">
              <w:rPr>
                <w:rFonts w:ascii="Calibri" w:hAnsi="Calibri" w:cs="Calibri"/>
                <w:shd w:val="clear" w:color="auto" w:fill="FFFFFF"/>
              </w:rPr>
              <w:t>Name</w:t>
            </w:r>
          </w:p>
        </w:tc>
        <w:tc>
          <w:tcPr>
            <w:tcW w:w="4811" w:type="dxa"/>
          </w:tcPr>
          <w:p w14:paraId="56C89981" w14:textId="77777777" w:rsidR="00197449" w:rsidRPr="009671B4" w:rsidRDefault="00197449" w:rsidP="00CE311B">
            <w:pPr>
              <w:pStyle w:val="usda"/>
              <w:rPr>
                <w:rFonts w:ascii="Calibri" w:hAnsi="Calibri" w:cs="Calibri"/>
                <w:shd w:val="clear" w:color="auto" w:fill="FFFFFF"/>
              </w:rPr>
            </w:pPr>
            <w:r w:rsidRPr="009671B4">
              <w:rPr>
                <w:rFonts w:ascii="Calibri" w:hAnsi="Calibri" w:cs="Calibri"/>
                <w:shd w:val="clear" w:color="auto" w:fill="FFFFFF"/>
              </w:rPr>
              <w:t>E-Mail ID</w:t>
            </w:r>
          </w:p>
        </w:tc>
      </w:tr>
      <w:tr w:rsidR="00197449" w:rsidRPr="009671B4" w14:paraId="27FEF701" w14:textId="77777777" w:rsidTr="00CE311B">
        <w:tc>
          <w:tcPr>
            <w:tcW w:w="4811" w:type="dxa"/>
          </w:tcPr>
          <w:p w14:paraId="1ED9F0CF" w14:textId="77777777" w:rsidR="00197449" w:rsidRPr="009671B4" w:rsidRDefault="00197449" w:rsidP="00CE311B">
            <w:pPr>
              <w:pStyle w:val="usda"/>
              <w:rPr>
                <w:rFonts w:ascii="Calibri" w:hAnsi="Calibri" w:cs="Calibri"/>
                <w:shd w:val="clear" w:color="auto" w:fill="FFFFFF"/>
              </w:rPr>
            </w:pPr>
            <w:r w:rsidRPr="009671B4">
              <w:rPr>
                <w:rFonts w:ascii="Calibri" w:hAnsi="Calibri" w:cs="Calibri"/>
                <w:shd w:val="clear" w:color="auto" w:fill="FFFFFF"/>
              </w:rPr>
              <w:t>ERKAN SOMUNCU</w:t>
            </w:r>
          </w:p>
        </w:tc>
        <w:tc>
          <w:tcPr>
            <w:tcW w:w="4811" w:type="dxa"/>
          </w:tcPr>
          <w:p w14:paraId="29F7F1AB" w14:textId="77777777" w:rsidR="00197449" w:rsidRPr="009671B4" w:rsidRDefault="00197449" w:rsidP="00CE311B">
            <w:pPr>
              <w:pStyle w:val="usda"/>
              <w:rPr>
                <w:rFonts w:ascii="Calibri" w:hAnsi="Calibri" w:cs="Calibri"/>
                <w:shd w:val="clear" w:color="auto" w:fill="FFFFFF"/>
              </w:rPr>
            </w:pPr>
            <w:r w:rsidRPr="009671B4">
              <w:rPr>
                <w:rFonts w:ascii="Calibri" w:hAnsi="Calibri" w:cs="Calibri"/>
                <w:shd w:val="clear" w:color="auto" w:fill="FFFFFF"/>
              </w:rPr>
              <w:t>es610c@att.com</w:t>
            </w:r>
          </w:p>
        </w:tc>
      </w:tr>
      <w:tr w:rsidR="00197449" w:rsidRPr="009671B4" w14:paraId="61DBD337" w14:textId="77777777" w:rsidTr="00CE311B">
        <w:tc>
          <w:tcPr>
            <w:tcW w:w="4811" w:type="dxa"/>
          </w:tcPr>
          <w:p w14:paraId="7B569895" w14:textId="77777777" w:rsidR="00197449" w:rsidRPr="009671B4" w:rsidRDefault="00197449" w:rsidP="00CE311B">
            <w:pPr>
              <w:pStyle w:val="usda"/>
              <w:rPr>
                <w:rFonts w:ascii="Calibri" w:hAnsi="Calibri" w:cs="Calibri"/>
                <w:shd w:val="clear" w:color="auto" w:fill="FFFFFF"/>
              </w:rPr>
            </w:pPr>
            <w:r w:rsidRPr="009671B4">
              <w:rPr>
                <w:rFonts w:ascii="Calibri" w:hAnsi="Calibri" w:cs="Calibri"/>
                <w:shd w:val="clear" w:color="auto" w:fill="FFFFFF"/>
              </w:rPr>
              <w:t>PAUL VARLEY</w:t>
            </w:r>
          </w:p>
        </w:tc>
        <w:tc>
          <w:tcPr>
            <w:tcW w:w="4811" w:type="dxa"/>
          </w:tcPr>
          <w:p w14:paraId="44288750" w14:textId="77777777" w:rsidR="00197449" w:rsidRPr="009671B4" w:rsidRDefault="00197449" w:rsidP="00CE311B">
            <w:pPr>
              <w:pStyle w:val="usda"/>
              <w:rPr>
                <w:rFonts w:ascii="Calibri" w:hAnsi="Calibri" w:cs="Calibri"/>
                <w:shd w:val="clear" w:color="auto" w:fill="FFFFFF"/>
              </w:rPr>
            </w:pPr>
            <w:r w:rsidRPr="009671B4">
              <w:rPr>
                <w:rFonts w:ascii="Calibri" w:hAnsi="Calibri" w:cs="Calibri"/>
                <w:shd w:val="clear" w:color="auto" w:fill="FFFFFF"/>
              </w:rPr>
              <w:t>pv9862@att.com</w:t>
            </w:r>
          </w:p>
        </w:tc>
      </w:tr>
    </w:tbl>
    <w:p w14:paraId="4942C5F0" w14:textId="77777777" w:rsidR="00197449" w:rsidRPr="004C4090" w:rsidRDefault="00197449" w:rsidP="00197449">
      <w:pPr>
        <w:rPr>
          <w:sz w:val="20"/>
          <w:szCs w:val="20"/>
        </w:rPr>
      </w:pPr>
    </w:p>
    <w:p w14:paraId="21B063AD" w14:textId="77777777" w:rsidR="00197449" w:rsidRPr="004C4090" w:rsidRDefault="00197449" w:rsidP="00197449">
      <w:pPr>
        <w:rPr>
          <w:sz w:val="20"/>
          <w:szCs w:val="20"/>
        </w:rPr>
      </w:pPr>
    </w:p>
    <w:p w14:paraId="06ECB560" w14:textId="77777777" w:rsidR="00197449" w:rsidRPr="00DD6464" w:rsidRDefault="00197449" w:rsidP="00197449">
      <w:pPr>
        <w:pStyle w:val="Heading1"/>
        <w:rPr>
          <w:rFonts w:ascii="Calibri" w:hAnsi="Calibri" w:cs="Calibri"/>
          <w:i/>
        </w:rPr>
      </w:pPr>
      <w:bookmarkStart w:id="20" w:name="_Toc483217224"/>
      <w:bookmarkStart w:id="21" w:name="_Toc484782667"/>
      <w:r w:rsidRPr="00DD6464">
        <w:rPr>
          <w:rFonts w:ascii="Calibri" w:hAnsi="Calibri" w:cs="Calibri"/>
          <w:i/>
        </w:rPr>
        <w:t>Executive Summary</w:t>
      </w:r>
      <w:bookmarkEnd w:id="20"/>
      <w:bookmarkEnd w:id="21"/>
    </w:p>
    <w:p w14:paraId="41F6C8F7" w14:textId="77777777" w:rsidR="00197449" w:rsidRPr="00427AD5" w:rsidRDefault="00197449" w:rsidP="00F140A0">
      <w:pPr>
        <w:pStyle w:val="H2"/>
      </w:pPr>
      <w:bookmarkStart w:id="22" w:name="_Toc483217225"/>
      <w:bookmarkStart w:id="23" w:name="_Toc484782668"/>
      <w:r w:rsidRPr="00DD6464">
        <w:t>Introduction</w:t>
      </w:r>
      <w:bookmarkEnd w:id="22"/>
      <w:bookmarkEnd w:id="23"/>
    </w:p>
    <w:p w14:paraId="33888233" w14:textId="77777777" w:rsidR="00197449" w:rsidRPr="009671B4" w:rsidRDefault="00197449" w:rsidP="00197449">
      <w:pPr>
        <w:pStyle w:val="usda"/>
        <w:rPr>
          <w:rFonts w:ascii="Calibri" w:hAnsi="Calibri" w:cs="Calibri"/>
          <w:shd w:val="clear" w:color="auto" w:fill="FFFFFF"/>
        </w:rPr>
      </w:pPr>
      <w:r w:rsidRPr="009671B4">
        <w:rPr>
          <w:rFonts w:ascii="Calibri" w:hAnsi="Calibri" w:cs="Calibri"/>
          <w:shd w:val="clear" w:color="auto" w:fill="FFFFFF"/>
        </w:rPr>
        <w:t>Th</w:t>
      </w:r>
      <w:r>
        <w:rPr>
          <w:rFonts w:ascii="Calibri" w:hAnsi="Calibri" w:cs="Calibri"/>
          <w:shd w:val="clear" w:color="auto" w:fill="FFFFFF"/>
        </w:rPr>
        <w:t>is document describes how to Ansible and Ansible playbooks to perform on-boarding of F5 devices which includes initial licensing and provisioning of LTM and GTM modules.</w:t>
      </w:r>
      <w:r w:rsidRPr="009671B4">
        <w:rPr>
          <w:rFonts w:ascii="Calibri" w:hAnsi="Calibri" w:cs="Calibri"/>
          <w:shd w:val="clear" w:color="auto" w:fill="FFFFFF"/>
        </w:rPr>
        <w:t xml:space="preserve"> </w:t>
      </w:r>
    </w:p>
    <w:p w14:paraId="16F7A989" w14:textId="77777777" w:rsidR="00197449" w:rsidRPr="00DD6464" w:rsidRDefault="00197449" w:rsidP="00F140A0">
      <w:pPr>
        <w:pStyle w:val="H2"/>
      </w:pPr>
      <w:bookmarkStart w:id="24" w:name="_Toc483217226"/>
      <w:bookmarkStart w:id="25" w:name="_Toc484782669"/>
      <w:r w:rsidRPr="00DD6464">
        <w:t>Test Overview</w:t>
      </w:r>
      <w:bookmarkEnd w:id="24"/>
      <w:bookmarkEnd w:id="25"/>
    </w:p>
    <w:p w14:paraId="362F996D" w14:textId="77777777" w:rsidR="00197449" w:rsidRPr="009671B4" w:rsidRDefault="00197449" w:rsidP="00197449">
      <w:pPr>
        <w:pStyle w:val="usda"/>
        <w:rPr>
          <w:rFonts w:ascii="Calibri" w:hAnsi="Calibri" w:cs="Calibri"/>
          <w:shd w:val="clear" w:color="auto" w:fill="FFFFFF"/>
        </w:rPr>
      </w:pPr>
      <w:r>
        <w:rPr>
          <w:rFonts w:ascii="Calibri" w:hAnsi="Calibri" w:cs="Calibri"/>
          <w:shd w:val="clear" w:color="auto" w:fill="FFFFFF"/>
        </w:rPr>
        <w:t xml:space="preserve">Labs will validate the use of Ansible to orchestrate configuration of F5 devices running code 12.1.2 HF1 of higher. The configuration and Ansible playbooks used in this </w:t>
      </w:r>
      <w:r w:rsidR="00101A2B">
        <w:rPr>
          <w:rFonts w:ascii="Calibri" w:hAnsi="Calibri" w:cs="Calibri"/>
          <w:shd w:val="clear" w:color="auto" w:fill="FFFFFF"/>
        </w:rPr>
        <w:t>document will bring a pair of F5 devices, be it appliances or virtual editions to an active/standby state using Ansible playbooks and a spreadsheet for the variables.</w:t>
      </w:r>
    </w:p>
    <w:p w14:paraId="5B1DCE53" w14:textId="77777777" w:rsidR="00197449" w:rsidRPr="00F140A0" w:rsidRDefault="00197449" w:rsidP="00F140A0">
      <w:pPr>
        <w:pStyle w:val="H2"/>
      </w:pPr>
      <w:bookmarkStart w:id="26" w:name="_Toc483217227"/>
      <w:bookmarkStart w:id="27" w:name="_Toc484782670"/>
      <w:r w:rsidRPr="00F140A0">
        <w:t>Scope</w:t>
      </w:r>
      <w:bookmarkEnd w:id="26"/>
      <w:bookmarkEnd w:id="27"/>
    </w:p>
    <w:p w14:paraId="76191260" w14:textId="40E4ABE4" w:rsidR="00197449" w:rsidRDefault="00197449" w:rsidP="00691119">
      <w:pPr>
        <w:rPr>
          <w:rFonts w:ascii="Calibri" w:hAnsi="Calibri" w:cs="Calibri"/>
          <w:sz w:val="20"/>
          <w:szCs w:val="20"/>
          <w:shd w:val="clear" w:color="auto" w:fill="FFFFFF"/>
        </w:rPr>
      </w:pPr>
      <w:r w:rsidRPr="0007338C">
        <w:rPr>
          <w:sz w:val="20"/>
          <w:szCs w:val="20"/>
        </w:rPr>
        <w:t>T</w:t>
      </w:r>
      <w:r w:rsidRPr="009671B4">
        <w:rPr>
          <w:rFonts w:ascii="Calibri" w:hAnsi="Calibri" w:cs="Calibri"/>
          <w:sz w:val="20"/>
          <w:szCs w:val="20"/>
          <w:shd w:val="clear" w:color="auto" w:fill="FFFFFF"/>
        </w:rPr>
        <w:t>he scope for this test is limited to specified features and functionality of F5 d</w:t>
      </w:r>
      <w:r w:rsidR="00101A2B">
        <w:rPr>
          <w:rFonts w:ascii="Calibri" w:hAnsi="Calibri" w:cs="Calibri"/>
          <w:sz w:val="20"/>
          <w:szCs w:val="20"/>
          <w:shd w:val="clear" w:color="auto" w:fill="FFFFFF"/>
        </w:rPr>
        <w:t xml:space="preserve">evices as outlined in this </w:t>
      </w:r>
      <w:r w:rsidRPr="009671B4">
        <w:rPr>
          <w:rFonts w:ascii="Calibri" w:hAnsi="Calibri" w:cs="Calibri"/>
          <w:sz w:val="20"/>
          <w:szCs w:val="20"/>
          <w:shd w:val="clear" w:color="auto" w:fill="FFFFFF"/>
        </w:rPr>
        <w:t>report.</w:t>
      </w:r>
    </w:p>
    <w:p w14:paraId="1FA3100A" w14:textId="49B906BB" w:rsidR="00691119" w:rsidRDefault="00691119" w:rsidP="00691119">
      <w:pPr>
        <w:rPr>
          <w:rFonts w:ascii="Calibri" w:hAnsi="Calibri" w:cs="Calibri"/>
          <w:sz w:val="20"/>
          <w:szCs w:val="20"/>
          <w:shd w:val="clear" w:color="auto" w:fill="FFFFFF"/>
        </w:rPr>
      </w:pPr>
    </w:p>
    <w:p w14:paraId="5A440382" w14:textId="3398335B" w:rsidR="00691119" w:rsidRDefault="00691119" w:rsidP="00691119">
      <w:pPr>
        <w:pStyle w:val="H1"/>
      </w:pPr>
      <w:bookmarkStart w:id="28" w:name="_Toc484782671"/>
      <w:r>
        <w:t>Ansible Installation</w:t>
      </w:r>
      <w:bookmarkEnd w:id="28"/>
    </w:p>
    <w:p w14:paraId="70F6ED91" w14:textId="29AF91CF" w:rsidR="00691119" w:rsidRDefault="00D15868" w:rsidP="00691119">
      <w:pPr>
        <w:rPr>
          <w:rFonts w:asciiTheme="minorHAnsi" w:hAnsiTheme="minorHAnsi"/>
          <w:sz w:val="20"/>
          <w:szCs w:val="20"/>
        </w:rPr>
      </w:pPr>
      <w:r>
        <w:rPr>
          <w:rFonts w:asciiTheme="minorHAnsi" w:hAnsiTheme="minorHAnsi"/>
          <w:sz w:val="20"/>
          <w:szCs w:val="20"/>
        </w:rPr>
        <w:t>Ansible must be installed on a Linux platform. We will spin up a new Ubuntu 16.04  within a hypervisor and run the following commands to get Ansible installed with all its dependencies.</w:t>
      </w:r>
      <w:r w:rsidR="00474840">
        <w:rPr>
          <w:rFonts w:asciiTheme="minorHAnsi" w:hAnsiTheme="minorHAnsi"/>
          <w:sz w:val="20"/>
          <w:szCs w:val="20"/>
        </w:rPr>
        <w:t xml:space="preserve"> During initial setup of the Linux, create user ansible with your desired password.</w:t>
      </w:r>
    </w:p>
    <w:p w14:paraId="3DBF6837" w14:textId="1D4FC312" w:rsidR="00D15868" w:rsidRDefault="00D15868" w:rsidP="00691119">
      <w:pPr>
        <w:rPr>
          <w:rFonts w:asciiTheme="minorHAnsi" w:hAnsiTheme="minorHAnsi"/>
          <w:sz w:val="20"/>
          <w:szCs w:val="20"/>
        </w:rPr>
      </w:pPr>
    </w:p>
    <w:p w14:paraId="17FB46C2" w14:textId="34563A3D" w:rsidR="00D15868" w:rsidRDefault="00D15868" w:rsidP="00691119">
      <w:pPr>
        <w:rPr>
          <w:rFonts w:asciiTheme="minorHAnsi" w:hAnsiTheme="minorHAnsi"/>
          <w:sz w:val="20"/>
          <w:szCs w:val="20"/>
        </w:rPr>
      </w:pPr>
      <w:r>
        <w:rPr>
          <w:rFonts w:asciiTheme="minorHAnsi" w:hAnsiTheme="minorHAnsi"/>
          <w:sz w:val="20"/>
          <w:szCs w:val="20"/>
        </w:rPr>
        <w:t>Once the Ubuntu instance has booted we will need to install openssl server from the hypervisor console so that we can access the Linux instance from an SSH session.</w:t>
      </w:r>
    </w:p>
    <w:p w14:paraId="6B0518C3" w14:textId="7E9E0C9A" w:rsidR="00D15868" w:rsidRDefault="00D15868" w:rsidP="00691119">
      <w:pPr>
        <w:rPr>
          <w:rFonts w:asciiTheme="minorHAnsi" w:hAnsiTheme="minorHAnsi"/>
          <w:sz w:val="20"/>
          <w:szCs w:val="20"/>
        </w:rPr>
      </w:pPr>
    </w:p>
    <w:p w14:paraId="10565DA5" w14:textId="7D9B401E" w:rsidR="00CE4552" w:rsidRDefault="00CE4552" w:rsidP="00CE4552">
      <w:pPr>
        <w:pStyle w:val="H2"/>
      </w:pPr>
      <w:bookmarkStart w:id="29" w:name="_Toc484782672"/>
      <w:r>
        <w:t>Install Openssl Server</w:t>
      </w:r>
      <w:bookmarkEnd w:id="29"/>
    </w:p>
    <w:p w14:paraId="08D786CF" w14:textId="47972883" w:rsidR="00D15868" w:rsidRDefault="00D15868" w:rsidP="00691119">
      <w:pPr>
        <w:rPr>
          <w:rFonts w:asciiTheme="minorHAnsi" w:hAnsiTheme="minorHAnsi"/>
          <w:sz w:val="20"/>
          <w:szCs w:val="20"/>
        </w:rPr>
      </w:pPr>
      <w:r>
        <w:rPr>
          <w:rFonts w:asciiTheme="minorHAnsi" w:hAnsiTheme="minorHAnsi"/>
          <w:sz w:val="20"/>
          <w:szCs w:val="20"/>
        </w:rPr>
        <w:t>Run “sudo apt-get install openssh-server”</w:t>
      </w:r>
    </w:p>
    <w:p w14:paraId="0CF9F51D" w14:textId="66344F5A" w:rsidR="00D15868" w:rsidRDefault="00D15868" w:rsidP="00691119">
      <w:pPr>
        <w:rPr>
          <w:rFonts w:asciiTheme="minorHAnsi" w:hAnsiTheme="minorHAnsi"/>
          <w:sz w:val="20"/>
          <w:szCs w:val="20"/>
        </w:rPr>
      </w:pPr>
      <w:r>
        <w:rPr>
          <w:rFonts w:asciiTheme="minorHAnsi" w:hAnsiTheme="minorHAnsi"/>
          <w:sz w:val="20"/>
          <w:szCs w:val="20"/>
        </w:rPr>
        <w:t>After the openssl server installation is complete, check the SSH status.</w:t>
      </w:r>
    </w:p>
    <w:p w14:paraId="7FD52AB9" w14:textId="2EDDFF95" w:rsidR="00D15868" w:rsidRDefault="00D15868" w:rsidP="00691119">
      <w:pPr>
        <w:rPr>
          <w:rFonts w:asciiTheme="minorHAnsi" w:hAnsiTheme="minorHAnsi"/>
          <w:sz w:val="20"/>
          <w:szCs w:val="20"/>
        </w:rPr>
      </w:pPr>
      <w:r>
        <w:rPr>
          <w:rFonts w:asciiTheme="minorHAnsi" w:hAnsiTheme="minorHAnsi"/>
          <w:sz w:val="20"/>
          <w:szCs w:val="20"/>
        </w:rPr>
        <w:t>Run “sudo service ssh status” It should show as “active”</w:t>
      </w:r>
    </w:p>
    <w:p w14:paraId="15A2C941" w14:textId="03191D97" w:rsidR="00D15868" w:rsidRDefault="00D15868" w:rsidP="00691119">
      <w:pPr>
        <w:rPr>
          <w:rFonts w:asciiTheme="minorHAnsi" w:hAnsiTheme="minorHAnsi"/>
          <w:sz w:val="20"/>
          <w:szCs w:val="20"/>
        </w:rPr>
      </w:pPr>
    </w:p>
    <w:p w14:paraId="7590CAE5" w14:textId="36869C1A" w:rsidR="00D15868" w:rsidRDefault="00D15868" w:rsidP="00691119">
      <w:pPr>
        <w:rPr>
          <w:rFonts w:asciiTheme="minorHAnsi" w:hAnsiTheme="minorHAnsi"/>
          <w:sz w:val="20"/>
          <w:szCs w:val="20"/>
        </w:rPr>
      </w:pPr>
      <w:r>
        <w:rPr>
          <w:noProof/>
        </w:rPr>
        <w:drawing>
          <wp:inline distT="0" distB="0" distL="0" distR="0" wp14:anchorId="7F23D3BE" wp14:editId="1BADDA9B">
            <wp:extent cx="5972810" cy="890905"/>
            <wp:effectExtent l="0" t="0" r="889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890905"/>
                    </a:xfrm>
                    <a:prstGeom prst="rect">
                      <a:avLst/>
                    </a:prstGeom>
                  </pic:spPr>
                </pic:pic>
              </a:graphicData>
            </a:graphic>
          </wp:inline>
        </w:drawing>
      </w:r>
    </w:p>
    <w:p w14:paraId="651F5627" w14:textId="024AEAD6" w:rsidR="00D15868" w:rsidRDefault="00D15868" w:rsidP="00691119">
      <w:pPr>
        <w:rPr>
          <w:rFonts w:asciiTheme="minorHAnsi" w:hAnsiTheme="minorHAnsi"/>
          <w:sz w:val="20"/>
          <w:szCs w:val="20"/>
        </w:rPr>
      </w:pPr>
    </w:p>
    <w:p w14:paraId="0F1FCF20" w14:textId="16C3AFCF" w:rsidR="00D15868" w:rsidRDefault="00D15868" w:rsidP="00691119">
      <w:pPr>
        <w:rPr>
          <w:rFonts w:asciiTheme="minorHAnsi" w:hAnsiTheme="minorHAnsi"/>
          <w:sz w:val="20"/>
          <w:szCs w:val="20"/>
        </w:rPr>
      </w:pPr>
      <w:r>
        <w:rPr>
          <w:rFonts w:asciiTheme="minorHAnsi" w:hAnsiTheme="minorHAnsi"/>
          <w:sz w:val="20"/>
          <w:szCs w:val="20"/>
        </w:rPr>
        <w:t>From the Linux console run “ip a” and determine what ip address was given through DHCP.</w:t>
      </w:r>
      <w:r w:rsidR="000822F5">
        <w:rPr>
          <w:rFonts w:asciiTheme="minorHAnsi" w:hAnsiTheme="minorHAnsi"/>
          <w:sz w:val="20"/>
          <w:szCs w:val="20"/>
        </w:rPr>
        <w:t xml:space="preserve"> You may want to shut down the Linux instance and put the network adapter into “bridged” mode.</w:t>
      </w:r>
    </w:p>
    <w:p w14:paraId="6C3C5DF5" w14:textId="1EAFBC06" w:rsidR="000822F5" w:rsidRDefault="000822F5" w:rsidP="00691119">
      <w:pPr>
        <w:rPr>
          <w:rFonts w:asciiTheme="minorHAnsi" w:hAnsiTheme="minorHAnsi"/>
          <w:sz w:val="20"/>
          <w:szCs w:val="20"/>
        </w:rPr>
      </w:pPr>
    </w:p>
    <w:p w14:paraId="56CCFD1B" w14:textId="117FEB2C" w:rsidR="000822F5" w:rsidRDefault="00797836" w:rsidP="00691119">
      <w:pPr>
        <w:rPr>
          <w:rFonts w:asciiTheme="minorHAnsi" w:hAnsiTheme="minorHAnsi"/>
          <w:sz w:val="20"/>
          <w:szCs w:val="20"/>
        </w:rPr>
      </w:pPr>
      <w:r>
        <w:rPr>
          <w:noProof/>
        </w:rPr>
        <w:drawing>
          <wp:inline distT="0" distB="0" distL="0" distR="0" wp14:anchorId="736DC129" wp14:editId="5CD745BB">
            <wp:extent cx="5972810" cy="1842135"/>
            <wp:effectExtent l="0" t="0" r="889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1842135"/>
                    </a:xfrm>
                    <a:prstGeom prst="rect">
                      <a:avLst/>
                    </a:prstGeom>
                  </pic:spPr>
                </pic:pic>
              </a:graphicData>
            </a:graphic>
          </wp:inline>
        </w:drawing>
      </w:r>
    </w:p>
    <w:p w14:paraId="0D584F78" w14:textId="2D3A6015" w:rsidR="00D15868" w:rsidRDefault="00D15868" w:rsidP="00691119">
      <w:pPr>
        <w:rPr>
          <w:rFonts w:asciiTheme="minorHAnsi" w:hAnsiTheme="minorHAnsi"/>
          <w:sz w:val="20"/>
          <w:szCs w:val="20"/>
        </w:rPr>
      </w:pPr>
    </w:p>
    <w:p w14:paraId="3384DB93" w14:textId="52641911" w:rsidR="00D15868" w:rsidRDefault="00CE4552" w:rsidP="00CE4552">
      <w:pPr>
        <w:pStyle w:val="H2"/>
      </w:pPr>
      <w:bookmarkStart w:id="30" w:name="_Toc484782673"/>
      <w:r>
        <w:t>Update  APT</w:t>
      </w:r>
      <w:bookmarkEnd w:id="30"/>
    </w:p>
    <w:p w14:paraId="55AF4493" w14:textId="77777777" w:rsidR="00237CC8" w:rsidRDefault="00237CC8" w:rsidP="00691119">
      <w:pPr>
        <w:rPr>
          <w:rFonts w:asciiTheme="minorHAnsi" w:hAnsiTheme="minorHAnsi"/>
          <w:sz w:val="20"/>
          <w:szCs w:val="20"/>
        </w:rPr>
      </w:pPr>
    </w:p>
    <w:p w14:paraId="4D86E9D5" w14:textId="5A56F985" w:rsidR="00D15868" w:rsidRDefault="00D15868" w:rsidP="00691119">
      <w:pPr>
        <w:rPr>
          <w:rFonts w:asciiTheme="minorHAnsi" w:hAnsiTheme="minorHAnsi"/>
          <w:sz w:val="20"/>
          <w:szCs w:val="20"/>
        </w:rPr>
      </w:pPr>
      <w:r>
        <w:rPr>
          <w:rFonts w:asciiTheme="minorHAnsi" w:hAnsiTheme="minorHAnsi"/>
          <w:sz w:val="20"/>
          <w:szCs w:val="20"/>
        </w:rPr>
        <w:t>Run “sudo apt-get update</w:t>
      </w:r>
      <w:r w:rsidR="00CE4552">
        <w:rPr>
          <w:rFonts w:asciiTheme="minorHAnsi" w:hAnsiTheme="minorHAnsi"/>
          <w:sz w:val="20"/>
          <w:szCs w:val="20"/>
        </w:rPr>
        <w:t>”</w:t>
      </w:r>
    </w:p>
    <w:p w14:paraId="5A6CC6F8" w14:textId="7363B96A" w:rsidR="00CE4552" w:rsidRDefault="00CE4552" w:rsidP="00691119">
      <w:pPr>
        <w:rPr>
          <w:rFonts w:asciiTheme="minorHAnsi" w:hAnsiTheme="minorHAnsi"/>
          <w:sz w:val="20"/>
          <w:szCs w:val="20"/>
        </w:rPr>
      </w:pPr>
    </w:p>
    <w:p w14:paraId="72C006DA" w14:textId="12FC9742" w:rsidR="00237CC8" w:rsidRDefault="00CE4552" w:rsidP="00237CC8">
      <w:pPr>
        <w:pStyle w:val="H2"/>
      </w:pPr>
      <w:bookmarkStart w:id="31" w:name="_Toc484782674"/>
      <w:r>
        <w:t xml:space="preserve">Install </w:t>
      </w:r>
      <w:r w:rsidR="00A12CE2">
        <w:t>Ansible and Dependencies</w:t>
      </w:r>
      <w:bookmarkEnd w:id="31"/>
    </w:p>
    <w:p w14:paraId="75C93340" w14:textId="77777777" w:rsidR="00237CC8" w:rsidRDefault="00237CC8" w:rsidP="00691119">
      <w:pPr>
        <w:rPr>
          <w:rFonts w:asciiTheme="minorHAnsi" w:hAnsiTheme="minorHAnsi"/>
          <w:sz w:val="20"/>
          <w:szCs w:val="20"/>
        </w:rPr>
      </w:pPr>
    </w:p>
    <w:p w14:paraId="58FAFDD4" w14:textId="589EA586" w:rsidR="000F5BE1" w:rsidRDefault="000F5BE1" w:rsidP="00691119">
      <w:pPr>
        <w:rPr>
          <w:rFonts w:asciiTheme="minorHAnsi" w:hAnsiTheme="minorHAnsi"/>
          <w:sz w:val="20"/>
          <w:szCs w:val="20"/>
        </w:rPr>
      </w:pPr>
      <w:r>
        <w:rPr>
          <w:rFonts w:asciiTheme="minorHAnsi" w:hAnsiTheme="minorHAnsi"/>
          <w:sz w:val="20"/>
          <w:szCs w:val="20"/>
        </w:rPr>
        <w:t>Perform the following from the home directory:</w:t>
      </w:r>
    </w:p>
    <w:p w14:paraId="5940F193" w14:textId="59439D3B" w:rsidR="000F5BE1" w:rsidRDefault="000F5BE1" w:rsidP="00691119">
      <w:pPr>
        <w:rPr>
          <w:rFonts w:asciiTheme="minorHAnsi" w:hAnsiTheme="minorHAnsi"/>
          <w:sz w:val="20"/>
          <w:szCs w:val="20"/>
        </w:rPr>
      </w:pPr>
      <w:r>
        <w:rPr>
          <w:rFonts w:asciiTheme="minorHAnsi" w:hAnsiTheme="minorHAnsi"/>
          <w:sz w:val="20"/>
          <w:szCs w:val="20"/>
        </w:rPr>
        <w:t>Run “cd ~”</w:t>
      </w:r>
    </w:p>
    <w:p w14:paraId="4C6688B6" w14:textId="01E41C8D" w:rsidR="00CE4552" w:rsidRDefault="00CE4552" w:rsidP="00691119">
      <w:pPr>
        <w:rPr>
          <w:rFonts w:asciiTheme="minorHAnsi" w:hAnsiTheme="minorHAnsi"/>
          <w:sz w:val="20"/>
          <w:szCs w:val="20"/>
        </w:rPr>
      </w:pPr>
      <w:r>
        <w:rPr>
          <w:rFonts w:asciiTheme="minorHAnsi" w:hAnsiTheme="minorHAnsi"/>
          <w:sz w:val="20"/>
          <w:szCs w:val="20"/>
        </w:rPr>
        <w:t>Run “</w:t>
      </w:r>
      <w:r w:rsidRPr="00CE4552">
        <w:rPr>
          <w:rFonts w:asciiTheme="minorHAnsi" w:hAnsiTheme="minorHAnsi"/>
          <w:sz w:val="20"/>
          <w:szCs w:val="20"/>
        </w:rPr>
        <w:t>sudo apt-get install software-properties-common</w:t>
      </w:r>
      <w:r>
        <w:rPr>
          <w:rFonts w:asciiTheme="minorHAnsi" w:hAnsiTheme="minorHAnsi"/>
          <w:sz w:val="20"/>
          <w:szCs w:val="20"/>
        </w:rPr>
        <w:t>”</w:t>
      </w:r>
    </w:p>
    <w:p w14:paraId="4B854F55" w14:textId="6D3BFAAD" w:rsidR="00660CF7" w:rsidRDefault="00660CF7" w:rsidP="00691119">
      <w:pPr>
        <w:rPr>
          <w:rFonts w:asciiTheme="minorHAnsi" w:hAnsiTheme="minorHAnsi"/>
          <w:sz w:val="20"/>
          <w:szCs w:val="20"/>
        </w:rPr>
      </w:pPr>
      <w:r>
        <w:rPr>
          <w:rFonts w:asciiTheme="minorHAnsi" w:hAnsiTheme="minorHAnsi"/>
          <w:sz w:val="20"/>
          <w:szCs w:val="20"/>
        </w:rPr>
        <w:t>Run “</w:t>
      </w:r>
      <w:r w:rsidRPr="00660CF7">
        <w:rPr>
          <w:rFonts w:asciiTheme="minorHAnsi" w:hAnsiTheme="minorHAnsi"/>
          <w:sz w:val="20"/>
          <w:szCs w:val="20"/>
        </w:rPr>
        <w:t>sudo apt-add-repository ppa:ansible/</w:t>
      </w:r>
      <w:r>
        <w:rPr>
          <w:rFonts w:asciiTheme="minorHAnsi" w:hAnsiTheme="minorHAnsi"/>
          <w:sz w:val="20"/>
          <w:szCs w:val="20"/>
        </w:rPr>
        <w:t>ansible”</w:t>
      </w:r>
    </w:p>
    <w:p w14:paraId="762D1902" w14:textId="73E4EDCF" w:rsidR="00660CF7" w:rsidRDefault="00A12CE2" w:rsidP="00691119">
      <w:pPr>
        <w:rPr>
          <w:rFonts w:asciiTheme="minorHAnsi" w:hAnsiTheme="minorHAnsi"/>
          <w:sz w:val="20"/>
          <w:szCs w:val="20"/>
        </w:rPr>
      </w:pPr>
      <w:r>
        <w:rPr>
          <w:rFonts w:asciiTheme="minorHAnsi" w:hAnsiTheme="minorHAnsi"/>
          <w:sz w:val="20"/>
          <w:szCs w:val="20"/>
        </w:rPr>
        <w:t>Run “</w:t>
      </w:r>
      <w:r w:rsidRPr="00A12CE2">
        <w:rPr>
          <w:rFonts w:asciiTheme="minorHAnsi" w:hAnsiTheme="minorHAnsi"/>
          <w:sz w:val="20"/>
          <w:szCs w:val="20"/>
        </w:rPr>
        <w:t>sudo apt-get install python-pip</w:t>
      </w:r>
      <w:r>
        <w:rPr>
          <w:rFonts w:asciiTheme="minorHAnsi" w:hAnsiTheme="minorHAnsi"/>
          <w:sz w:val="20"/>
          <w:szCs w:val="20"/>
        </w:rPr>
        <w:t>”</w:t>
      </w:r>
    </w:p>
    <w:p w14:paraId="1E15CDE2" w14:textId="6DCF1953" w:rsidR="00A12CE2" w:rsidRPr="00A12CE2" w:rsidRDefault="00A12CE2" w:rsidP="00A12CE2">
      <w:pPr>
        <w:rPr>
          <w:rFonts w:asciiTheme="minorHAnsi" w:hAnsiTheme="minorHAnsi"/>
          <w:sz w:val="20"/>
          <w:szCs w:val="20"/>
        </w:rPr>
      </w:pPr>
      <w:r>
        <w:rPr>
          <w:rFonts w:asciiTheme="minorHAnsi" w:hAnsiTheme="minorHAnsi"/>
          <w:sz w:val="20"/>
          <w:szCs w:val="20"/>
        </w:rPr>
        <w:t>Run “</w:t>
      </w:r>
      <w:r w:rsidRPr="00A12CE2">
        <w:rPr>
          <w:rFonts w:asciiTheme="minorHAnsi" w:hAnsiTheme="minorHAnsi"/>
          <w:sz w:val="20"/>
          <w:szCs w:val="20"/>
        </w:rPr>
        <w:t xml:space="preserve">sudo pip install </w:t>
      </w:r>
      <w:r>
        <w:rPr>
          <w:rFonts w:asciiTheme="minorHAnsi" w:hAnsiTheme="minorHAnsi"/>
          <w:sz w:val="20"/>
          <w:szCs w:val="20"/>
        </w:rPr>
        <w:t>ansible”</w:t>
      </w:r>
    </w:p>
    <w:p w14:paraId="458825C7" w14:textId="724D4E99" w:rsidR="00A12CE2" w:rsidRPr="00A12CE2" w:rsidRDefault="00A12CE2" w:rsidP="00A12CE2">
      <w:pPr>
        <w:rPr>
          <w:rFonts w:asciiTheme="minorHAnsi" w:hAnsiTheme="minorHAnsi"/>
          <w:sz w:val="20"/>
          <w:szCs w:val="20"/>
        </w:rPr>
      </w:pPr>
      <w:r>
        <w:rPr>
          <w:rFonts w:asciiTheme="minorHAnsi" w:hAnsiTheme="minorHAnsi"/>
          <w:sz w:val="20"/>
          <w:szCs w:val="20"/>
        </w:rPr>
        <w:t>Run “</w:t>
      </w:r>
      <w:r w:rsidRPr="00A12CE2">
        <w:rPr>
          <w:rFonts w:asciiTheme="minorHAnsi" w:hAnsiTheme="minorHAnsi"/>
          <w:sz w:val="20"/>
          <w:szCs w:val="20"/>
        </w:rPr>
        <w:t>sudo pip install bigsuds</w:t>
      </w:r>
    </w:p>
    <w:p w14:paraId="3084255F" w14:textId="207DBF6F" w:rsidR="00A12CE2" w:rsidRDefault="00A12CE2" w:rsidP="00A12CE2">
      <w:pPr>
        <w:rPr>
          <w:rFonts w:asciiTheme="minorHAnsi" w:hAnsiTheme="minorHAnsi"/>
          <w:sz w:val="20"/>
          <w:szCs w:val="20"/>
        </w:rPr>
      </w:pPr>
      <w:r>
        <w:rPr>
          <w:rFonts w:asciiTheme="minorHAnsi" w:hAnsiTheme="minorHAnsi"/>
          <w:sz w:val="20"/>
          <w:szCs w:val="20"/>
        </w:rPr>
        <w:t>Run “</w:t>
      </w:r>
      <w:r w:rsidRPr="00A12CE2">
        <w:rPr>
          <w:rFonts w:asciiTheme="minorHAnsi" w:hAnsiTheme="minorHAnsi"/>
          <w:sz w:val="20"/>
          <w:szCs w:val="20"/>
        </w:rPr>
        <w:t>sudo pip install f5-sdk</w:t>
      </w:r>
    </w:p>
    <w:p w14:paraId="079AC797" w14:textId="3C359EC3" w:rsidR="003E6B12" w:rsidRPr="003E6B12" w:rsidRDefault="003E6B12" w:rsidP="003E6B12">
      <w:pPr>
        <w:rPr>
          <w:rFonts w:asciiTheme="minorHAnsi" w:hAnsiTheme="minorHAnsi"/>
          <w:sz w:val="20"/>
          <w:szCs w:val="20"/>
        </w:rPr>
      </w:pPr>
      <w:r>
        <w:rPr>
          <w:rFonts w:asciiTheme="minorHAnsi" w:hAnsiTheme="minorHAnsi"/>
          <w:sz w:val="20"/>
          <w:szCs w:val="20"/>
        </w:rPr>
        <w:t>Run “</w:t>
      </w:r>
      <w:r w:rsidRPr="003E6B12">
        <w:rPr>
          <w:rFonts w:asciiTheme="minorHAnsi" w:hAnsiTheme="minorHAnsi"/>
          <w:sz w:val="20"/>
          <w:szCs w:val="20"/>
        </w:rPr>
        <w:t>sudo mkdir /usr/share/ansible</w:t>
      </w:r>
      <w:r>
        <w:rPr>
          <w:rFonts w:asciiTheme="minorHAnsi" w:hAnsiTheme="minorHAnsi"/>
          <w:sz w:val="20"/>
          <w:szCs w:val="20"/>
        </w:rPr>
        <w:t>”</w:t>
      </w:r>
    </w:p>
    <w:p w14:paraId="57E7AEC4" w14:textId="76F83DC7" w:rsidR="003E6B12" w:rsidRPr="003E6B12" w:rsidRDefault="003E6B12" w:rsidP="003E6B12">
      <w:pPr>
        <w:rPr>
          <w:rFonts w:asciiTheme="minorHAnsi" w:hAnsiTheme="minorHAnsi"/>
          <w:sz w:val="20"/>
          <w:szCs w:val="20"/>
        </w:rPr>
      </w:pPr>
      <w:r>
        <w:rPr>
          <w:rFonts w:asciiTheme="minorHAnsi" w:hAnsiTheme="minorHAnsi"/>
          <w:sz w:val="20"/>
          <w:szCs w:val="20"/>
        </w:rPr>
        <w:t>Run “</w:t>
      </w:r>
      <w:r w:rsidRPr="003E6B12">
        <w:rPr>
          <w:rFonts w:asciiTheme="minorHAnsi" w:hAnsiTheme="minorHAnsi"/>
          <w:sz w:val="20"/>
          <w:szCs w:val="20"/>
        </w:rPr>
        <w:t>sudo chown ansible /usr/share/ansible</w:t>
      </w:r>
      <w:r>
        <w:rPr>
          <w:rFonts w:asciiTheme="minorHAnsi" w:hAnsiTheme="minorHAnsi"/>
          <w:sz w:val="20"/>
          <w:szCs w:val="20"/>
        </w:rPr>
        <w:t>”</w:t>
      </w:r>
    </w:p>
    <w:p w14:paraId="7F59B0B2" w14:textId="65A0619F" w:rsidR="00D15868" w:rsidRDefault="003E6B12" w:rsidP="00691119">
      <w:pPr>
        <w:rPr>
          <w:rFonts w:asciiTheme="minorHAnsi" w:hAnsiTheme="minorHAnsi"/>
          <w:sz w:val="20"/>
          <w:szCs w:val="20"/>
        </w:rPr>
      </w:pPr>
      <w:r>
        <w:rPr>
          <w:rFonts w:asciiTheme="minorHAnsi" w:hAnsiTheme="minorHAnsi"/>
          <w:sz w:val="20"/>
          <w:szCs w:val="20"/>
        </w:rPr>
        <w:t>Run “</w:t>
      </w:r>
      <w:r w:rsidRPr="003E6B12">
        <w:rPr>
          <w:rFonts w:asciiTheme="minorHAnsi" w:hAnsiTheme="minorHAnsi"/>
          <w:sz w:val="20"/>
          <w:szCs w:val="20"/>
        </w:rPr>
        <w:t>sudo chgrp ansible /usr/share/ansible</w:t>
      </w:r>
      <w:r>
        <w:rPr>
          <w:rFonts w:asciiTheme="minorHAnsi" w:hAnsiTheme="minorHAnsi"/>
          <w:sz w:val="20"/>
          <w:szCs w:val="20"/>
        </w:rPr>
        <w:t>”</w:t>
      </w:r>
    </w:p>
    <w:p w14:paraId="54CDF46A" w14:textId="7725AD1D" w:rsidR="000F5BE1" w:rsidRDefault="000F5BE1" w:rsidP="00691119">
      <w:pPr>
        <w:rPr>
          <w:rFonts w:asciiTheme="minorHAnsi" w:hAnsiTheme="minorHAnsi"/>
          <w:sz w:val="20"/>
          <w:szCs w:val="20"/>
        </w:rPr>
      </w:pPr>
      <w:r>
        <w:rPr>
          <w:rFonts w:asciiTheme="minorHAnsi" w:hAnsiTheme="minorHAnsi"/>
          <w:sz w:val="20"/>
          <w:szCs w:val="20"/>
        </w:rPr>
        <w:t>Run “sudo mkdir ansible”</w:t>
      </w:r>
    </w:p>
    <w:p w14:paraId="7B6F20BA" w14:textId="0C5DF868" w:rsidR="000F5BE1" w:rsidRPr="00691119" w:rsidRDefault="000F5BE1" w:rsidP="00691119">
      <w:pPr>
        <w:rPr>
          <w:rFonts w:asciiTheme="minorHAnsi" w:hAnsiTheme="minorHAnsi"/>
          <w:sz w:val="20"/>
          <w:szCs w:val="20"/>
        </w:rPr>
      </w:pPr>
      <w:r>
        <w:rPr>
          <w:rFonts w:asciiTheme="minorHAnsi" w:hAnsiTheme="minorHAnsi"/>
          <w:sz w:val="20"/>
          <w:szCs w:val="20"/>
        </w:rPr>
        <w:t>Run “sudo mkdir ./ansible/playbooks</w:t>
      </w:r>
    </w:p>
    <w:p w14:paraId="55EF8E22" w14:textId="4D92599A" w:rsidR="00F140A0" w:rsidRDefault="004225CF" w:rsidP="00F140A0">
      <w:pPr>
        <w:pStyle w:val="H1"/>
      </w:pPr>
      <w:bookmarkStart w:id="32" w:name="_Toc484782675"/>
      <w:r w:rsidRPr="00F140A0">
        <w:t>Ansible</w:t>
      </w:r>
      <w:r w:rsidR="00EE0B8D" w:rsidRPr="00F140A0">
        <w:t xml:space="preserve"> Orchestration</w:t>
      </w:r>
      <w:bookmarkEnd w:id="32"/>
    </w:p>
    <w:p w14:paraId="6E0F3032" w14:textId="62C8422A" w:rsidR="00CC414E" w:rsidRPr="00F140A0" w:rsidRDefault="00CC414E" w:rsidP="00CC414E">
      <w:pPr>
        <w:pStyle w:val="H2"/>
      </w:pPr>
      <w:bookmarkStart w:id="33" w:name="_Toc484782676"/>
      <w:r>
        <w:t>Setting up the Connectivity between Ansible and the F5s.</w:t>
      </w:r>
      <w:bookmarkEnd w:id="33"/>
    </w:p>
    <w:p w14:paraId="3D6E1C33" w14:textId="77777777" w:rsidR="00CC414E" w:rsidRDefault="00CC414E" w:rsidP="00197449">
      <w:pPr>
        <w:rPr>
          <w:rFonts w:asciiTheme="minorHAnsi" w:hAnsiTheme="minorHAnsi"/>
          <w:sz w:val="20"/>
          <w:szCs w:val="20"/>
        </w:rPr>
      </w:pPr>
    </w:p>
    <w:p w14:paraId="09F17EDB" w14:textId="0B57A9B5" w:rsidR="00D317A3" w:rsidRDefault="00AF2014" w:rsidP="00197449">
      <w:pPr>
        <w:rPr>
          <w:rFonts w:asciiTheme="minorHAnsi" w:hAnsiTheme="minorHAnsi"/>
          <w:sz w:val="20"/>
          <w:szCs w:val="20"/>
        </w:rPr>
      </w:pPr>
      <w:r>
        <w:rPr>
          <w:rFonts w:asciiTheme="minorHAnsi" w:hAnsiTheme="minorHAnsi"/>
          <w:sz w:val="20"/>
          <w:szCs w:val="20"/>
        </w:rPr>
        <w:t xml:space="preserve">Now that Ansible is </w:t>
      </w:r>
      <w:r w:rsidR="004225CF">
        <w:rPr>
          <w:rFonts w:asciiTheme="minorHAnsi" w:hAnsiTheme="minorHAnsi"/>
          <w:sz w:val="20"/>
          <w:szCs w:val="20"/>
        </w:rPr>
        <w:t xml:space="preserve">installed </w:t>
      </w:r>
      <w:r>
        <w:rPr>
          <w:rFonts w:asciiTheme="minorHAnsi" w:hAnsiTheme="minorHAnsi"/>
          <w:sz w:val="20"/>
          <w:szCs w:val="20"/>
        </w:rPr>
        <w:t>and we know the management ip address. We will configure Ansible for use.</w:t>
      </w:r>
    </w:p>
    <w:p w14:paraId="2C84B1EE" w14:textId="77777777" w:rsidR="00AF2014" w:rsidRPr="00101A2B" w:rsidRDefault="00AF2014" w:rsidP="00AF2014">
      <w:pPr>
        <w:rPr>
          <w:rFonts w:asciiTheme="minorHAnsi" w:hAnsiTheme="minorHAnsi"/>
          <w:sz w:val="20"/>
          <w:szCs w:val="20"/>
        </w:rPr>
      </w:pPr>
      <w:r>
        <w:rPr>
          <w:rFonts w:asciiTheme="minorHAnsi" w:hAnsiTheme="minorHAnsi"/>
          <w:sz w:val="20"/>
          <w:szCs w:val="20"/>
        </w:rPr>
        <w:t>First e</w:t>
      </w:r>
      <w:r w:rsidRPr="00101A2B">
        <w:rPr>
          <w:rFonts w:asciiTheme="minorHAnsi" w:hAnsiTheme="minorHAnsi"/>
          <w:sz w:val="20"/>
          <w:szCs w:val="20"/>
        </w:rPr>
        <w:t>dit</w:t>
      </w:r>
      <w:r>
        <w:rPr>
          <w:rFonts w:asciiTheme="minorHAnsi" w:hAnsiTheme="minorHAnsi"/>
          <w:sz w:val="20"/>
          <w:szCs w:val="20"/>
        </w:rPr>
        <w:t xml:space="preserve"> the</w:t>
      </w:r>
      <w:r w:rsidRPr="00101A2B">
        <w:rPr>
          <w:rFonts w:asciiTheme="minorHAnsi" w:hAnsiTheme="minorHAnsi"/>
          <w:sz w:val="20"/>
          <w:szCs w:val="20"/>
        </w:rPr>
        <w:t xml:space="preserve"> /etc/ansible/hosts file and add your loadbalancer and ansible ip addresses and connection method.</w:t>
      </w:r>
      <w:r>
        <w:rPr>
          <w:rFonts w:asciiTheme="minorHAnsi" w:hAnsiTheme="minorHAnsi"/>
          <w:sz w:val="20"/>
          <w:szCs w:val="20"/>
        </w:rPr>
        <w:t xml:space="preserve"> The example below shows setting up the environment with the default root user and default password of default.</w:t>
      </w:r>
    </w:p>
    <w:p w14:paraId="79AAC156" w14:textId="77777777" w:rsidR="00AF2014" w:rsidRPr="00101A2B" w:rsidRDefault="00AF2014" w:rsidP="00AF2014">
      <w:pPr>
        <w:rPr>
          <w:rFonts w:asciiTheme="minorHAnsi" w:hAnsiTheme="minorHAnsi"/>
          <w:sz w:val="20"/>
          <w:szCs w:val="20"/>
        </w:rPr>
      </w:pPr>
      <w:r w:rsidRPr="00101A2B">
        <w:rPr>
          <w:rFonts w:asciiTheme="minorHAnsi" w:hAnsiTheme="minorHAnsi"/>
          <w:noProof/>
          <w:sz w:val="20"/>
          <w:szCs w:val="20"/>
        </w:rPr>
        <w:drawing>
          <wp:inline distT="0" distB="0" distL="0" distR="0" wp14:anchorId="2AAADE61" wp14:editId="7821F4B2">
            <wp:extent cx="5943600" cy="1029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9335"/>
                    </a:xfrm>
                    <a:prstGeom prst="rect">
                      <a:avLst/>
                    </a:prstGeom>
                  </pic:spPr>
                </pic:pic>
              </a:graphicData>
            </a:graphic>
          </wp:inline>
        </w:drawing>
      </w:r>
    </w:p>
    <w:p w14:paraId="26C80431"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 xml:space="preserve">In our Ansible playbooks we will be able to target the individual loadbalancers by using </w:t>
      </w:r>
      <w:r>
        <w:rPr>
          <w:rFonts w:asciiTheme="minorHAnsi" w:hAnsiTheme="minorHAnsi"/>
          <w:sz w:val="20"/>
          <w:szCs w:val="20"/>
        </w:rPr>
        <w:t>“L</w:t>
      </w:r>
      <w:r w:rsidRPr="00101A2B">
        <w:rPr>
          <w:rFonts w:asciiTheme="minorHAnsi" w:hAnsiTheme="minorHAnsi"/>
          <w:sz w:val="20"/>
          <w:szCs w:val="20"/>
        </w:rPr>
        <w:t>oadbalancer[0]” for the .160 and loadbalancer[1] for the .174.</w:t>
      </w:r>
    </w:p>
    <w:p w14:paraId="6255A0B1" w14:textId="77777777" w:rsidR="00AF2014" w:rsidRPr="00101A2B" w:rsidRDefault="00AF2014" w:rsidP="00AF2014">
      <w:pPr>
        <w:rPr>
          <w:rFonts w:asciiTheme="minorHAnsi" w:hAnsiTheme="minorHAnsi"/>
          <w:sz w:val="20"/>
          <w:szCs w:val="20"/>
        </w:rPr>
      </w:pPr>
    </w:p>
    <w:p w14:paraId="0A029ECA"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Test connectivity to the F5s using the ansible -m ping command</w:t>
      </w:r>
    </w:p>
    <w:p w14:paraId="219261DC" w14:textId="77777777" w:rsidR="00AF2014" w:rsidRPr="00101A2B" w:rsidRDefault="00AF2014" w:rsidP="00AF2014">
      <w:pPr>
        <w:rPr>
          <w:rFonts w:asciiTheme="minorHAnsi" w:hAnsiTheme="minorHAnsi"/>
          <w:sz w:val="20"/>
          <w:szCs w:val="20"/>
        </w:rPr>
      </w:pPr>
      <w:r w:rsidRPr="00101A2B">
        <w:rPr>
          <w:rFonts w:asciiTheme="minorHAnsi" w:hAnsiTheme="minorHAnsi"/>
          <w:noProof/>
          <w:sz w:val="20"/>
          <w:szCs w:val="20"/>
        </w:rPr>
        <w:drawing>
          <wp:inline distT="0" distB="0" distL="0" distR="0" wp14:anchorId="49B5391D" wp14:editId="485CEF77">
            <wp:extent cx="5943600" cy="11201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20140"/>
                    </a:xfrm>
                    <a:prstGeom prst="rect">
                      <a:avLst/>
                    </a:prstGeom>
                  </pic:spPr>
                </pic:pic>
              </a:graphicData>
            </a:graphic>
          </wp:inline>
        </w:drawing>
      </w:r>
    </w:p>
    <w:p w14:paraId="07C0EA6D"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Since the Ansible workstation has never connected to the F5s, this will fail.</w:t>
      </w:r>
    </w:p>
    <w:p w14:paraId="0EEDFF3D"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From Ansible, ssh as root to each of your loadbalancers with password “default” and type yes to continue.</w:t>
      </w:r>
    </w:p>
    <w:p w14:paraId="5B657E02" w14:textId="77777777" w:rsidR="00AF2014" w:rsidRPr="00101A2B" w:rsidRDefault="00AF2014" w:rsidP="00AF2014">
      <w:pPr>
        <w:rPr>
          <w:rFonts w:asciiTheme="minorHAnsi" w:hAnsiTheme="minorHAnsi"/>
          <w:sz w:val="20"/>
          <w:szCs w:val="20"/>
        </w:rPr>
      </w:pPr>
      <w:r w:rsidRPr="00101A2B">
        <w:rPr>
          <w:rFonts w:asciiTheme="minorHAnsi" w:hAnsiTheme="minorHAnsi"/>
          <w:noProof/>
          <w:sz w:val="20"/>
          <w:szCs w:val="20"/>
        </w:rPr>
        <w:drawing>
          <wp:inline distT="0" distB="0" distL="0" distR="0" wp14:anchorId="305B9195" wp14:editId="43ECC371">
            <wp:extent cx="5943600" cy="1246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46505"/>
                    </a:xfrm>
                    <a:prstGeom prst="rect">
                      <a:avLst/>
                    </a:prstGeom>
                  </pic:spPr>
                </pic:pic>
              </a:graphicData>
            </a:graphic>
          </wp:inline>
        </w:drawing>
      </w:r>
    </w:p>
    <w:p w14:paraId="5F9FEB11"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Now retry the ansible -m ping loadbalancer command.</w:t>
      </w:r>
    </w:p>
    <w:p w14:paraId="1509CAF0" w14:textId="77777777" w:rsidR="00AF2014" w:rsidRPr="00101A2B" w:rsidRDefault="00AF2014" w:rsidP="00AF2014">
      <w:pPr>
        <w:rPr>
          <w:rFonts w:asciiTheme="minorHAnsi" w:hAnsiTheme="minorHAnsi"/>
          <w:sz w:val="20"/>
          <w:szCs w:val="20"/>
        </w:rPr>
      </w:pPr>
      <w:r w:rsidRPr="00101A2B">
        <w:rPr>
          <w:rFonts w:asciiTheme="minorHAnsi" w:hAnsiTheme="minorHAnsi"/>
          <w:noProof/>
          <w:sz w:val="20"/>
          <w:szCs w:val="20"/>
        </w:rPr>
        <w:drawing>
          <wp:inline distT="0" distB="0" distL="0" distR="0" wp14:anchorId="6D12965F" wp14:editId="7D1FAFEC">
            <wp:extent cx="5943600" cy="1721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21485"/>
                    </a:xfrm>
                    <a:prstGeom prst="rect">
                      <a:avLst/>
                    </a:prstGeom>
                  </pic:spPr>
                </pic:pic>
              </a:graphicData>
            </a:graphic>
          </wp:inline>
        </w:drawing>
      </w:r>
    </w:p>
    <w:p w14:paraId="33BB11E9" w14:textId="77777777" w:rsidR="00AF2014" w:rsidRDefault="00AF2014" w:rsidP="00AF2014">
      <w:pPr>
        <w:rPr>
          <w:rFonts w:asciiTheme="minorHAnsi" w:hAnsiTheme="minorHAnsi"/>
          <w:sz w:val="20"/>
          <w:szCs w:val="20"/>
        </w:rPr>
      </w:pPr>
      <w:r w:rsidRPr="00101A2B">
        <w:rPr>
          <w:rFonts w:asciiTheme="minorHAnsi" w:hAnsiTheme="minorHAnsi"/>
          <w:sz w:val="20"/>
          <w:szCs w:val="20"/>
        </w:rPr>
        <w:t>Now Ansible can communicate with the F5s.</w:t>
      </w:r>
    </w:p>
    <w:p w14:paraId="3D164E2F" w14:textId="12834607" w:rsidR="00AF2014" w:rsidRDefault="00AF2014" w:rsidP="00197449">
      <w:pPr>
        <w:rPr>
          <w:rFonts w:asciiTheme="minorHAnsi" w:hAnsiTheme="minorHAnsi"/>
          <w:sz w:val="20"/>
          <w:szCs w:val="20"/>
        </w:rPr>
      </w:pPr>
    </w:p>
    <w:p w14:paraId="5122470B" w14:textId="1054A77C" w:rsidR="000F5BE1" w:rsidRDefault="000F5BE1" w:rsidP="000F5BE1">
      <w:pPr>
        <w:pStyle w:val="H2"/>
      </w:pPr>
      <w:bookmarkStart w:id="34" w:name="_Toc484782677"/>
      <w:r>
        <w:t>An</w:t>
      </w:r>
      <w:r w:rsidR="00C97F21">
        <w:t>sible Setup Playbook</w:t>
      </w:r>
      <w:bookmarkEnd w:id="34"/>
    </w:p>
    <w:p w14:paraId="5D84558C" w14:textId="0B2E2E53" w:rsidR="000F5BE1" w:rsidRDefault="00C97F21" w:rsidP="000F5BE1">
      <w:r>
        <w:t xml:space="preserve">From the </w:t>
      </w:r>
      <w:hyperlink r:id="rId17" w:history="1">
        <w:r w:rsidRPr="00111886">
          <w:rPr>
            <w:rStyle w:val="Hyperlink"/>
          </w:rPr>
          <w:t>https://github.com/mlowcher61</w:t>
        </w:r>
      </w:hyperlink>
      <w:r>
        <w:t xml:space="preserve"> site download all the Ansi</w:t>
      </w:r>
      <w:r w:rsidR="001645EB">
        <w:t>ble playbooks located under f5-A</w:t>
      </w:r>
      <w:r>
        <w:t>nsible.</w:t>
      </w:r>
    </w:p>
    <w:p w14:paraId="05B3DDFA" w14:textId="172DDD0D" w:rsidR="001645EB" w:rsidRDefault="001645EB" w:rsidP="000F5BE1">
      <w:r>
        <w:t>Upload all the playbooks to the ~/ansible/playbooks directory.</w:t>
      </w:r>
    </w:p>
    <w:p w14:paraId="5585E801" w14:textId="04E282C8" w:rsidR="001645EB" w:rsidRDefault="001645EB" w:rsidP="000F5BE1">
      <w:r>
        <w:t xml:space="preserve">Now run the </w:t>
      </w:r>
      <w:r w:rsidR="00B11372">
        <w:t>f5_ansible_setup.yml playbook by running the following command.</w:t>
      </w:r>
    </w:p>
    <w:p w14:paraId="1EF297C6" w14:textId="3D2FED3A" w:rsidR="00B11372" w:rsidRDefault="00B11372" w:rsidP="000F5BE1">
      <w:r>
        <w:t>Run “ansible-playbook f5_ansible_setup.yml.</w:t>
      </w:r>
    </w:p>
    <w:p w14:paraId="72ACA8B4" w14:textId="076DF894" w:rsidR="007C539B" w:rsidRDefault="007C539B" w:rsidP="000F5BE1">
      <w:r>
        <w:t>Ansible is now ready to be used.</w:t>
      </w:r>
    </w:p>
    <w:p w14:paraId="20E5FB31" w14:textId="6A355A14" w:rsidR="007C539B" w:rsidRDefault="007C539B" w:rsidP="000F5BE1"/>
    <w:p w14:paraId="1BCDA170" w14:textId="19A7C3C8" w:rsidR="007C539B" w:rsidRDefault="007C539B" w:rsidP="007C539B">
      <w:pPr>
        <w:pStyle w:val="H2"/>
      </w:pPr>
      <w:bookmarkStart w:id="35" w:name="_Toc484782678"/>
      <w:r>
        <w:t>Ansible Methods</w:t>
      </w:r>
      <w:bookmarkEnd w:id="35"/>
    </w:p>
    <w:p w14:paraId="381B58B2" w14:textId="77777777" w:rsidR="00D317A3" w:rsidRDefault="00D317A3" w:rsidP="00197449">
      <w:pPr>
        <w:rPr>
          <w:rFonts w:asciiTheme="minorHAnsi" w:hAnsiTheme="minorHAnsi"/>
          <w:sz w:val="20"/>
          <w:szCs w:val="20"/>
        </w:rPr>
      </w:pPr>
    </w:p>
    <w:p w14:paraId="2E99CAD8" w14:textId="7740BF22" w:rsidR="00197449" w:rsidRPr="00101A2B" w:rsidRDefault="00197449" w:rsidP="00197449">
      <w:pPr>
        <w:rPr>
          <w:rFonts w:asciiTheme="minorHAnsi" w:hAnsiTheme="minorHAnsi"/>
          <w:sz w:val="20"/>
          <w:szCs w:val="20"/>
        </w:rPr>
      </w:pPr>
      <w:r w:rsidRPr="00101A2B">
        <w:rPr>
          <w:rFonts w:asciiTheme="minorHAnsi" w:hAnsiTheme="minorHAnsi"/>
          <w:sz w:val="20"/>
          <w:szCs w:val="20"/>
        </w:rPr>
        <w:t xml:space="preserve">I will be showing three different ways to use Ansible playbooks. </w:t>
      </w:r>
    </w:p>
    <w:p w14:paraId="5D079057" w14:textId="4F79D10D" w:rsidR="00197449" w:rsidRPr="00101A2B" w:rsidRDefault="00197449" w:rsidP="00185B0A">
      <w:pPr>
        <w:pStyle w:val="ListParagraph"/>
        <w:numPr>
          <w:ilvl w:val="0"/>
          <w:numId w:val="10"/>
        </w:numPr>
        <w:spacing w:after="160" w:line="259" w:lineRule="auto"/>
        <w:contextualSpacing/>
        <w:rPr>
          <w:rFonts w:asciiTheme="minorHAnsi" w:hAnsiTheme="minorHAnsi"/>
          <w:sz w:val="20"/>
          <w:szCs w:val="20"/>
        </w:rPr>
      </w:pPr>
      <w:r w:rsidRPr="00101A2B">
        <w:rPr>
          <w:rFonts w:asciiTheme="minorHAnsi" w:hAnsiTheme="minorHAnsi"/>
          <w:sz w:val="20"/>
          <w:szCs w:val="20"/>
        </w:rPr>
        <w:t>Using F5 supported Ansible modules</w:t>
      </w:r>
      <w:r w:rsidR="004225CF">
        <w:rPr>
          <w:rFonts w:asciiTheme="minorHAnsi" w:hAnsiTheme="minorHAnsi"/>
          <w:sz w:val="20"/>
          <w:szCs w:val="20"/>
        </w:rPr>
        <w:t xml:space="preserve"> which are available at </w:t>
      </w:r>
      <w:hyperlink r:id="rId18" w:history="1">
        <w:r w:rsidR="004225CF" w:rsidRPr="00275D25">
          <w:rPr>
            <w:rStyle w:val="Hyperlink"/>
            <w:rFonts w:asciiTheme="minorHAnsi" w:hAnsiTheme="minorHAnsi"/>
            <w:sz w:val="20"/>
            <w:szCs w:val="20"/>
          </w:rPr>
          <w:t>https://github.com/f5Networks/f5-ansible</w:t>
        </w:r>
      </w:hyperlink>
      <w:r w:rsidR="004225CF">
        <w:rPr>
          <w:rFonts w:asciiTheme="minorHAnsi" w:hAnsiTheme="minorHAnsi"/>
          <w:sz w:val="20"/>
          <w:szCs w:val="20"/>
        </w:rPr>
        <w:t xml:space="preserve"> </w:t>
      </w:r>
    </w:p>
    <w:p w14:paraId="06394B93" w14:textId="77777777" w:rsidR="00197449" w:rsidRPr="00101A2B" w:rsidRDefault="00197449" w:rsidP="00185B0A">
      <w:pPr>
        <w:pStyle w:val="ListParagraph"/>
        <w:numPr>
          <w:ilvl w:val="0"/>
          <w:numId w:val="10"/>
        </w:numPr>
        <w:spacing w:after="160" w:line="259" w:lineRule="auto"/>
        <w:contextualSpacing/>
        <w:rPr>
          <w:rFonts w:asciiTheme="minorHAnsi" w:hAnsiTheme="minorHAnsi"/>
          <w:sz w:val="20"/>
          <w:szCs w:val="20"/>
        </w:rPr>
      </w:pPr>
      <w:r w:rsidRPr="00101A2B">
        <w:rPr>
          <w:rFonts w:asciiTheme="minorHAnsi" w:hAnsiTheme="minorHAnsi"/>
          <w:sz w:val="20"/>
          <w:szCs w:val="20"/>
        </w:rPr>
        <w:t xml:space="preserve">Using uri ReST commands </w:t>
      </w:r>
    </w:p>
    <w:p w14:paraId="5F150471" w14:textId="77777777" w:rsidR="00197449" w:rsidRPr="00101A2B" w:rsidRDefault="00197449" w:rsidP="00185B0A">
      <w:pPr>
        <w:pStyle w:val="ListParagraph"/>
        <w:numPr>
          <w:ilvl w:val="0"/>
          <w:numId w:val="10"/>
        </w:numPr>
        <w:spacing w:after="160" w:line="259" w:lineRule="auto"/>
        <w:contextualSpacing/>
        <w:rPr>
          <w:rFonts w:asciiTheme="minorHAnsi" w:hAnsiTheme="minorHAnsi"/>
          <w:sz w:val="20"/>
          <w:szCs w:val="20"/>
        </w:rPr>
      </w:pPr>
      <w:r w:rsidRPr="00101A2B">
        <w:rPr>
          <w:rFonts w:asciiTheme="minorHAnsi" w:hAnsiTheme="minorHAnsi"/>
          <w:sz w:val="20"/>
          <w:szCs w:val="20"/>
        </w:rPr>
        <w:t>Using native tmsh commands from within Ansible</w:t>
      </w:r>
    </w:p>
    <w:p w14:paraId="71278756" w14:textId="4997EDF4" w:rsidR="001F640A" w:rsidRPr="004225CF" w:rsidRDefault="00197449" w:rsidP="004225CF">
      <w:pPr>
        <w:rPr>
          <w:rFonts w:asciiTheme="minorHAnsi" w:hAnsiTheme="minorHAnsi"/>
          <w:sz w:val="20"/>
          <w:szCs w:val="20"/>
        </w:rPr>
      </w:pPr>
      <w:r w:rsidRPr="00101A2B">
        <w:rPr>
          <w:rFonts w:asciiTheme="minorHAnsi" w:hAnsiTheme="minorHAnsi"/>
          <w:sz w:val="20"/>
          <w:szCs w:val="20"/>
        </w:rPr>
        <w:t>Best practice is t</w:t>
      </w:r>
      <w:r w:rsidR="0042606E">
        <w:rPr>
          <w:rFonts w:asciiTheme="minorHAnsi" w:hAnsiTheme="minorHAnsi"/>
          <w:sz w:val="20"/>
          <w:szCs w:val="20"/>
        </w:rPr>
        <w:t xml:space="preserve">o use the F5 supported modules. </w:t>
      </w:r>
      <w:r w:rsidRPr="00101A2B">
        <w:rPr>
          <w:rFonts w:asciiTheme="minorHAnsi" w:hAnsiTheme="minorHAnsi"/>
          <w:sz w:val="20"/>
          <w:szCs w:val="20"/>
        </w:rPr>
        <w:t>If you run into tasks that don’t currently have F5 modules, you can get the job done using one of the other methods. I will be using a mix of the three so that you can get an understanding of all of them.</w:t>
      </w:r>
    </w:p>
    <w:p w14:paraId="1EDCB01B" w14:textId="77777777" w:rsidR="001F640A" w:rsidRDefault="001F640A" w:rsidP="00197449">
      <w:pPr>
        <w:rPr>
          <w:rFonts w:asciiTheme="minorHAnsi" w:hAnsiTheme="minorHAnsi"/>
          <w:sz w:val="20"/>
          <w:szCs w:val="20"/>
        </w:rPr>
      </w:pPr>
    </w:p>
    <w:p w14:paraId="7B93DD8E" w14:textId="0F5693A7" w:rsidR="00F61112" w:rsidRPr="00101A2B" w:rsidRDefault="00F61112" w:rsidP="00F61112">
      <w:pPr>
        <w:pStyle w:val="H2"/>
      </w:pPr>
      <w:bookmarkStart w:id="36" w:name="_Toc484782679"/>
      <w:r>
        <w:t>The Ansible Playbooks</w:t>
      </w:r>
      <w:bookmarkEnd w:id="36"/>
    </w:p>
    <w:p w14:paraId="00249519" w14:textId="77777777" w:rsidR="00197449" w:rsidRPr="00101A2B" w:rsidRDefault="00197449" w:rsidP="00197449">
      <w:pPr>
        <w:rPr>
          <w:rFonts w:asciiTheme="minorHAnsi" w:hAnsiTheme="minorHAnsi"/>
          <w:sz w:val="20"/>
          <w:szCs w:val="20"/>
        </w:rPr>
      </w:pPr>
    </w:p>
    <w:p w14:paraId="16150F6B" w14:textId="3954725F" w:rsidR="00F61112" w:rsidRDefault="00F61112" w:rsidP="00197449">
      <w:pPr>
        <w:rPr>
          <w:rFonts w:asciiTheme="minorHAnsi" w:hAnsiTheme="minorHAnsi"/>
          <w:sz w:val="20"/>
          <w:szCs w:val="20"/>
        </w:rPr>
      </w:pPr>
      <w:r>
        <w:rPr>
          <w:rFonts w:asciiTheme="minorHAnsi" w:hAnsiTheme="minorHAnsi"/>
          <w:sz w:val="20"/>
          <w:szCs w:val="20"/>
        </w:rPr>
        <w:t>Ansible playbooks can be individual tasks or all task can be combined into a single playbook. I have brok</w:t>
      </w:r>
      <w:r w:rsidR="0042606E">
        <w:rPr>
          <w:rFonts w:asciiTheme="minorHAnsi" w:hAnsiTheme="minorHAnsi"/>
          <w:sz w:val="20"/>
          <w:szCs w:val="20"/>
        </w:rPr>
        <w:t>en the tasks into Individual</w:t>
      </w:r>
      <w:r>
        <w:rPr>
          <w:rFonts w:asciiTheme="minorHAnsi" w:hAnsiTheme="minorHAnsi"/>
          <w:sz w:val="20"/>
          <w:szCs w:val="20"/>
        </w:rPr>
        <w:t xml:space="preserve"> playbooks. This was done so that progress of the configuration can be verified before moving on to next steps.</w:t>
      </w:r>
      <w:r w:rsidR="007C539B">
        <w:rPr>
          <w:rFonts w:asciiTheme="minorHAnsi" w:hAnsiTheme="minorHAnsi"/>
          <w:sz w:val="20"/>
          <w:szCs w:val="20"/>
        </w:rPr>
        <w:t xml:space="preserve"> The following playbooks should now be in your ~/ansible/playbooks directory.</w:t>
      </w:r>
    </w:p>
    <w:p w14:paraId="1942F060" w14:textId="49091755" w:rsidR="00F61112" w:rsidRDefault="0042606E" w:rsidP="00197449">
      <w:pPr>
        <w:rPr>
          <w:rFonts w:asciiTheme="minorHAnsi" w:hAnsiTheme="minorHAnsi"/>
          <w:sz w:val="20"/>
          <w:szCs w:val="20"/>
        </w:rPr>
      </w:pPr>
      <w:r>
        <w:rPr>
          <w:rFonts w:asciiTheme="minorHAnsi" w:hAnsiTheme="minorHAnsi"/>
          <w:sz w:val="20"/>
          <w:szCs w:val="20"/>
        </w:rPr>
        <w:t xml:space="preserve">The </w:t>
      </w:r>
      <w:r w:rsidR="00F61112">
        <w:rPr>
          <w:rFonts w:asciiTheme="minorHAnsi" w:hAnsiTheme="minorHAnsi"/>
          <w:sz w:val="20"/>
          <w:szCs w:val="20"/>
        </w:rPr>
        <w:t>playbooks we will be using are:</w:t>
      </w:r>
    </w:p>
    <w:p w14:paraId="7CD0EC05" w14:textId="77777777" w:rsidR="007C539B" w:rsidRDefault="007C539B" w:rsidP="00197449">
      <w:pPr>
        <w:rPr>
          <w:rFonts w:asciiTheme="minorHAnsi" w:hAnsiTheme="minorHAnsi"/>
          <w:sz w:val="20"/>
          <w:szCs w:val="20"/>
        </w:rPr>
      </w:pPr>
    </w:p>
    <w:p w14:paraId="08F6C596" w14:textId="590C629D" w:rsidR="00F61112" w:rsidRDefault="00F61112" w:rsidP="00185B0A">
      <w:pPr>
        <w:pStyle w:val="ListParagraph"/>
        <w:numPr>
          <w:ilvl w:val="0"/>
          <w:numId w:val="12"/>
        </w:numPr>
        <w:rPr>
          <w:rFonts w:asciiTheme="minorHAnsi" w:hAnsiTheme="minorHAnsi"/>
          <w:sz w:val="20"/>
          <w:szCs w:val="20"/>
        </w:rPr>
      </w:pPr>
      <w:r>
        <w:rPr>
          <w:rFonts w:asciiTheme="minorHAnsi" w:hAnsiTheme="minorHAnsi"/>
          <w:sz w:val="20"/>
          <w:szCs w:val="20"/>
        </w:rPr>
        <w:t>License_f5_pair.yml – this will remotely license both F5s in the active/standby cluster.</w:t>
      </w:r>
    </w:p>
    <w:p w14:paraId="4B300C55" w14:textId="17407112" w:rsidR="00F61112" w:rsidRDefault="00DD6231" w:rsidP="00185B0A">
      <w:pPr>
        <w:pStyle w:val="ListParagraph"/>
        <w:numPr>
          <w:ilvl w:val="0"/>
          <w:numId w:val="12"/>
        </w:numPr>
        <w:rPr>
          <w:rFonts w:asciiTheme="minorHAnsi" w:hAnsiTheme="minorHAnsi"/>
          <w:sz w:val="20"/>
          <w:szCs w:val="20"/>
        </w:rPr>
      </w:pPr>
      <w:r w:rsidRPr="00101A2B">
        <w:rPr>
          <w:rFonts w:asciiTheme="minorHAnsi" w:hAnsiTheme="minorHAnsi"/>
          <w:sz w:val="20"/>
          <w:szCs w:val="20"/>
        </w:rPr>
        <w:t>setup_disable.yml</w:t>
      </w:r>
      <w:r>
        <w:rPr>
          <w:rFonts w:asciiTheme="minorHAnsi" w:hAnsiTheme="minorHAnsi"/>
          <w:sz w:val="20"/>
          <w:szCs w:val="20"/>
        </w:rPr>
        <w:t xml:space="preserve"> – Since we won’t be using the GUI for configuration we want to disable the setup wizard. This playbook will disable the setup wizard on both devices</w:t>
      </w:r>
    </w:p>
    <w:p w14:paraId="1E3E7A49" w14:textId="08D5F91B" w:rsidR="00DD6231" w:rsidRDefault="005D0815" w:rsidP="00185B0A">
      <w:pPr>
        <w:pStyle w:val="ListParagraph"/>
        <w:numPr>
          <w:ilvl w:val="0"/>
          <w:numId w:val="12"/>
        </w:numPr>
        <w:rPr>
          <w:rFonts w:asciiTheme="minorHAnsi" w:hAnsiTheme="minorHAnsi"/>
          <w:sz w:val="20"/>
          <w:szCs w:val="20"/>
        </w:rPr>
      </w:pPr>
      <w:r w:rsidRPr="00101A2B">
        <w:rPr>
          <w:rFonts w:asciiTheme="minorHAnsi" w:hAnsiTheme="minorHAnsi"/>
          <w:sz w:val="20"/>
          <w:szCs w:val="20"/>
        </w:rPr>
        <w:t>f5_pr</w:t>
      </w:r>
      <w:r w:rsidR="007C539B">
        <w:rPr>
          <w:rFonts w:asciiTheme="minorHAnsi" w:hAnsiTheme="minorHAnsi"/>
          <w:sz w:val="20"/>
          <w:szCs w:val="20"/>
        </w:rPr>
        <w:t>ovision</w:t>
      </w:r>
      <w:r w:rsidRPr="00101A2B">
        <w:rPr>
          <w:rFonts w:asciiTheme="minorHAnsi" w:hAnsiTheme="minorHAnsi"/>
          <w:sz w:val="20"/>
          <w:szCs w:val="20"/>
        </w:rPr>
        <w:t>.yml</w:t>
      </w:r>
      <w:r>
        <w:rPr>
          <w:rFonts w:asciiTheme="minorHAnsi" w:hAnsiTheme="minorHAnsi"/>
          <w:sz w:val="20"/>
          <w:szCs w:val="20"/>
        </w:rPr>
        <w:t xml:space="preserve"> – this playbook</w:t>
      </w:r>
      <w:r w:rsidR="007C539B">
        <w:rPr>
          <w:rFonts w:asciiTheme="minorHAnsi" w:hAnsiTheme="minorHAnsi"/>
          <w:sz w:val="20"/>
          <w:szCs w:val="20"/>
        </w:rPr>
        <w:t xml:space="preserve"> will provision the desired </w:t>
      </w:r>
      <w:r>
        <w:rPr>
          <w:rFonts w:asciiTheme="minorHAnsi" w:hAnsiTheme="minorHAnsi"/>
          <w:sz w:val="20"/>
          <w:szCs w:val="20"/>
        </w:rPr>
        <w:t>modules</w:t>
      </w:r>
      <w:r w:rsidR="007C539B">
        <w:rPr>
          <w:rFonts w:asciiTheme="minorHAnsi" w:hAnsiTheme="minorHAnsi"/>
          <w:sz w:val="20"/>
          <w:szCs w:val="20"/>
        </w:rPr>
        <w:t xml:space="preserve"> for your deployment</w:t>
      </w:r>
      <w:r>
        <w:rPr>
          <w:rFonts w:asciiTheme="minorHAnsi" w:hAnsiTheme="minorHAnsi"/>
          <w:sz w:val="20"/>
          <w:szCs w:val="20"/>
        </w:rPr>
        <w:t>.</w:t>
      </w:r>
      <w:r w:rsidR="007C539B">
        <w:rPr>
          <w:rFonts w:asciiTheme="minorHAnsi" w:hAnsiTheme="minorHAnsi"/>
          <w:sz w:val="20"/>
          <w:szCs w:val="20"/>
        </w:rPr>
        <w:t xml:space="preserve"> You will need to edit this playbook as needed.</w:t>
      </w:r>
    </w:p>
    <w:p w14:paraId="6F650E47" w14:textId="069F7BFC" w:rsidR="005D0815" w:rsidRDefault="005D0815" w:rsidP="00197449">
      <w:pPr>
        <w:pStyle w:val="ListParagraph"/>
        <w:numPr>
          <w:ilvl w:val="0"/>
          <w:numId w:val="12"/>
        </w:numPr>
        <w:rPr>
          <w:rFonts w:asciiTheme="minorHAnsi" w:hAnsiTheme="minorHAnsi"/>
          <w:sz w:val="20"/>
          <w:szCs w:val="20"/>
        </w:rPr>
      </w:pPr>
      <w:r>
        <w:rPr>
          <w:rFonts w:asciiTheme="minorHAnsi" w:hAnsiTheme="minorHAnsi"/>
          <w:sz w:val="20"/>
          <w:szCs w:val="20"/>
        </w:rPr>
        <w:t>f5_HA.yml – this playbook will perform the network and HA configuration for the two devices.</w:t>
      </w:r>
      <w:r w:rsidR="007C539B">
        <w:rPr>
          <w:rFonts w:asciiTheme="minorHAnsi" w:hAnsiTheme="minorHAnsi"/>
          <w:sz w:val="20"/>
          <w:szCs w:val="20"/>
        </w:rPr>
        <w:t xml:space="preserve"> </w:t>
      </w:r>
      <w:r w:rsidRPr="007C539B">
        <w:rPr>
          <w:rFonts w:asciiTheme="minorHAnsi" w:hAnsiTheme="minorHAnsi"/>
          <w:sz w:val="20"/>
          <w:szCs w:val="20"/>
        </w:rPr>
        <w:t xml:space="preserve">If you will be aggregating interfaces </w:t>
      </w:r>
      <w:r w:rsidR="0051518A" w:rsidRPr="007C539B">
        <w:rPr>
          <w:rFonts w:asciiTheme="minorHAnsi" w:hAnsiTheme="minorHAnsi"/>
          <w:sz w:val="20"/>
          <w:szCs w:val="20"/>
        </w:rPr>
        <w:t xml:space="preserve">(Etherchannel) </w:t>
      </w:r>
      <w:r w:rsidRPr="007C539B">
        <w:rPr>
          <w:rFonts w:asciiTheme="minorHAnsi" w:hAnsiTheme="minorHAnsi"/>
          <w:sz w:val="20"/>
          <w:szCs w:val="20"/>
        </w:rPr>
        <w:t>for your deployment, use the f5_HA_trunks.yml instead of the f5-HA.yml</w:t>
      </w:r>
    </w:p>
    <w:p w14:paraId="2F642221" w14:textId="0867661D" w:rsidR="007C539B" w:rsidRDefault="00EF6ECF" w:rsidP="00197449">
      <w:pPr>
        <w:pStyle w:val="ListParagraph"/>
        <w:numPr>
          <w:ilvl w:val="0"/>
          <w:numId w:val="12"/>
        </w:numPr>
        <w:rPr>
          <w:rFonts w:asciiTheme="minorHAnsi" w:hAnsiTheme="minorHAnsi"/>
          <w:sz w:val="20"/>
          <w:szCs w:val="20"/>
        </w:rPr>
      </w:pPr>
      <w:r>
        <w:rPr>
          <w:rFonts w:asciiTheme="minorHAnsi" w:hAnsiTheme="minorHAnsi"/>
          <w:sz w:val="20"/>
          <w:szCs w:val="20"/>
        </w:rPr>
        <w:t>f5_preferences – this will setup global preferences for the F5 device. Open and read the playbook to understand the changes that it will make.</w:t>
      </w:r>
    </w:p>
    <w:p w14:paraId="01C52315" w14:textId="367FB513" w:rsidR="00EF6ECF" w:rsidRDefault="00F65AAE" w:rsidP="00197449">
      <w:pPr>
        <w:pStyle w:val="ListParagraph"/>
        <w:numPr>
          <w:ilvl w:val="0"/>
          <w:numId w:val="12"/>
        </w:numPr>
        <w:rPr>
          <w:rFonts w:asciiTheme="minorHAnsi" w:hAnsiTheme="minorHAnsi"/>
          <w:sz w:val="20"/>
          <w:szCs w:val="20"/>
        </w:rPr>
      </w:pPr>
      <w:r w:rsidRPr="00F65AAE">
        <w:rPr>
          <w:rFonts w:asciiTheme="minorHAnsi" w:hAnsiTheme="minorHAnsi"/>
          <w:sz w:val="20"/>
          <w:szCs w:val="20"/>
        </w:rPr>
        <w:t>f5_advisory_banner.yml</w:t>
      </w:r>
      <w:r w:rsidR="004837D5">
        <w:rPr>
          <w:rFonts w:asciiTheme="minorHAnsi" w:hAnsiTheme="minorHAnsi"/>
          <w:sz w:val="20"/>
          <w:szCs w:val="20"/>
        </w:rPr>
        <w:t xml:space="preserve"> – This will add a system message to the GUI. This is good for alerting other admins that the F5 device is going into a maintenance window.</w:t>
      </w:r>
      <w:r w:rsidR="00FD4204">
        <w:rPr>
          <w:rFonts w:asciiTheme="minorHAnsi" w:hAnsiTheme="minorHAnsi"/>
          <w:sz w:val="20"/>
          <w:szCs w:val="20"/>
        </w:rPr>
        <w:t xml:space="preserve"> It can be turned off by running the f5_disable_advisory.yml playbook.</w:t>
      </w:r>
    </w:p>
    <w:p w14:paraId="015A4515" w14:textId="0B7E96FA" w:rsidR="004837D5" w:rsidRPr="00F65AAE" w:rsidRDefault="00FD4204" w:rsidP="00197449">
      <w:pPr>
        <w:pStyle w:val="ListParagraph"/>
        <w:numPr>
          <w:ilvl w:val="0"/>
          <w:numId w:val="12"/>
        </w:numPr>
        <w:rPr>
          <w:rFonts w:asciiTheme="minorHAnsi" w:hAnsiTheme="minorHAnsi"/>
          <w:sz w:val="20"/>
          <w:szCs w:val="20"/>
        </w:rPr>
      </w:pPr>
      <w:r>
        <w:rPr>
          <w:rFonts w:asciiTheme="minorHAnsi" w:hAnsiTheme="minorHAnsi"/>
          <w:sz w:val="20"/>
          <w:szCs w:val="20"/>
        </w:rPr>
        <w:t>Update_geo_db.yml – will update the geolocation database. Open the playbook to learn how to download and stage the appropriate .RPM files.</w:t>
      </w:r>
    </w:p>
    <w:p w14:paraId="4DA6A34A" w14:textId="14945FB1" w:rsidR="00901A01" w:rsidRPr="00F65AAE" w:rsidRDefault="00901A01" w:rsidP="00197449">
      <w:pPr>
        <w:rPr>
          <w:rFonts w:asciiTheme="minorHAnsi" w:hAnsiTheme="minorHAnsi"/>
          <w:sz w:val="20"/>
          <w:szCs w:val="20"/>
        </w:rPr>
      </w:pPr>
    </w:p>
    <w:p w14:paraId="1B27B463" w14:textId="6FE42192" w:rsidR="00901A01" w:rsidRDefault="00901A01" w:rsidP="00901A01">
      <w:pPr>
        <w:pStyle w:val="H2"/>
      </w:pPr>
      <w:bookmarkStart w:id="37" w:name="_Toc484782680"/>
      <w:r>
        <w:t>Licensing the F5 devices</w:t>
      </w:r>
      <w:bookmarkEnd w:id="37"/>
    </w:p>
    <w:p w14:paraId="4396353A" w14:textId="77777777" w:rsidR="005D0815" w:rsidRDefault="005D0815" w:rsidP="00197449">
      <w:pPr>
        <w:rPr>
          <w:rFonts w:asciiTheme="minorHAnsi" w:hAnsiTheme="minorHAnsi"/>
          <w:sz w:val="20"/>
          <w:szCs w:val="20"/>
        </w:rPr>
      </w:pPr>
    </w:p>
    <w:p w14:paraId="16788519" w14:textId="4D93BD64" w:rsidR="00197449" w:rsidRPr="00101A2B" w:rsidRDefault="00197449" w:rsidP="00197449">
      <w:pPr>
        <w:rPr>
          <w:rFonts w:asciiTheme="minorHAnsi" w:hAnsiTheme="minorHAnsi"/>
          <w:sz w:val="20"/>
          <w:szCs w:val="20"/>
        </w:rPr>
      </w:pPr>
      <w:r w:rsidRPr="00101A2B">
        <w:rPr>
          <w:rFonts w:asciiTheme="minorHAnsi" w:hAnsiTheme="minorHAnsi"/>
          <w:sz w:val="20"/>
          <w:szCs w:val="20"/>
        </w:rPr>
        <w:t>Edit the “license_f5_pair.yml playbook and change the existing registration keys to your registration keys. (WARNING: This playbo</w:t>
      </w:r>
      <w:r w:rsidR="0042606E">
        <w:rPr>
          <w:rFonts w:asciiTheme="minorHAnsi" w:hAnsiTheme="minorHAnsi"/>
          <w:sz w:val="20"/>
          <w:szCs w:val="20"/>
        </w:rPr>
        <w:t>ok will not work unless the F5s have</w:t>
      </w:r>
      <w:r w:rsidRPr="00101A2B">
        <w:rPr>
          <w:rFonts w:asciiTheme="minorHAnsi" w:hAnsiTheme="minorHAnsi"/>
          <w:sz w:val="20"/>
          <w:szCs w:val="20"/>
        </w:rPr>
        <w:t xml:space="preserve"> access to the internet)</w:t>
      </w:r>
    </w:p>
    <w:p w14:paraId="2896DF96" w14:textId="77777777" w:rsidR="00101A2B" w:rsidRPr="00101A2B" w:rsidRDefault="00197449" w:rsidP="00197449">
      <w:pPr>
        <w:rPr>
          <w:rFonts w:asciiTheme="minorHAnsi" w:hAnsiTheme="minorHAnsi"/>
          <w:sz w:val="20"/>
          <w:szCs w:val="20"/>
        </w:rPr>
      </w:pPr>
      <w:r w:rsidRPr="00101A2B">
        <w:rPr>
          <w:rFonts w:asciiTheme="minorHAnsi" w:hAnsiTheme="minorHAnsi"/>
          <w:sz w:val="20"/>
          <w:szCs w:val="20"/>
        </w:rPr>
        <w:t>From your F5s, ping an external ip such as 8.8.8.8 and verify the F5s can get to the internet.</w:t>
      </w:r>
    </w:p>
    <w:p w14:paraId="3F0C349F" w14:textId="0CF13B50" w:rsidR="00197449"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0C561EE8" wp14:editId="5EEC5763">
            <wp:extent cx="5943600" cy="1188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88720"/>
                    </a:xfrm>
                    <a:prstGeom prst="rect">
                      <a:avLst/>
                    </a:prstGeom>
                  </pic:spPr>
                </pic:pic>
              </a:graphicData>
            </a:graphic>
          </wp:inline>
        </w:drawing>
      </w:r>
    </w:p>
    <w:p w14:paraId="524B8D7B" w14:textId="7FDA61D8" w:rsidR="00197449" w:rsidRPr="00101A2B" w:rsidRDefault="00197449" w:rsidP="00197449">
      <w:pPr>
        <w:rPr>
          <w:rFonts w:asciiTheme="minorHAnsi" w:hAnsiTheme="minorHAnsi"/>
          <w:sz w:val="20"/>
          <w:szCs w:val="20"/>
        </w:rPr>
      </w:pPr>
      <w:r w:rsidRPr="00101A2B">
        <w:rPr>
          <w:rFonts w:asciiTheme="minorHAnsi" w:hAnsiTheme="minorHAnsi"/>
          <w:sz w:val="20"/>
          <w:szCs w:val="20"/>
        </w:rPr>
        <w:t>Now run the license_f5_pair.yml playbook by using the following syntax.</w:t>
      </w:r>
    </w:p>
    <w:p w14:paraId="377F79BB" w14:textId="77777777" w:rsidR="00197449" w:rsidRDefault="00197449" w:rsidP="00197449">
      <w:pPr>
        <w:rPr>
          <w:rFonts w:asciiTheme="minorHAnsi" w:hAnsiTheme="minorHAnsi"/>
          <w:sz w:val="20"/>
          <w:szCs w:val="20"/>
        </w:rPr>
      </w:pPr>
      <w:r w:rsidRPr="00101A2B">
        <w:rPr>
          <w:rFonts w:asciiTheme="minorHAnsi" w:hAnsiTheme="minorHAnsi"/>
          <w:sz w:val="20"/>
          <w:szCs w:val="20"/>
        </w:rPr>
        <w:t>Ansible-playbook license_f5_pair.yml</w:t>
      </w:r>
    </w:p>
    <w:p w14:paraId="306DD0CD" w14:textId="77777777" w:rsidR="00101A2B" w:rsidRPr="00101A2B" w:rsidRDefault="00101A2B" w:rsidP="00197449">
      <w:pPr>
        <w:rPr>
          <w:rFonts w:asciiTheme="minorHAnsi" w:hAnsiTheme="minorHAnsi"/>
          <w:sz w:val="20"/>
          <w:szCs w:val="20"/>
        </w:rPr>
      </w:pPr>
    </w:p>
    <w:p w14:paraId="7FF02874" w14:textId="0C65D669" w:rsidR="00197449" w:rsidRPr="00101A2B" w:rsidRDefault="00197449" w:rsidP="00197449">
      <w:pPr>
        <w:rPr>
          <w:rFonts w:asciiTheme="minorHAnsi" w:hAnsiTheme="minorHAnsi"/>
          <w:sz w:val="20"/>
          <w:szCs w:val="20"/>
        </w:rPr>
      </w:pPr>
      <w:r w:rsidRPr="00101A2B">
        <w:rPr>
          <w:rFonts w:asciiTheme="minorHAnsi" w:hAnsiTheme="minorHAnsi"/>
          <w:noProof/>
          <w:sz w:val="20"/>
          <w:szCs w:val="20"/>
        </w:rPr>
        <w:drawing>
          <wp:anchor distT="0" distB="0" distL="114300" distR="114300" simplePos="0" relativeHeight="251658752" behindDoc="0" locked="0" layoutInCell="1" allowOverlap="1" wp14:anchorId="1D1A92DF" wp14:editId="4D2B2CE3">
            <wp:simplePos x="899491" y="4437822"/>
            <wp:positionH relativeFrom="column">
              <wp:align>left</wp:align>
            </wp:positionH>
            <wp:positionV relativeFrom="paragraph">
              <wp:align>top</wp:align>
            </wp:positionV>
            <wp:extent cx="5943600" cy="32264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anchor>
        </w:drawing>
      </w:r>
      <w:r w:rsidR="008A6CB9">
        <w:rPr>
          <w:rFonts w:asciiTheme="minorHAnsi" w:hAnsiTheme="minorHAnsi"/>
          <w:sz w:val="20"/>
          <w:szCs w:val="20"/>
        </w:rPr>
        <w:br w:type="textWrapping" w:clear="all"/>
      </w:r>
    </w:p>
    <w:p w14:paraId="3B4CDE21" w14:textId="7C1E5125" w:rsidR="00197449" w:rsidRDefault="00197449" w:rsidP="00197449">
      <w:pPr>
        <w:rPr>
          <w:rFonts w:asciiTheme="minorHAnsi" w:hAnsiTheme="minorHAnsi"/>
          <w:sz w:val="20"/>
          <w:szCs w:val="20"/>
        </w:rPr>
      </w:pPr>
      <w:r w:rsidRPr="00101A2B">
        <w:rPr>
          <w:rFonts w:asciiTheme="minorHAnsi" w:hAnsiTheme="minorHAnsi"/>
          <w:sz w:val="20"/>
          <w:szCs w:val="20"/>
        </w:rPr>
        <w:t>The two F5s at .160 and .174 are now licensed. It will take a minute for the processes to restart.</w:t>
      </w:r>
    </w:p>
    <w:p w14:paraId="321BF1FA" w14:textId="397054D3" w:rsidR="00901A01" w:rsidRDefault="00901A01" w:rsidP="00197449">
      <w:pPr>
        <w:rPr>
          <w:rFonts w:asciiTheme="minorHAnsi" w:hAnsiTheme="minorHAnsi"/>
          <w:sz w:val="20"/>
          <w:szCs w:val="20"/>
        </w:rPr>
      </w:pPr>
    </w:p>
    <w:p w14:paraId="4BFE0FEA" w14:textId="4FB961A3" w:rsidR="00901A01" w:rsidRPr="00101A2B" w:rsidRDefault="00901A01" w:rsidP="00901A01">
      <w:pPr>
        <w:pStyle w:val="H2"/>
      </w:pPr>
      <w:bookmarkStart w:id="38" w:name="_Toc484782681"/>
      <w:r>
        <w:t>Disable the Setup Wizard</w:t>
      </w:r>
      <w:bookmarkEnd w:id="38"/>
    </w:p>
    <w:p w14:paraId="32C32BFF" w14:textId="77777777" w:rsidR="00901A01" w:rsidRDefault="00901A01" w:rsidP="00197449">
      <w:pPr>
        <w:rPr>
          <w:rFonts w:asciiTheme="minorHAnsi" w:hAnsiTheme="minorHAnsi"/>
          <w:sz w:val="20"/>
          <w:szCs w:val="20"/>
        </w:rPr>
      </w:pPr>
    </w:p>
    <w:p w14:paraId="4E0A26D2" w14:textId="6C927D20" w:rsidR="008A6CB9" w:rsidRDefault="00197449" w:rsidP="00197449">
      <w:pPr>
        <w:rPr>
          <w:rFonts w:asciiTheme="minorHAnsi" w:hAnsiTheme="minorHAnsi"/>
          <w:sz w:val="20"/>
          <w:szCs w:val="20"/>
        </w:rPr>
      </w:pPr>
      <w:r w:rsidRPr="00101A2B">
        <w:rPr>
          <w:rFonts w:asciiTheme="minorHAnsi" w:hAnsiTheme="minorHAnsi"/>
          <w:sz w:val="20"/>
          <w:szCs w:val="20"/>
        </w:rPr>
        <w:t>Now edit the host ip addresses in the setup_disable.yml play</w:t>
      </w:r>
      <w:r w:rsidR="0042606E">
        <w:rPr>
          <w:rFonts w:asciiTheme="minorHAnsi" w:hAnsiTheme="minorHAnsi"/>
          <w:sz w:val="20"/>
          <w:szCs w:val="20"/>
        </w:rPr>
        <w:t>book</w:t>
      </w:r>
      <w:r w:rsidRPr="00101A2B">
        <w:rPr>
          <w:rFonts w:asciiTheme="minorHAnsi" w:hAnsiTheme="minorHAnsi"/>
          <w:sz w:val="20"/>
          <w:szCs w:val="20"/>
        </w:rPr>
        <w:t xml:space="preserve">. </w:t>
      </w:r>
      <w:r w:rsidR="008A6CB9">
        <w:rPr>
          <w:rFonts w:asciiTheme="minorHAnsi" w:hAnsiTheme="minorHAnsi"/>
          <w:sz w:val="20"/>
          <w:szCs w:val="20"/>
        </w:rPr>
        <w:t>Change them to the management ip addresses for the two F5 devices.</w:t>
      </w:r>
    </w:p>
    <w:p w14:paraId="0EF278B9" w14:textId="6207F08A" w:rsidR="00197449" w:rsidRDefault="00197449" w:rsidP="00197449">
      <w:pPr>
        <w:rPr>
          <w:rFonts w:asciiTheme="minorHAnsi" w:hAnsiTheme="minorHAnsi"/>
          <w:sz w:val="20"/>
          <w:szCs w:val="20"/>
        </w:rPr>
      </w:pPr>
      <w:r w:rsidRPr="00101A2B">
        <w:rPr>
          <w:rFonts w:asciiTheme="minorHAnsi" w:hAnsiTheme="minorHAnsi"/>
          <w:sz w:val="20"/>
          <w:szCs w:val="20"/>
        </w:rPr>
        <w:t>Now run the ansible playbook with the “ansible-playbook setup_disable.yml” command.</w:t>
      </w:r>
    </w:p>
    <w:p w14:paraId="65A3C515" w14:textId="77777777" w:rsidR="00D874EC" w:rsidRPr="00101A2B" w:rsidRDefault="00D874EC" w:rsidP="00197449">
      <w:pPr>
        <w:rPr>
          <w:rFonts w:asciiTheme="minorHAnsi" w:hAnsiTheme="minorHAnsi"/>
          <w:sz w:val="20"/>
          <w:szCs w:val="20"/>
        </w:rPr>
      </w:pPr>
    </w:p>
    <w:p w14:paraId="070E17CB" w14:textId="4514C9B5" w:rsidR="00197449"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2099FF28" wp14:editId="4EDE65CA">
            <wp:extent cx="5943600" cy="2094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94865"/>
                    </a:xfrm>
                    <a:prstGeom prst="rect">
                      <a:avLst/>
                    </a:prstGeom>
                  </pic:spPr>
                </pic:pic>
              </a:graphicData>
            </a:graphic>
          </wp:inline>
        </w:drawing>
      </w:r>
    </w:p>
    <w:p w14:paraId="498B0842" w14:textId="7D582720" w:rsidR="00491B31" w:rsidRDefault="00491B31" w:rsidP="00197449">
      <w:pPr>
        <w:rPr>
          <w:rFonts w:asciiTheme="minorHAnsi" w:hAnsiTheme="minorHAnsi"/>
          <w:sz w:val="20"/>
          <w:szCs w:val="20"/>
        </w:rPr>
      </w:pPr>
    </w:p>
    <w:p w14:paraId="39E1EC43" w14:textId="2FCAE03A" w:rsidR="00491B31" w:rsidRPr="00101A2B" w:rsidRDefault="00491B31" w:rsidP="00491B31">
      <w:pPr>
        <w:pStyle w:val="H2"/>
      </w:pPr>
      <w:bookmarkStart w:id="39" w:name="_Toc484782682"/>
      <w:r>
        <w:t xml:space="preserve">Provision </w:t>
      </w:r>
      <w:r w:rsidR="00D6462F">
        <w:t>the Desired F5 Modules</w:t>
      </w:r>
      <w:bookmarkEnd w:id="39"/>
    </w:p>
    <w:p w14:paraId="45FA1826" w14:textId="77777777" w:rsidR="00491B31" w:rsidRDefault="00491B31" w:rsidP="00197449">
      <w:pPr>
        <w:rPr>
          <w:rFonts w:asciiTheme="minorHAnsi" w:hAnsiTheme="minorHAnsi"/>
          <w:sz w:val="20"/>
          <w:szCs w:val="20"/>
        </w:rPr>
      </w:pPr>
    </w:p>
    <w:p w14:paraId="42B37E45" w14:textId="766DE619" w:rsidR="00197449" w:rsidRPr="00101A2B" w:rsidRDefault="00197449" w:rsidP="00197449">
      <w:pPr>
        <w:rPr>
          <w:rFonts w:asciiTheme="minorHAnsi" w:hAnsiTheme="minorHAnsi"/>
          <w:sz w:val="20"/>
          <w:szCs w:val="20"/>
        </w:rPr>
      </w:pPr>
      <w:r w:rsidRPr="00101A2B">
        <w:rPr>
          <w:rFonts w:asciiTheme="minorHAnsi" w:hAnsiTheme="minorHAnsi"/>
          <w:sz w:val="20"/>
          <w:szCs w:val="20"/>
        </w:rPr>
        <w:t>We will now provision the appr</w:t>
      </w:r>
      <w:r w:rsidR="00D6462F">
        <w:rPr>
          <w:rFonts w:asciiTheme="minorHAnsi" w:hAnsiTheme="minorHAnsi"/>
          <w:sz w:val="20"/>
          <w:szCs w:val="20"/>
        </w:rPr>
        <w:t xml:space="preserve">opriate modules. </w:t>
      </w:r>
    </w:p>
    <w:p w14:paraId="2A5E87CD" w14:textId="77777777" w:rsidR="00491B31" w:rsidRDefault="00197449" w:rsidP="00197449">
      <w:pPr>
        <w:rPr>
          <w:rFonts w:asciiTheme="minorHAnsi" w:hAnsiTheme="minorHAnsi"/>
          <w:sz w:val="20"/>
          <w:szCs w:val="20"/>
        </w:rPr>
      </w:pPr>
      <w:r w:rsidRPr="00101A2B">
        <w:rPr>
          <w:rFonts w:asciiTheme="minorHAnsi" w:hAnsiTheme="minorHAnsi"/>
          <w:sz w:val="20"/>
          <w:szCs w:val="20"/>
        </w:rPr>
        <w:t xml:space="preserve">Open and look at the f5_provision_LTM_GTM_tmsh.yml playbook. You will see that I am using native tmsh commands in this instance. This is done using the Ansible “raw” command. </w:t>
      </w:r>
      <w:r w:rsidR="00491B31">
        <w:rPr>
          <w:rFonts w:asciiTheme="minorHAnsi" w:hAnsiTheme="minorHAnsi"/>
          <w:sz w:val="20"/>
          <w:szCs w:val="20"/>
        </w:rPr>
        <w:t>This method calls the “Loadbalancer” from the /etc/ansible/hosts file. If you only needed to provision the first device you would call it using “Loadbalancer[0]”. In our case we will be provisioning both devices at the same time so we are calling out “Loadbalancer”.</w:t>
      </w:r>
    </w:p>
    <w:p w14:paraId="7AFFE764" w14:textId="0EB34296" w:rsidR="00197449" w:rsidRDefault="00197449" w:rsidP="00197449">
      <w:pPr>
        <w:rPr>
          <w:rFonts w:asciiTheme="minorHAnsi" w:hAnsiTheme="minorHAnsi"/>
          <w:sz w:val="20"/>
          <w:szCs w:val="20"/>
        </w:rPr>
      </w:pPr>
      <w:r w:rsidRPr="00101A2B">
        <w:rPr>
          <w:rFonts w:asciiTheme="minorHAnsi" w:hAnsiTheme="minorHAnsi"/>
          <w:sz w:val="20"/>
          <w:szCs w:val="20"/>
        </w:rPr>
        <w:t>You could also do provisioning using the bigip_command module to issue tmsh commands or there is a bigip_provision module from F5 which is c</w:t>
      </w:r>
      <w:r w:rsidR="0042606E">
        <w:rPr>
          <w:rFonts w:asciiTheme="minorHAnsi" w:hAnsiTheme="minorHAnsi"/>
          <w:sz w:val="20"/>
          <w:szCs w:val="20"/>
        </w:rPr>
        <w:t>urrently in “preview” and requires Ansible version 2.3 or greater</w:t>
      </w:r>
      <w:r w:rsidRPr="00101A2B">
        <w:rPr>
          <w:rFonts w:asciiTheme="minorHAnsi" w:hAnsiTheme="minorHAnsi"/>
          <w:sz w:val="20"/>
          <w:szCs w:val="20"/>
        </w:rPr>
        <w:t xml:space="preserve">. </w:t>
      </w:r>
      <w:r w:rsidR="00491B31">
        <w:rPr>
          <w:rFonts w:asciiTheme="minorHAnsi" w:hAnsiTheme="minorHAnsi"/>
          <w:sz w:val="20"/>
          <w:szCs w:val="20"/>
        </w:rPr>
        <w:t>That’s why</w:t>
      </w:r>
      <w:r w:rsidRPr="00101A2B">
        <w:rPr>
          <w:rFonts w:asciiTheme="minorHAnsi" w:hAnsiTheme="minorHAnsi"/>
          <w:sz w:val="20"/>
          <w:szCs w:val="20"/>
        </w:rPr>
        <w:t xml:space="preserve"> it’s good to have more than one way of doing things.</w:t>
      </w:r>
      <w:r w:rsidR="00491B31">
        <w:rPr>
          <w:rFonts w:asciiTheme="minorHAnsi" w:hAnsiTheme="minorHAnsi"/>
          <w:sz w:val="20"/>
          <w:szCs w:val="20"/>
        </w:rPr>
        <w:t xml:space="preserve"> If an F5 Ansible module hasn’t been developed yet, you can still get the task done using either the uri ReST method or the “raw” tmsh commands.</w:t>
      </w:r>
    </w:p>
    <w:p w14:paraId="72AB40D3" w14:textId="77777777" w:rsidR="00491B31" w:rsidRPr="00101A2B" w:rsidRDefault="00491B31" w:rsidP="00197449">
      <w:pPr>
        <w:rPr>
          <w:rFonts w:asciiTheme="minorHAnsi" w:hAnsiTheme="minorHAnsi"/>
          <w:sz w:val="20"/>
          <w:szCs w:val="20"/>
        </w:rPr>
      </w:pPr>
    </w:p>
    <w:p w14:paraId="465CEEB9" w14:textId="5439C905" w:rsidR="00197449" w:rsidRDefault="00197449" w:rsidP="00197449">
      <w:pPr>
        <w:rPr>
          <w:rFonts w:asciiTheme="minorHAnsi" w:hAnsiTheme="minorHAnsi"/>
          <w:sz w:val="20"/>
          <w:szCs w:val="20"/>
        </w:rPr>
      </w:pPr>
      <w:r w:rsidRPr="00101A2B">
        <w:rPr>
          <w:rFonts w:asciiTheme="minorHAnsi" w:hAnsiTheme="minorHAnsi"/>
          <w:sz w:val="20"/>
          <w:szCs w:val="20"/>
        </w:rPr>
        <w:t>Now run the f5_provision_LTM_GTM_tmsh.yml playbook.</w:t>
      </w:r>
    </w:p>
    <w:p w14:paraId="47E1AFF7" w14:textId="77777777" w:rsidR="00D874EC" w:rsidRPr="00101A2B" w:rsidRDefault="00D874EC" w:rsidP="00197449">
      <w:pPr>
        <w:rPr>
          <w:rFonts w:asciiTheme="minorHAnsi" w:hAnsiTheme="minorHAnsi"/>
          <w:sz w:val="20"/>
          <w:szCs w:val="20"/>
        </w:rPr>
      </w:pPr>
    </w:p>
    <w:p w14:paraId="763F11BC" w14:textId="71D772B1" w:rsidR="00197449"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44F3E26E" wp14:editId="5B426CF4">
            <wp:extent cx="4195404" cy="153697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0387" cy="1542459"/>
                    </a:xfrm>
                    <a:prstGeom prst="rect">
                      <a:avLst/>
                    </a:prstGeom>
                  </pic:spPr>
                </pic:pic>
              </a:graphicData>
            </a:graphic>
          </wp:inline>
        </w:drawing>
      </w:r>
    </w:p>
    <w:p w14:paraId="7157DD18" w14:textId="22247458" w:rsidR="00D97CF4" w:rsidRDefault="00D97CF4" w:rsidP="00197449">
      <w:pPr>
        <w:rPr>
          <w:rFonts w:asciiTheme="minorHAnsi" w:hAnsiTheme="minorHAnsi"/>
          <w:sz w:val="20"/>
          <w:szCs w:val="20"/>
        </w:rPr>
      </w:pPr>
    </w:p>
    <w:p w14:paraId="6B902078" w14:textId="586FB444" w:rsidR="00D97CF4" w:rsidRPr="00101A2B" w:rsidRDefault="00D97CF4" w:rsidP="00D97CF4">
      <w:pPr>
        <w:pStyle w:val="H2"/>
      </w:pPr>
      <w:bookmarkStart w:id="40" w:name="_Toc484782683"/>
      <w:r>
        <w:t>Setting Up the HA Configuration</w:t>
      </w:r>
      <w:bookmarkEnd w:id="40"/>
    </w:p>
    <w:p w14:paraId="562E8FF8" w14:textId="77777777" w:rsidR="00D97CF4" w:rsidRDefault="00D97CF4" w:rsidP="00197449">
      <w:pPr>
        <w:rPr>
          <w:rFonts w:asciiTheme="minorHAnsi" w:hAnsiTheme="minorHAnsi"/>
          <w:sz w:val="20"/>
          <w:szCs w:val="20"/>
        </w:rPr>
      </w:pPr>
    </w:p>
    <w:p w14:paraId="6C985407" w14:textId="0CAD5AC8" w:rsidR="00197449" w:rsidRDefault="00197449" w:rsidP="00197449">
      <w:pPr>
        <w:rPr>
          <w:rFonts w:asciiTheme="minorHAnsi" w:hAnsiTheme="minorHAnsi"/>
          <w:sz w:val="20"/>
          <w:szCs w:val="20"/>
        </w:rPr>
      </w:pPr>
      <w:r w:rsidRPr="00101A2B">
        <w:rPr>
          <w:rFonts w:asciiTheme="minorHAnsi" w:hAnsiTheme="minorHAnsi"/>
          <w:sz w:val="20"/>
          <w:szCs w:val="20"/>
        </w:rPr>
        <w:t>Now that we have the device licensed and provisioned we will get the systems to a full network configuration with HA set up as active/standby. The pair will then be ready to have applications configured on one unit and pushed to the other using configsync.</w:t>
      </w:r>
    </w:p>
    <w:p w14:paraId="71807056" w14:textId="77777777" w:rsidR="00E15118" w:rsidRPr="00101A2B" w:rsidRDefault="00E15118" w:rsidP="00197449">
      <w:pPr>
        <w:rPr>
          <w:rFonts w:asciiTheme="minorHAnsi" w:hAnsiTheme="minorHAnsi"/>
          <w:sz w:val="20"/>
          <w:szCs w:val="20"/>
        </w:rPr>
      </w:pPr>
    </w:p>
    <w:p w14:paraId="2ADC7EC4" w14:textId="77777777" w:rsidR="00197449" w:rsidRPr="00101A2B" w:rsidRDefault="00197449" w:rsidP="00197449">
      <w:pPr>
        <w:rPr>
          <w:rFonts w:asciiTheme="minorHAnsi" w:hAnsiTheme="minorHAnsi"/>
          <w:sz w:val="20"/>
          <w:szCs w:val="20"/>
        </w:rPr>
      </w:pPr>
      <w:r w:rsidRPr="00101A2B">
        <w:rPr>
          <w:rFonts w:asciiTheme="minorHAnsi" w:hAnsiTheme="minorHAnsi"/>
          <w:sz w:val="20"/>
          <w:szCs w:val="20"/>
        </w:rPr>
        <w:t>The next playbook we will look at is the f5_HA.yml. On line 22 of the playbook we see the following</w:t>
      </w:r>
    </w:p>
    <w:p w14:paraId="67F7E02B" w14:textId="050CC83F" w:rsidR="00197449"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1E5AA210" wp14:editId="1607F5FD">
            <wp:extent cx="2719854" cy="489341"/>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2635" cy="504235"/>
                    </a:xfrm>
                    <a:prstGeom prst="rect">
                      <a:avLst/>
                    </a:prstGeom>
                  </pic:spPr>
                </pic:pic>
              </a:graphicData>
            </a:graphic>
          </wp:inline>
        </w:drawing>
      </w:r>
    </w:p>
    <w:p w14:paraId="566AC9E4" w14:textId="77777777" w:rsidR="00D874EC" w:rsidRPr="00101A2B" w:rsidRDefault="00D874EC" w:rsidP="00197449">
      <w:pPr>
        <w:rPr>
          <w:rFonts w:asciiTheme="minorHAnsi" w:hAnsiTheme="minorHAnsi"/>
          <w:sz w:val="20"/>
          <w:szCs w:val="20"/>
        </w:rPr>
      </w:pPr>
    </w:p>
    <w:p w14:paraId="70E09D1F" w14:textId="38B56E06" w:rsidR="00E15118" w:rsidRDefault="00197449" w:rsidP="00197449">
      <w:pPr>
        <w:rPr>
          <w:rFonts w:asciiTheme="minorHAnsi" w:hAnsiTheme="minorHAnsi"/>
          <w:sz w:val="20"/>
          <w:szCs w:val="20"/>
        </w:rPr>
      </w:pPr>
      <w:r w:rsidRPr="00101A2B">
        <w:rPr>
          <w:rFonts w:asciiTheme="minorHAnsi" w:hAnsiTheme="minorHAnsi"/>
          <w:sz w:val="20"/>
          <w:szCs w:val="20"/>
        </w:rPr>
        <w:t xml:space="preserve">Within this playbook we will be using variables that are in a .csv file (spreadsheet). </w:t>
      </w:r>
      <w:r w:rsidR="00E15118">
        <w:rPr>
          <w:rFonts w:asciiTheme="minorHAnsi" w:hAnsiTheme="minorHAnsi"/>
          <w:sz w:val="20"/>
          <w:szCs w:val="20"/>
        </w:rPr>
        <w:t xml:space="preserve">The spreadsheet should be in a folder named “files” under the “playbook” directory. If you are not using trunks in your configuration, only one interface per vlan, use the f5_HA.yml playbook with the f5_initial_setup_no_trunk.csv file. </w:t>
      </w:r>
    </w:p>
    <w:p w14:paraId="234AC049" w14:textId="2CC0BEAB" w:rsidR="00422EDE" w:rsidRDefault="00422EDE" w:rsidP="00197449">
      <w:pPr>
        <w:rPr>
          <w:rFonts w:asciiTheme="minorHAnsi" w:hAnsiTheme="minorHAnsi"/>
          <w:sz w:val="20"/>
          <w:szCs w:val="20"/>
        </w:rPr>
      </w:pPr>
      <w:r>
        <w:rPr>
          <w:rFonts w:asciiTheme="minorHAnsi" w:hAnsiTheme="minorHAnsi"/>
          <w:sz w:val="20"/>
          <w:szCs w:val="20"/>
        </w:rPr>
        <w:t>If you will be using multiple interfaces per vlan use the f5_HA_trunk.yml with the f5_initial_setup.csv file.</w:t>
      </w:r>
    </w:p>
    <w:p w14:paraId="795F79F6" w14:textId="77777777" w:rsidR="00422EDE" w:rsidRDefault="00422EDE" w:rsidP="00197449">
      <w:pPr>
        <w:rPr>
          <w:rFonts w:asciiTheme="minorHAnsi" w:hAnsiTheme="minorHAnsi"/>
          <w:sz w:val="20"/>
          <w:szCs w:val="20"/>
        </w:rPr>
      </w:pPr>
    </w:p>
    <w:p w14:paraId="2B5FCFF4" w14:textId="3900DB0F" w:rsidR="00197449" w:rsidRPr="00101A2B" w:rsidRDefault="00197449" w:rsidP="00197449">
      <w:pPr>
        <w:rPr>
          <w:rFonts w:asciiTheme="minorHAnsi" w:hAnsiTheme="minorHAnsi"/>
          <w:sz w:val="20"/>
          <w:szCs w:val="20"/>
        </w:rPr>
      </w:pPr>
      <w:r w:rsidRPr="00101A2B">
        <w:rPr>
          <w:rFonts w:asciiTheme="minorHAnsi" w:hAnsiTheme="minorHAnsi"/>
          <w:sz w:val="20"/>
          <w:szCs w:val="20"/>
        </w:rPr>
        <w:t xml:space="preserve">Variables called within the playbook are called in this format “{{items.appliance}}” from “with_items: “{{spreadsheet}}”. </w:t>
      </w:r>
    </w:p>
    <w:p w14:paraId="15B9808F" w14:textId="77777777" w:rsidR="00197449" w:rsidRPr="00101A2B"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4A74AAE6" wp14:editId="78CD1809">
            <wp:extent cx="5943600" cy="388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8620"/>
                    </a:xfrm>
                    <a:prstGeom prst="rect">
                      <a:avLst/>
                    </a:prstGeom>
                  </pic:spPr>
                </pic:pic>
              </a:graphicData>
            </a:graphic>
          </wp:inline>
        </w:drawing>
      </w:r>
    </w:p>
    <w:p w14:paraId="0885BB47" w14:textId="0C2E61CC" w:rsidR="00197449" w:rsidRDefault="00197449" w:rsidP="00197449">
      <w:pPr>
        <w:rPr>
          <w:rFonts w:asciiTheme="minorHAnsi" w:hAnsiTheme="minorHAnsi"/>
          <w:sz w:val="20"/>
          <w:szCs w:val="20"/>
        </w:rPr>
      </w:pPr>
      <w:r w:rsidRPr="00101A2B">
        <w:rPr>
          <w:rFonts w:asciiTheme="minorHAnsi" w:hAnsiTheme="minorHAnsi"/>
          <w:sz w:val="20"/>
          <w:szCs w:val="20"/>
        </w:rPr>
        <w:t>Because we are dealing with two devices, I am using the item “primary” to differentiate between the two devices. If you look at the playbook you can see I use “when: item.primary == "yes"” to call our the device that has “yes” in the “primary” column and I use “no” to call out the other.</w:t>
      </w:r>
      <w:r w:rsidR="00B32082">
        <w:rPr>
          <w:rFonts w:asciiTheme="minorHAnsi" w:hAnsiTheme="minorHAnsi"/>
          <w:sz w:val="20"/>
          <w:szCs w:val="20"/>
        </w:rPr>
        <w:t xml:space="preserve"> The snippet above does not show all the variables that are i</w:t>
      </w:r>
      <w:r w:rsidR="00C26D5E">
        <w:rPr>
          <w:rFonts w:asciiTheme="minorHAnsi" w:hAnsiTheme="minorHAnsi"/>
          <w:sz w:val="20"/>
          <w:szCs w:val="20"/>
        </w:rPr>
        <w:t xml:space="preserve">n the .csv file. Open </w:t>
      </w:r>
      <w:r w:rsidR="00B32082">
        <w:rPr>
          <w:rFonts w:asciiTheme="minorHAnsi" w:hAnsiTheme="minorHAnsi"/>
          <w:sz w:val="20"/>
          <w:szCs w:val="20"/>
        </w:rPr>
        <w:t>the file and edit accordingly.</w:t>
      </w:r>
    </w:p>
    <w:p w14:paraId="59804992" w14:textId="77777777" w:rsidR="00B32082" w:rsidRPr="00101A2B" w:rsidRDefault="00B32082" w:rsidP="00197449">
      <w:pPr>
        <w:rPr>
          <w:rFonts w:asciiTheme="minorHAnsi" w:hAnsiTheme="minorHAnsi"/>
          <w:sz w:val="20"/>
          <w:szCs w:val="20"/>
        </w:rPr>
      </w:pPr>
    </w:p>
    <w:p w14:paraId="0D6E57A8" w14:textId="1145BDB0" w:rsidR="00197449"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6F201358" wp14:editId="3C92FD65">
            <wp:extent cx="4267071" cy="2486390"/>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4572" cy="2496587"/>
                    </a:xfrm>
                    <a:prstGeom prst="rect">
                      <a:avLst/>
                    </a:prstGeom>
                  </pic:spPr>
                </pic:pic>
              </a:graphicData>
            </a:graphic>
          </wp:inline>
        </w:drawing>
      </w:r>
    </w:p>
    <w:p w14:paraId="3B8AC4A8" w14:textId="378F854F" w:rsidR="004C70B5" w:rsidRDefault="004C70B5" w:rsidP="00197449">
      <w:pPr>
        <w:rPr>
          <w:rFonts w:asciiTheme="minorHAnsi" w:hAnsiTheme="minorHAnsi"/>
          <w:sz w:val="20"/>
          <w:szCs w:val="20"/>
        </w:rPr>
      </w:pPr>
    </w:p>
    <w:p w14:paraId="17F9F494" w14:textId="55FBE6E9" w:rsidR="004C70B5" w:rsidRDefault="004C70B5" w:rsidP="00197449">
      <w:pPr>
        <w:rPr>
          <w:rFonts w:asciiTheme="minorHAnsi" w:hAnsiTheme="minorHAnsi"/>
          <w:sz w:val="20"/>
          <w:szCs w:val="20"/>
        </w:rPr>
      </w:pPr>
      <w:r>
        <w:rPr>
          <w:rFonts w:asciiTheme="minorHAnsi" w:hAnsiTheme="minorHAnsi"/>
          <w:sz w:val="20"/>
          <w:szCs w:val="20"/>
        </w:rPr>
        <w:t>You will also need to change the Admin password at line</w:t>
      </w:r>
      <w:r w:rsidR="00BA483B">
        <w:rPr>
          <w:rFonts w:asciiTheme="minorHAnsi" w:hAnsiTheme="minorHAnsi"/>
          <w:sz w:val="20"/>
          <w:szCs w:val="20"/>
        </w:rPr>
        <w:t xml:space="preserve"> 20 from the default of admin to the management password of the two devices.</w:t>
      </w:r>
    </w:p>
    <w:p w14:paraId="603A2434" w14:textId="3F577C40" w:rsidR="004C70B5" w:rsidRDefault="004C70B5" w:rsidP="00197449">
      <w:pPr>
        <w:rPr>
          <w:rFonts w:asciiTheme="minorHAnsi" w:hAnsiTheme="minorHAnsi"/>
          <w:sz w:val="20"/>
          <w:szCs w:val="20"/>
        </w:rPr>
      </w:pPr>
    </w:p>
    <w:p w14:paraId="1A467201" w14:textId="74E49B37" w:rsidR="004C70B5" w:rsidRDefault="004C70B5" w:rsidP="00197449">
      <w:pPr>
        <w:rPr>
          <w:rFonts w:asciiTheme="minorHAnsi" w:hAnsiTheme="minorHAnsi"/>
          <w:sz w:val="20"/>
          <w:szCs w:val="20"/>
        </w:rPr>
      </w:pPr>
      <w:r>
        <w:rPr>
          <w:noProof/>
        </w:rPr>
        <w:drawing>
          <wp:inline distT="0" distB="0" distL="0" distR="0" wp14:anchorId="01239188" wp14:editId="5C890E6E">
            <wp:extent cx="1611414" cy="944218"/>
            <wp:effectExtent l="0" t="0" r="825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37033" cy="959230"/>
                    </a:xfrm>
                    <a:prstGeom prst="rect">
                      <a:avLst/>
                    </a:prstGeom>
                  </pic:spPr>
                </pic:pic>
              </a:graphicData>
            </a:graphic>
          </wp:inline>
        </w:drawing>
      </w:r>
    </w:p>
    <w:p w14:paraId="2E896E6E" w14:textId="77777777" w:rsidR="009D591A" w:rsidRPr="00101A2B" w:rsidRDefault="009D591A" w:rsidP="00197449">
      <w:pPr>
        <w:rPr>
          <w:rFonts w:asciiTheme="minorHAnsi" w:hAnsiTheme="minorHAnsi"/>
          <w:sz w:val="20"/>
          <w:szCs w:val="20"/>
        </w:rPr>
      </w:pPr>
    </w:p>
    <w:p w14:paraId="5D2578BC" w14:textId="25FA1ED5" w:rsidR="00197449" w:rsidRDefault="00197449" w:rsidP="00197449">
      <w:pPr>
        <w:rPr>
          <w:rFonts w:asciiTheme="minorHAnsi" w:hAnsiTheme="minorHAnsi"/>
          <w:sz w:val="20"/>
          <w:szCs w:val="20"/>
        </w:rPr>
      </w:pPr>
      <w:r w:rsidRPr="00101A2B">
        <w:rPr>
          <w:rFonts w:asciiTheme="minorHAnsi" w:hAnsiTheme="minorHAnsi"/>
          <w:sz w:val="20"/>
          <w:szCs w:val="20"/>
        </w:rPr>
        <w:t>After you have gone through the f5_initial_setup_no_trunk.csv file and populated with your variables, run the f5_HA.yml playbook and it will do the following.</w:t>
      </w:r>
    </w:p>
    <w:p w14:paraId="077DAB5F" w14:textId="77777777" w:rsidR="009D591A" w:rsidRPr="00101A2B" w:rsidRDefault="009D591A" w:rsidP="00197449">
      <w:pPr>
        <w:rPr>
          <w:rFonts w:asciiTheme="minorHAnsi" w:hAnsiTheme="minorHAnsi"/>
          <w:sz w:val="20"/>
          <w:szCs w:val="20"/>
        </w:rPr>
      </w:pPr>
    </w:p>
    <w:p w14:paraId="0195A0B0"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Change the hostname of both f5s to the appropriate FQDN as listed in the .csv file.</w:t>
      </w:r>
    </w:p>
    <w:p w14:paraId="644231FD"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Create 3 vlans named External, Internal and HA</w:t>
      </w:r>
    </w:p>
    <w:p w14:paraId="5A849DA3"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Assign the vlans to physical interfaces. (1.1, 1.2 etc…)</w:t>
      </w:r>
    </w:p>
    <w:p w14:paraId="2CA05CA5"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Create self and floating self ips for the External and Internal vlans and only non-floating for the HA.</w:t>
      </w:r>
    </w:p>
    <w:p w14:paraId="1F0EE509"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Define the DNS, NTP and Syslog servers to be used by the F5s</w:t>
      </w:r>
    </w:p>
    <w:p w14:paraId="19753B80"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Setup the ip addresses to use for ConfigSync, HA and connection mirroring.</w:t>
      </w:r>
    </w:p>
    <w:p w14:paraId="41785DF0"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Set up the device service cluster between the two F5s.</w:t>
      </w:r>
    </w:p>
    <w:p w14:paraId="41B8A21E"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Perform the initial ConfigSync between the devices.</w:t>
      </w:r>
    </w:p>
    <w:p w14:paraId="6330423F" w14:textId="299D6177" w:rsidR="00197449" w:rsidRDefault="00197449" w:rsidP="00197449">
      <w:pPr>
        <w:rPr>
          <w:rFonts w:asciiTheme="minorHAnsi" w:hAnsiTheme="minorHAnsi"/>
          <w:sz w:val="20"/>
          <w:szCs w:val="20"/>
        </w:rPr>
      </w:pPr>
      <w:r w:rsidRPr="00101A2B">
        <w:rPr>
          <w:rFonts w:asciiTheme="minorHAnsi" w:hAnsiTheme="minorHAnsi"/>
          <w:sz w:val="20"/>
          <w:szCs w:val="20"/>
        </w:rPr>
        <w:t>The playbook should complete with 25 changes and no errors displayed at the bottom of the output.</w:t>
      </w:r>
    </w:p>
    <w:p w14:paraId="15B0CB54" w14:textId="77777777" w:rsidR="00D874EC" w:rsidRPr="00101A2B" w:rsidRDefault="00D874EC" w:rsidP="00197449">
      <w:pPr>
        <w:rPr>
          <w:rFonts w:asciiTheme="minorHAnsi" w:hAnsiTheme="minorHAnsi"/>
          <w:sz w:val="20"/>
          <w:szCs w:val="20"/>
        </w:rPr>
      </w:pPr>
    </w:p>
    <w:p w14:paraId="4D6A5390" w14:textId="77777777" w:rsidR="00197449" w:rsidRPr="00101A2B"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6E0FF137" wp14:editId="74A5CFE6">
            <wp:extent cx="5943600" cy="25107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10790"/>
                    </a:xfrm>
                    <a:prstGeom prst="rect">
                      <a:avLst/>
                    </a:prstGeom>
                  </pic:spPr>
                </pic:pic>
              </a:graphicData>
            </a:graphic>
          </wp:inline>
        </w:drawing>
      </w:r>
    </w:p>
    <w:p w14:paraId="7C8A440A" w14:textId="77777777" w:rsidR="009D591A" w:rsidRDefault="009D591A" w:rsidP="00197449">
      <w:pPr>
        <w:rPr>
          <w:rFonts w:asciiTheme="minorHAnsi" w:hAnsiTheme="minorHAnsi"/>
          <w:sz w:val="20"/>
          <w:szCs w:val="20"/>
        </w:rPr>
      </w:pPr>
    </w:p>
    <w:p w14:paraId="03148BA4" w14:textId="549F7FE8" w:rsidR="00197449" w:rsidRDefault="00197449" w:rsidP="00197449">
      <w:pPr>
        <w:rPr>
          <w:rFonts w:asciiTheme="minorHAnsi" w:hAnsiTheme="minorHAnsi"/>
          <w:sz w:val="20"/>
          <w:szCs w:val="20"/>
        </w:rPr>
      </w:pPr>
      <w:r w:rsidRPr="00101A2B">
        <w:rPr>
          <w:rFonts w:asciiTheme="minorHAnsi" w:hAnsiTheme="minorHAnsi"/>
          <w:sz w:val="20"/>
          <w:szCs w:val="20"/>
        </w:rPr>
        <w:t>Now we have an active/standby cluster that is in sync and ready for application configuration on one unit, which is then config</w:t>
      </w:r>
      <w:r w:rsidR="004C26AB">
        <w:rPr>
          <w:rFonts w:asciiTheme="minorHAnsi" w:hAnsiTheme="minorHAnsi"/>
          <w:sz w:val="20"/>
          <w:szCs w:val="20"/>
        </w:rPr>
        <w:t>-</w:t>
      </w:r>
      <w:r w:rsidRPr="00101A2B">
        <w:rPr>
          <w:rFonts w:asciiTheme="minorHAnsi" w:hAnsiTheme="minorHAnsi"/>
          <w:sz w:val="20"/>
          <w:szCs w:val="20"/>
        </w:rPr>
        <w:t>synced to the other unit.</w:t>
      </w:r>
    </w:p>
    <w:p w14:paraId="0B70F508" w14:textId="77777777" w:rsidR="009D591A" w:rsidRPr="00101A2B" w:rsidRDefault="009D591A" w:rsidP="00197449">
      <w:pPr>
        <w:rPr>
          <w:rFonts w:asciiTheme="minorHAnsi" w:hAnsiTheme="minorHAnsi"/>
          <w:sz w:val="20"/>
          <w:szCs w:val="20"/>
        </w:rPr>
      </w:pPr>
    </w:p>
    <w:p w14:paraId="463DBB44" w14:textId="39705046" w:rsidR="00197449" w:rsidRDefault="00197449" w:rsidP="00197449">
      <w:r>
        <w:rPr>
          <w:noProof/>
        </w:rPr>
        <w:drawing>
          <wp:inline distT="0" distB="0" distL="0" distR="0" wp14:anchorId="6E629496" wp14:editId="56EB296A">
            <wp:extent cx="2630359" cy="691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0677" cy="712217"/>
                    </a:xfrm>
                    <a:prstGeom prst="rect">
                      <a:avLst/>
                    </a:prstGeom>
                  </pic:spPr>
                </pic:pic>
              </a:graphicData>
            </a:graphic>
          </wp:inline>
        </w:drawing>
      </w:r>
    </w:p>
    <w:p w14:paraId="24C47056" w14:textId="4C7EEECD" w:rsidR="00EA0CFD" w:rsidRDefault="00EA0CFD" w:rsidP="00197449"/>
    <w:p w14:paraId="0C8CE5BC" w14:textId="6CECFC58" w:rsidR="00EA0CFD" w:rsidRDefault="00EA0CFD" w:rsidP="006C1DF1">
      <w:pPr>
        <w:pStyle w:val="H1"/>
      </w:pPr>
      <w:bookmarkStart w:id="41" w:name="_Toc484782684"/>
      <w:r>
        <w:t>System Configuration</w:t>
      </w:r>
      <w:bookmarkEnd w:id="41"/>
    </w:p>
    <w:p w14:paraId="5A999A87" w14:textId="6062F5EE" w:rsidR="006C1DF1" w:rsidRDefault="006C1DF1" w:rsidP="00EA0CFD">
      <w:pPr>
        <w:pStyle w:val="H2"/>
      </w:pPr>
      <w:bookmarkStart w:id="42" w:name="_Toc484782685"/>
      <w:r>
        <w:t>Changing System Preferences</w:t>
      </w:r>
      <w:bookmarkEnd w:id="42"/>
    </w:p>
    <w:p w14:paraId="0E21AD23" w14:textId="77777777" w:rsidR="00EA0CFD" w:rsidRDefault="00EA0CFD" w:rsidP="00197449">
      <w:pPr>
        <w:rPr>
          <w:rFonts w:asciiTheme="minorHAnsi" w:hAnsiTheme="minorHAnsi"/>
          <w:sz w:val="20"/>
          <w:szCs w:val="20"/>
        </w:rPr>
      </w:pPr>
    </w:p>
    <w:p w14:paraId="4945EB62" w14:textId="439C7E96" w:rsidR="00197449" w:rsidRDefault="00EA0CFD" w:rsidP="00197449">
      <w:pPr>
        <w:rPr>
          <w:rFonts w:asciiTheme="minorHAnsi" w:hAnsiTheme="minorHAnsi"/>
          <w:sz w:val="20"/>
          <w:szCs w:val="20"/>
        </w:rPr>
      </w:pPr>
      <w:r>
        <w:rPr>
          <w:rFonts w:asciiTheme="minorHAnsi" w:hAnsiTheme="minorHAnsi"/>
          <w:sz w:val="20"/>
          <w:szCs w:val="20"/>
        </w:rPr>
        <w:t>The f5_HA playbook setup DNS, NTP and Syslog. We will now run the f5_preferences playbook to change the number of items shown in the GUI from the default of 10 to 20. It will also change default view from “Basic” to “Advanced” for all pages navigated to in the GUI. Lastly it will insert a security banner at the GUI logon screen.</w:t>
      </w:r>
    </w:p>
    <w:p w14:paraId="36E0EDE9" w14:textId="62CF1A29" w:rsidR="00EA0CFD" w:rsidRDefault="00EA0CFD" w:rsidP="00197449">
      <w:pPr>
        <w:rPr>
          <w:rFonts w:asciiTheme="minorHAnsi" w:hAnsiTheme="minorHAnsi"/>
          <w:sz w:val="20"/>
          <w:szCs w:val="20"/>
        </w:rPr>
      </w:pPr>
    </w:p>
    <w:p w14:paraId="619C8CCD" w14:textId="51E4FD74" w:rsidR="00742FEE" w:rsidRDefault="00EA0CFD" w:rsidP="00197449">
      <w:pPr>
        <w:rPr>
          <w:rFonts w:asciiTheme="minorHAnsi" w:hAnsiTheme="minorHAnsi"/>
          <w:sz w:val="20"/>
          <w:szCs w:val="20"/>
        </w:rPr>
      </w:pPr>
      <w:r>
        <w:rPr>
          <w:rFonts w:asciiTheme="minorHAnsi" w:hAnsiTheme="minorHAnsi"/>
          <w:sz w:val="20"/>
          <w:szCs w:val="20"/>
        </w:rPr>
        <w:t>Edit the security banner to display your desired message.</w:t>
      </w:r>
      <w:r w:rsidR="002528B4">
        <w:rPr>
          <w:rFonts w:asciiTheme="minorHAnsi" w:hAnsiTheme="minorHAnsi"/>
          <w:sz w:val="20"/>
          <w:szCs w:val="20"/>
        </w:rPr>
        <w:t xml:space="preserve"> </w:t>
      </w:r>
      <w:r w:rsidR="008F5CDE">
        <w:rPr>
          <w:rFonts w:asciiTheme="minorHAnsi" w:hAnsiTheme="minorHAnsi"/>
          <w:sz w:val="20"/>
          <w:szCs w:val="20"/>
        </w:rPr>
        <w:t>Also,</w:t>
      </w:r>
      <w:r w:rsidR="00742FEE">
        <w:rPr>
          <w:rFonts w:asciiTheme="minorHAnsi" w:hAnsiTheme="minorHAnsi"/>
          <w:sz w:val="20"/>
          <w:szCs w:val="20"/>
        </w:rPr>
        <w:t xml:space="preserve"> make sure the “appliance” line has the correct management ip address. </w:t>
      </w:r>
    </w:p>
    <w:p w14:paraId="0025043A" w14:textId="77777777" w:rsidR="00742FEE" w:rsidRDefault="00742FEE" w:rsidP="00197449">
      <w:pPr>
        <w:rPr>
          <w:rFonts w:asciiTheme="minorHAnsi" w:hAnsiTheme="minorHAnsi"/>
          <w:sz w:val="20"/>
          <w:szCs w:val="20"/>
        </w:rPr>
      </w:pPr>
    </w:p>
    <w:p w14:paraId="3E2B7F6C" w14:textId="217E2A2F" w:rsidR="00EA0CFD" w:rsidRDefault="002528B4" w:rsidP="00197449">
      <w:pPr>
        <w:rPr>
          <w:rFonts w:asciiTheme="minorHAnsi" w:hAnsiTheme="minorHAnsi"/>
          <w:sz w:val="20"/>
          <w:szCs w:val="20"/>
        </w:rPr>
      </w:pPr>
      <w:r>
        <w:rPr>
          <w:rFonts w:asciiTheme="minorHAnsi" w:hAnsiTheme="minorHAnsi"/>
          <w:sz w:val="20"/>
          <w:szCs w:val="20"/>
        </w:rPr>
        <w:t>After running this playbook, you can click on the red F5 ball in the GUI which will take you to the welcome screen. From there click on “System preferences” and notice the changes.</w:t>
      </w:r>
    </w:p>
    <w:p w14:paraId="3290FACE" w14:textId="67414531" w:rsidR="00EF659C" w:rsidRDefault="00EF659C" w:rsidP="00197449">
      <w:pPr>
        <w:rPr>
          <w:rFonts w:asciiTheme="minorHAnsi" w:hAnsiTheme="minorHAnsi"/>
          <w:sz w:val="20"/>
          <w:szCs w:val="20"/>
        </w:rPr>
      </w:pPr>
    </w:p>
    <w:p w14:paraId="4E086781" w14:textId="4FAA60F7" w:rsidR="00EF659C" w:rsidRDefault="00EF659C" w:rsidP="00197449">
      <w:pPr>
        <w:rPr>
          <w:rFonts w:ascii="Calibri" w:hAnsi="Calibri" w:cs="Calibri"/>
          <w:b/>
          <w:sz w:val="28"/>
          <w:szCs w:val="28"/>
        </w:rPr>
      </w:pPr>
      <w:r>
        <w:rPr>
          <w:noProof/>
        </w:rPr>
        <w:drawing>
          <wp:inline distT="0" distB="0" distL="0" distR="0" wp14:anchorId="5150B771" wp14:editId="070F92EB">
            <wp:extent cx="3299792" cy="24834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12171" cy="2492755"/>
                    </a:xfrm>
                    <a:prstGeom prst="rect">
                      <a:avLst/>
                    </a:prstGeom>
                  </pic:spPr>
                </pic:pic>
              </a:graphicData>
            </a:graphic>
          </wp:inline>
        </w:drawing>
      </w:r>
    </w:p>
    <w:p w14:paraId="5656BACC" w14:textId="1BC17946" w:rsidR="006C1DF1" w:rsidRDefault="006C1DF1" w:rsidP="00197449">
      <w:pPr>
        <w:rPr>
          <w:rFonts w:ascii="Calibri" w:hAnsi="Calibri" w:cs="Calibri"/>
          <w:b/>
          <w:sz w:val="28"/>
          <w:szCs w:val="28"/>
        </w:rPr>
      </w:pPr>
    </w:p>
    <w:p w14:paraId="4B2926EF" w14:textId="754BCA5A" w:rsidR="006C1DF1" w:rsidRDefault="006C1DF1" w:rsidP="006C1DF1">
      <w:pPr>
        <w:pStyle w:val="H2"/>
      </w:pPr>
      <w:bookmarkStart w:id="43" w:name="_Toc484782686"/>
      <w:r>
        <w:t>Adding an Advisory Banner</w:t>
      </w:r>
      <w:bookmarkEnd w:id="43"/>
    </w:p>
    <w:p w14:paraId="779EDDB2" w14:textId="11B2AE1B" w:rsidR="0090546D" w:rsidRDefault="0090546D" w:rsidP="0090546D">
      <w:pPr>
        <w:pStyle w:val="Caption"/>
      </w:pPr>
    </w:p>
    <w:p w14:paraId="0ECDF789" w14:textId="4B830679" w:rsidR="0090546D" w:rsidRDefault="0090546D" w:rsidP="0090546D">
      <w:r>
        <w:t xml:space="preserve">To alert Administrators to maintenance windows you can enable a banner that will alert users in the GUI that the system will be in a maintenance window. All configuration changes can be made while the banner is present. After the maintenance </w:t>
      </w:r>
      <w:r w:rsidR="008F5CDE">
        <w:t>window,</w:t>
      </w:r>
      <w:r>
        <w:t xml:space="preserve"> you remove the advisory banner. </w:t>
      </w:r>
    </w:p>
    <w:p w14:paraId="48E88498" w14:textId="73684FF2" w:rsidR="0090546D" w:rsidRDefault="0090546D" w:rsidP="0090546D"/>
    <w:p w14:paraId="03CFE6B6" w14:textId="1440D7E8" w:rsidR="0090546D" w:rsidRDefault="0090546D" w:rsidP="0090546D">
      <w:r>
        <w:t xml:space="preserve">The playbook named “f5_advisory_banner.yml” will turn the banner on and the f5_disable_advisory.yml will remove the banner. The f5_advisory_banner will need to be edited to display your preference of message and message color. Both </w:t>
      </w:r>
      <w:r w:rsidR="002F4350">
        <w:t>the advisory and disable playbooks need to have the management ip address of the f5 device set to the correct ip address.</w:t>
      </w:r>
    </w:p>
    <w:p w14:paraId="16A79B74" w14:textId="53F9B6DB" w:rsidR="00742FEE" w:rsidRDefault="00742FEE" w:rsidP="0090546D"/>
    <w:p w14:paraId="4672A42A" w14:textId="360F0F57" w:rsidR="00742FEE" w:rsidRDefault="00742FEE" w:rsidP="00742FEE">
      <w:pPr>
        <w:pStyle w:val="H2"/>
      </w:pPr>
      <w:bookmarkStart w:id="44" w:name="_Toc484782687"/>
      <w:r>
        <w:t>Updating the Geolocation Database</w:t>
      </w:r>
      <w:bookmarkEnd w:id="44"/>
    </w:p>
    <w:p w14:paraId="5F6DA3AE" w14:textId="77777777" w:rsidR="00742FEE" w:rsidRDefault="00742FEE" w:rsidP="00742FEE"/>
    <w:p w14:paraId="7ACC5AB6" w14:textId="317133E0" w:rsidR="00742FEE" w:rsidRDefault="00742FEE" w:rsidP="00742FEE">
      <w:r>
        <w:t xml:space="preserve">All F5 products ship with a Geolocation database that allow the policies and irules to determine the location of a source ip address. This makes it possible to for example to block clients from a </w:t>
      </w:r>
      <w:r w:rsidR="006051CF">
        <w:t xml:space="preserve">particular </w:t>
      </w:r>
      <w:r w:rsidR="00801499">
        <w:t>country</w:t>
      </w:r>
      <w:r>
        <w:t xml:space="preserve"> when using the firewall features or to create topologies for GSLB (Global Server Load Balancing using the F5 DNS module formerly known as GTM.</w:t>
      </w:r>
      <w:r w:rsidR="006051CF">
        <w:t xml:space="preserve"> For example, we could create a GSLB topology policy that would send clients from west of the Mississippi to a California datacenter while sending clients coming in from east of the Mississippi to Secaucus NJ.</w:t>
      </w:r>
    </w:p>
    <w:p w14:paraId="2216185E" w14:textId="39607900" w:rsidR="00742FEE" w:rsidRDefault="00742FEE" w:rsidP="00742FEE"/>
    <w:p w14:paraId="450ECADE" w14:textId="66541097" w:rsidR="00742FEE" w:rsidRDefault="00742FEE" w:rsidP="00742FEE">
      <w:r>
        <w:t>To update this database</w:t>
      </w:r>
      <w:r w:rsidR="00801499">
        <w:t>,</w:t>
      </w:r>
      <w:r>
        <w:t xml:space="preserve"> you need to download the current Geolocation database from </w:t>
      </w:r>
      <w:r w:rsidR="000D2695">
        <w:t xml:space="preserve">the f5 download site. </w:t>
      </w:r>
      <w:hyperlink r:id="rId30" w:history="1">
        <w:r w:rsidR="000D2695" w:rsidRPr="00275D25">
          <w:rPr>
            <w:rStyle w:val="Hyperlink"/>
          </w:rPr>
          <w:t>https://downloads.f5.com</w:t>
        </w:r>
      </w:hyperlink>
      <w:r w:rsidR="000D2695">
        <w:t>. Navigate the desired code level and download the geo update files.</w:t>
      </w:r>
    </w:p>
    <w:p w14:paraId="420D6BD0" w14:textId="708DCD10" w:rsidR="000D2695" w:rsidRDefault="000D2695" w:rsidP="00742FEE"/>
    <w:p w14:paraId="0B00CC23" w14:textId="27D6C2C2" w:rsidR="000D2695" w:rsidRDefault="000D2695" w:rsidP="00742FEE">
      <w:r>
        <w:rPr>
          <w:noProof/>
        </w:rPr>
        <w:drawing>
          <wp:inline distT="0" distB="0" distL="0" distR="0" wp14:anchorId="2D032D3D" wp14:editId="251621E2">
            <wp:extent cx="3950805" cy="756055"/>
            <wp:effectExtent l="0" t="0" r="0" b="635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93275" cy="764182"/>
                    </a:xfrm>
                    <a:prstGeom prst="rect">
                      <a:avLst/>
                    </a:prstGeom>
                  </pic:spPr>
                </pic:pic>
              </a:graphicData>
            </a:graphic>
          </wp:inline>
        </w:drawing>
      </w:r>
    </w:p>
    <w:p w14:paraId="74FA566E" w14:textId="6AE9F915" w:rsidR="000D2695" w:rsidRDefault="000D2695" w:rsidP="00742FEE">
      <w:r>
        <w:t>The geo download will contain 3 .rpm files. Similar to the following</w:t>
      </w:r>
    </w:p>
    <w:p w14:paraId="2D058447" w14:textId="26FBC25A" w:rsidR="000D2695" w:rsidRDefault="000D2695" w:rsidP="00742FEE">
      <w:r>
        <w:rPr>
          <w:noProof/>
        </w:rPr>
        <w:drawing>
          <wp:inline distT="0" distB="0" distL="0" distR="0" wp14:anchorId="235BC1C7" wp14:editId="149DF56D">
            <wp:extent cx="1873526" cy="501915"/>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6616" cy="510780"/>
                    </a:xfrm>
                    <a:prstGeom prst="rect">
                      <a:avLst/>
                    </a:prstGeom>
                  </pic:spPr>
                </pic:pic>
              </a:graphicData>
            </a:graphic>
          </wp:inline>
        </w:drawing>
      </w:r>
    </w:p>
    <w:p w14:paraId="6CA1F14A" w14:textId="6DBACAE9" w:rsidR="000D2695" w:rsidRDefault="000D2695" w:rsidP="00742FEE">
      <w:r>
        <w:t xml:space="preserve"> </w:t>
      </w:r>
    </w:p>
    <w:p w14:paraId="32074D73" w14:textId="7F68977E" w:rsidR="000D2695" w:rsidRDefault="000D2695" w:rsidP="00742FEE">
      <w:r>
        <w:t>You will need to edit the “update_geo_db.yml” playbook to reflect the name changes of the new files. This playbook will push the files from Ansible to the F5 devices and then install them. You will also need to edit the file paths in the playbook.</w:t>
      </w:r>
    </w:p>
    <w:p w14:paraId="6A88C943" w14:textId="6DBE40D2" w:rsidR="00596591" w:rsidRDefault="00596591" w:rsidP="00742FEE"/>
    <w:p w14:paraId="36C9AB74" w14:textId="6DB18BF8" w:rsidR="00596591" w:rsidRDefault="00596591" w:rsidP="00742FEE">
      <w:r>
        <w:t xml:space="preserve">After running the </w:t>
      </w:r>
      <w:r w:rsidR="008F5CDE">
        <w:t>playbook,</w:t>
      </w:r>
      <w:r>
        <w:t xml:space="preserve"> you can verify that the geolocation database has been updated by running the following command at the bash CLI.</w:t>
      </w:r>
      <w:r w:rsidR="00BA589B">
        <w:t xml:space="preserve"> The date by the red arrow should match the date within the rpm name.</w:t>
      </w:r>
    </w:p>
    <w:p w14:paraId="06BCAD9D" w14:textId="7A876390" w:rsidR="00596591" w:rsidRDefault="00596591" w:rsidP="00742FEE"/>
    <w:p w14:paraId="3703754D" w14:textId="459C23BC" w:rsidR="00F05FCB" w:rsidRDefault="00BA589B" w:rsidP="00742FEE">
      <w:r>
        <w:rPr>
          <w:noProof/>
        </w:rPr>
        <w:drawing>
          <wp:inline distT="0" distB="0" distL="0" distR="0" wp14:anchorId="1A54463F" wp14:editId="7C44A5F5">
            <wp:extent cx="4527274" cy="1412667"/>
            <wp:effectExtent l="0" t="0" r="6985"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57491" cy="1422096"/>
                    </a:xfrm>
                    <a:prstGeom prst="rect">
                      <a:avLst/>
                    </a:prstGeom>
                  </pic:spPr>
                </pic:pic>
              </a:graphicData>
            </a:graphic>
          </wp:inline>
        </w:drawing>
      </w:r>
    </w:p>
    <w:p w14:paraId="1213C0CF" w14:textId="4EFD1DDC" w:rsidR="00DD2BEF" w:rsidRDefault="00DD2BEF" w:rsidP="00742FEE"/>
    <w:p w14:paraId="1E21A025" w14:textId="0ECA2D4C" w:rsidR="00DD2BEF" w:rsidRDefault="00DD2BEF" w:rsidP="00DD2BEF">
      <w:pPr>
        <w:pStyle w:val="H1"/>
      </w:pPr>
      <w:bookmarkStart w:id="45" w:name="_Toc484782688"/>
      <w:r>
        <w:t>Creating Profiles for Applications</w:t>
      </w:r>
      <w:bookmarkEnd w:id="45"/>
    </w:p>
    <w:p w14:paraId="772AACF5" w14:textId="17C5A867" w:rsidR="00714F15" w:rsidRDefault="00714F15" w:rsidP="00DD2BEF">
      <w:r>
        <w:t>Virtual Servers use profiles to perform various functions.</w:t>
      </w:r>
      <w:r w:rsidR="00FF0198">
        <w:t xml:space="preserve"> Profiles are the building blocks for defining how your application should be processed and what services to provide. There are:</w:t>
      </w:r>
    </w:p>
    <w:p w14:paraId="0075034C" w14:textId="203AD650" w:rsidR="00FF0198" w:rsidRDefault="00FF0198" w:rsidP="00530980">
      <w:pPr>
        <w:pStyle w:val="ListParagraph"/>
      </w:pPr>
    </w:p>
    <w:p w14:paraId="1175C1FD" w14:textId="12F94912" w:rsidR="00714F15" w:rsidRDefault="00714F15" w:rsidP="00185B0A">
      <w:pPr>
        <w:pStyle w:val="ListParagraph"/>
        <w:numPr>
          <w:ilvl w:val="0"/>
          <w:numId w:val="13"/>
        </w:numPr>
      </w:pPr>
      <w:r>
        <w:t>Protocol profiles to describe how to process protocols</w:t>
      </w:r>
    </w:p>
    <w:p w14:paraId="4C159D66" w14:textId="1B2901E7" w:rsidR="00714F15" w:rsidRDefault="00714F15" w:rsidP="00185B0A">
      <w:pPr>
        <w:pStyle w:val="ListParagraph"/>
        <w:numPr>
          <w:ilvl w:val="0"/>
          <w:numId w:val="13"/>
        </w:numPr>
      </w:pPr>
      <w:r>
        <w:t>Persistence profiles to describe how to persist to a specific server</w:t>
      </w:r>
    </w:p>
    <w:p w14:paraId="0F3AA927" w14:textId="77AB5BE4" w:rsidR="00714F15" w:rsidRDefault="00714F15" w:rsidP="00185B0A">
      <w:pPr>
        <w:pStyle w:val="ListParagraph"/>
        <w:numPr>
          <w:ilvl w:val="0"/>
          <w:numId w:val="13"/>
        </w:numPr>
      </w:pPr>
      <w:r>
        <w:t>SSL/TLS profiles to configure how to terminate and/or encrypt traffic</w:t>
      </w:r>
    </w:p>
    <w:p w14:paraId="03F1291A" w14:textId="0D59B68C" w:rsidR="00714F15" w:rsidRDefault="00714F15" w:rsidP="00714F15">
      <w:r>
        <w:t>And many more.</w:t>
      </w:r>
    </w:p>
    <w:p w14:paraId="4E7FB2A8" w14:textId="77777777" w:rsidR="00714F15" w:rsidRDefault="00714F15" w:rsidP="00DD2BEF"/>
    <w:p w14:paraId="7D38696A" w14:textId="3AF9DB91" w:rsidR="00DD2BEF" w:rsidRDefault="00DD2BEF" w:rsidP="00DD2BEF">
      <w:r>
        <w:t>F5 devices come with default profiles</w:t>
      </w:r>
      <w:r w:rsidR="00714F15">
        <w:t>. It is a best practice to not directly use the default profiles but to rather create child profiles based on the default profiles. A good example of why you would want to do this would be, if you use the same default http profile for 1000 vips and then it becomes necessary to make a change in that profile to accommodate a particular application. You have now made that change to all 1000 applications. By creating a new child profile for each application, you can make a change to just one application. Or if there is a need to make that change to all applications, you can make the change on the parent profile.</w:t>
      </w:r>
    </w:p>
    <w:p w14:paraId="1E691EA6" w14:textId="513D58C1" w:rsidR="00714F15" w:rsidRDefault="00714F15" w:rsidP="00DD2BEF"/>
    <w:p w14:paraId="3982D5EE" w14:textId="5F59742D" w:rsidR="00714F15" w:rsidRDefault="00714F15" w:rsidP="00DD2BEF">
      <w:r>
        <w:t xml:space="preserve">In the playbook bundle are </w:t>
      </w:r>
      <w:r w:rsidR="00FF0198">
        <w:t>playbooks for creating various child profiles. Be sure to change the management ip to reflect your environment and change the name of the child profile that you will be creating to the desired name.</w:t>
      </w:r>
    </w:p>
    <w:p w14:paraId="05CAC675" w14:textId="71C7E4BE" w:rsidR="00FF0198" w:rsidRDefault="00FF0198" w:rsidP="00DD2BEF">
      <w:r>
        <w:t>Here is the current list of profile playbooks.</w:t>
      </w:r>
    </w:p>
    <w:p w14:paraId="1C9F3AF2" w14:textId="4308F517" w:rsidR="00FF0198" w:rsidRDefault="00FF0198" w:rsidP="00185B0A">
      <w:pPr>
        <w:pStyle w:val="ListParagraph"/>
        <w:numPr>
          <w:ilvl w:val="0"/>
          <w:numId w:val="14"/>
        </w:numPr>
      </w:pPr>
      <w:r>
        <w:t>Child_</w:t>
      </w:r>
      <w:r w:rsidR="00530980">
        <w:t>tcp_profile</w:t>
      </w:r>
    </w:p>
    <w:p w14:paraId="24F7BDC2" w14:textId="616BA386" w:rsidR="00530980" w:rsidRDefault="00530980" w:rsidP="00185B0A">
      <w:pPr>
        <w:pStyle w:val="ListParagraph"/>
        <w:numPr>
          <w:ilvl w:val="0"/>
          <w:numId w:val="14"/>
        </w:numPr>
      </w:pPr>
      <w:r>
        <w:t>Child_udp_profile</w:t>
      </w:r>
    </w:p>
    <w:p w14:paraId="1B8F6F3C" w14:textId="440FE588" w:rsidR="00FF0198" w:rsidRDefault="000F5936" w:rsidP="00185B0A">
      <w:pPr>
        <w:pStyle w:val="ListParagraph"/>
        <w:numPr>
          <w:ilvl w:val="0"/>
          <w:numId w:val="14"/>
        </w:numPr>
      </w:pPr>
      <w:r>
        <w:t>child</w:t>
      </w:r>
      <w:r w:rsidR="00530980">
        <w:t>_http_profile</w:t>
      </w:r>
    </w:p>
    <w:p w14:paraId="30E55CF6" w14:textId="2335A158" w:rsidR="00F25A06" w:rsidRDefault="00F25A06" w:rsidP="00F25A06">
      <w:pPr>
        <w:pStyle w:val="ListParagraph"/>
        <w:numPr>
          <w:ilvl w:val="0"/>
          <w:numId w:val="14"/>
        </w:numPr>
      </w:pPr>
      <w:r>
        <w:t>push_cert_key_to_F</w:t>
      </w:r>
      <w:r w:rsidR="004527F1">
        <w:t>5</w:t>
      </w:r>
    </w:p>
    <w:p w14:paraId="5F5633F8" w14:textId="00415BDD" w:rsidR="00530980" w:rsidRDefault="000F5936" w:rsidP="000360F4">
      <w:pPr>
        <w:pStyle w:val="ListParagraph"/>
        <w:numPr>
          <w:ilvl w:val="0"/>
          <w:numId w:val="14"/>
        </w:numPr>
      </w:pPr>
      <w:r>
        <w:t>c</w:t>
      </w:r>
      <w:r w:rsidR="000360F4">
        <w:t>reate</w:t>
      </w:r>
      <w:r w:rsidR="00FF0198">
        <w:t>_</w:t>
      </w:r>
      <w:r w:rsidR="00530980">
        <w:t>clientssl_profile</w:t>
      </w:r>
      <w:r w:rsidR="000360F4">
        <w:t xml:space="preserve"> </w:t>
      </w:r>
    </w:p>
    <w:p w14:paraId="666DE076" w14:textId="3C19B481" w:rsidR="009A5DA2" w:rsidRDefault="009A5DA2" w:rsidP="000360F4">
      <w:pPr>
        <w:pStyle w:val="ListParagraph"/>
        <w:numPr>
          <w:ilvl w:val="0"/>
          <w:numId w:val="14"/>
        </w:numPr>
      </w:pPr>
      <w:r>
        <w:t>child_cookie_persist</w:t>
      </w:r>
    </w:p>
    <w:p w14:paraId="42CE97EA" w14:textId="24A95885" w:rsidR="000F723A" w:rsidRDefault="000F5936" w:rsidP="00185B0A">
      <w:pPr>
        <w:pStyle w:val="ListParagraph"/>
        <w:numPr>
          <w:ilvl w:val="0"/>
          <w:numId w:val="14"/>
        </w:numPr>
      </w:pPr>
      <w:r>
        <w:t>c</w:t>
      </w:r>
      <w:r w:rsidR="009A5DA2">
        <w:t>hild_ssl_persist</w:t>
      </w:r>
    </w:p>
    <w:p w14:paraId="69C21DBD" w14:textId="66AAB601" w:rsidR="000F723A" w:rsidRDefault="000F723A" w:rsidP="000F723A"/>
    <w:p w14:paraId="0462CCF3" w14:textId="164D1873" w:rsidR="00E063E8" w:rsidRPr="0090546D" w:rsidRDefault="00E063E8" w:rsidP="00E063E8">
      <w:pPr>
        <w:pStyle w:val="H1"/>
      </w:pPr>
      <w:bookmarkStart w:id="46" w:name="_Toc484782689"/>
      <w:r>
        <w:t>Creating Monitors for Applications</w:t>
      </w:r>
      <w:bookmarkEnd w:id="46"/>
    </w:p>
    <w:p w14:paraId="109D59FB" w14:textId="3C87173C" w:rsidR="00E063E8" w:rsidRDefault="00E063E8" w:rsidP="00E063E8">
      <w:r>
        <w:t>Monitors are used to perform health checks on pool members. You should create child monitors for every application for the same reason you do so for profiles. The list of current child monitor playbooks are as follows.</w:t>
      </w:r>
    </w:p>
    <w:p w14:paraId="25933CFA" w14:textId="71DB74C5" w:rsidR="00E063E8" w:rsidRDefault="00E063E8" w:rsidP="00E063E8"/>
    <w:p w14:paraId="07383DD1" w14:textId="6A166B81" w:rsidR="00E063E8" w:rsidRDefault="00854A24" w:rsidP="00185B0A">
      <w:pPr>
        <w:pStyle w:val="ListParagraph"/>
        <w:numPr>
          <w:ilvl w:val="0"/>
          <w:numId w:val="15"/>
        </w:numPr>
      </w:pPr>
      <w:r>
        <w:t>c</w:t>
      </w:r>
      <w:r w:rsidR="00E063E8">
        <w:t>hild_tcp_monitor</w:t>
      </w:r>
    </w:p>
    <w:p w14:paraId="3852A96E" w14:textId="32037B7A" w:rsidR="00E063E8" w:rsidRDefault="00854A24" w:rsidP="00185B0A">
      <w:pPr>
        <w:pStyle w:val="ListParagraph"/>
        <w:numPr>
          <w:ilvl w:val="0"/>
          <w:numId w:val="15"/>
        </w:numPr>
      </w:pPr>
      <w:r>
        <w:t>c</w:t>
      </w:r>
      <w:r w:rsidR="00E063E8">
        <w:t>hild</w:t>
      </w:r>
      <w:r w:rsidR="00204A8A">
        <w:t>_http_monitor</w:t>
      </w:r>
    </w:p>
    <w:p w14:paraId="0DE60A07" w14:textId="1BC7029E" w:rsidR="00743E6A" w:rsidRDefault="004C70B5" w:rsidP="001E2CE9">
      <w:pPr>
        <w:pStyle w:val="H1"/>
      </w:pPr>
      <w:bookmarkStart w:id="47" w:name="_Toc484782690"/>
      <w:r>
        <w:t>Addin</w:t>
      </w:r>
      <w:r w:rsidR="00DD2BEF">
        <w:t>g Applications to the Active/Sta</w:t>
      </w:r>
      <w:r>
        <w:t>ndby Pair</w:t>
      </w:r>
      <w:bookmarkEnd w:id="47"/>
    </w:p>
    <w:p w14:paraId="7050D22A" w14:textId="77777777" w:rsidR="00743E6A" w:rsidRPr="00743E6A" w:rsidRDefault="00743E6A" w:rsidP="00743E6A"/>
    <w:p w14:paraId="7FF1E5B9" w14:textId="75599207" w:rsidR="00743E6A" w:rsidRDefault="00743E6A" w:rsidP="00743E6A">
      <w:pPr>
        <w:tabs>
          <w:tab w:val="left" w:pos="6785"/>
        </w:tabs>
      </w:pPr>
      <w:r>
        <w:t xml:space="preserve">Now we can create </w:t>
      </w:r>
      <w:r w:rsidR="001E2CE9">
        <w:t xml:space="preserve">an </w:t>
      </w:r>
      <w:r>
        <w:t>application on one device and push the configuration to the other device. It doesn’t matter which is which. You can create on the active device and push to the standby device or the other way around.</w:t>
      </w:r>
    </w:p>
    <w:p w14:paraId="21140755" w14:textId="7368033F" w:rsidR="00743E6A" w:rsidRDefault="00743E6A" w:rsidP="00743E6A">
      <w:pPr>
        <w:tabs>
          <w:tab w:val="left" w:pos="6785"/>
        </w:tabs>
      </w:pPr>
    </w:p>
    <w:p w14:paraId="78517EDF" w14:textId="5F84104B" w:rsidR="00743E6A" w:rsidRDefault="00655DA2" w:rsidP="00743E6A">
      <w:pPr>
        <w:tabs>
          <w:tab w:val="left" w:pos="6785"/>
        </w:tabs>
      </w:pPr>
      <w:r>
        <w:t>The add_multiple_ssl_and_redirect</w:t>
      </w:r>
      <w:r w:rsidR="00CD6FB8">
        <w:t>.yml will create two vips, an SSL/TLS vip that will terminate SSL/TLS traffic, and a port 80 redirect vip. This is to ensure clients get to the https vip even if they put http in their browser rather than https.</w:t>
      </w:r>
    </w:p>
    <w:p w14:paraId="2EE5A1CD" w14:textId="41545F8D" w:rsidR="00CD6FB8" w:rsidRDefault="00CD6FB8" w:rsidP="00743E6A">
      <w:pPr>
        <w:tabs>
          <w:tab w:val="left" w:pos="6785"/>
        </w:tabs>
      </w:pPr>
      <w:r>
        <w:t xml:space="preserve">Prior to running this playbook you will need to run the push_cert_key_to_F5.yml. Edit the path to the certificate and key. This will stage the certificate and key on the F5 device. </w:t>
      </w:r>
    </w:p>
    <w:p w14:paraId="014DFB77" w14:textId="1683B400" w:rsidR="004655DD" w:rsidRDefault="00CD6FB8" w:rsidP="004655DD">
      <w:pPr>
        <w:tabs>
          <w:tab w:val="left" w:pos="6785"/>
        </w:tabs>
      </w:pPr>
      <w:r>
        <w:t>Now run the create_</w:t>
      </w:r>
      <w:r w:rsidR="00F24E54">
        <w:t>clientssl_profile.yml playbook to create a child clientssl profile with the certificates and keys loaded using the push_cert_key_to_F5 playbook.</w:t>
      </w:r>
    </w:p>
    <w:p w14:paraId="5CE27239" w14:textId="792B2528" w:rsidR="00CD6FB8" w:rsidRDefault="00CD6FB8" w:rsidP="00743E6A">
      <w:pPr>
        <w:tabs>
          <w:tab w:val="left" w:pos="6785"/>
        </w:tabs>
      </w:pPr>
      <w:r>
        <w:t>Las</w:t>
      </w:r>
      <w:r w:rsidR="00F24E54">
        <w:t>tly, edit the add_multiple_ssl_and_redirect</w:t>
      </w:r>
      <w:r>
        <w:t>.yml playbook to reflect the correct names for all the profiles.</w:t>
      </w:r>
    </w:p>
    <w:p w14:paraId="7493B13A" w14:textId="3FF76A58" w:rsidR="00F24E54" w:rsidRDefault="00F24E54" w:rsidP="00F24E54">
      <w:pPr>
        <w:tabs>
          <w:tab w:val="left" w:pos="6785"/>
        </w:tabs>
      </w:pPr>
      <w:r>
        <w:t xml:space="preserve">By filling out </w:t>
      </w:r>
      <w:r>
        <w:t>the multipl_ssl_redirect</w:t>
      </w:r>
      <w:r>
        <w:t xml:space="preserve"> csv file you will create one application per row. So w</w:t>
      </w:r>
      <w:r>
        <w:t>ith one execution of the add_multiple_ssl_and_redirect</w:t>
      </w:r>
      <w:r>
        <w:t>.yml playboo</w:t>
      </w:r>
      <w:r>
        <w:t>k you can configure all your ssl applications with one run of the playbook</w:t>
      </w:r>
    </w:p>
    <w:p w14:paraId="4562F929" w14:textId="10C466C3" w:rsidR="00743E6A" w:rsidRDefault="00743E6A" w:rsidP="00743E6A">
      <w:pPr>
        <w:tabs>
          <w:tab w:val="left" w:pos="6785"/>
        </w:tabs>
      </w:pPr>
    </w:p>
    <w:p w14:paraId="59A70062" w14:textId="5F5C3929" w:rsidR="00B93DA0" w:rsidRDefault="00B93DA0" w:rsidP="00743E6A">
      <w:pPr>
        <w:tabs>
          <w:tab w:val="left" w:pos="6785"/>
        </w:tabs>
      </w:pPr>
      <w:r>
        <w:rPr>
          <w:noProof/>
        </w:rPr>
        <w:drawing>
          <wp:inline distT="0" distB="0" distL="0" distR="0" wp14:anchorId="7009B8AD" wp14:editId="2A88358A">
            <wp:extent cx="5972810" cy="6451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2810" cy="645160"/>
                    </a:xfrm>
                    <a:prstGeom prst="rect">
                      <a:avLst/>
                    </a:prstGeom>
                  </pic:spPr>
                </pic:pic>
              </a:graphicData>
            </a:graphic>
          </wp:inline>
        </w:drawing>
      </w:r>
    </w:p>
    <w:p w14:paraId="7265FC7A" w14:textId="1A892951" w:rsidR="00743E6A" w:rsidRDefault="00CE311B" w:rsidP="00743E6A">
      <w:pPr>
        <w:pStyle w:val="H2"/>
      </w:pPr>
      <w:bookmarkStart w:id="48" w:name="_Toc484782691"/>
      <w:r>
        <w:t xml:space="preserve">Creating </w:t>
      </w:r>
      <w:r w:rsidR="00743E6A">
        <w:t>non SSL/TLS Application</w:t>
      </w:r>
      <w:r>
        <w:t>s</w:t>
      </w:r>
      <w:bookmarkEnd w:id="48"/>
    </w:p>
    <w:p w14:paraId="1BD8AD65" w14:textId="6C0A6834" w:rsidR="00743E6A" w:rsidRDefault="00743E6A" w:rsidP="00743E6A">
      <w:pPr>
        <w:tabs>
          <w:tab w:val="left" w:pos="6785"/>
        </w:tabs>
      </w:pPr>
    </w:p>
    <w:p w14:paraId="07FF789C" w14:textId="32C99249" w:rsidR="00CE311B" w:rsidRDefault="002D3D6C" w:rsidP="00743E6A">
      <w:pPr>
        <w:tabs>
          <w:tab w:val="left" w:pos="6785"/>
        </w:tabs>
      </w:pPr>
      <w:r>
        <w:t xml:space="preserve">Like the f5_HA.yml playbook, you will need to change the admin password accordingly in the add_app.yml playbook. </w:t>
      </w:r>
    </w:p>
    <w:p w14:paraId="79FDCA64" w14:textId="77777777" w:rsidR="00CE311B" w:rsidRDefault="00CE311B" w:rsidP="00743E6A">
      <w:pPr>
        <w:tabs>
          <w:tab w:val="left" w:pos="6785"/>
        </w:tabs>
      </w:pPr>
    </w:p>
    <w:p w14:paraId="704C2255" w14:textId="0044921E" w:rsidR="00CE311B" w:rsidRDefault="00CE311B" w:rsidP="00743E6A">
      <w:pPr>
        <w:tabs>
          <w:tab w:val="left" w:pos="6785"/>
        </w:tabs>
      </w:pPr>
      <w:r>
        <w:rPr>
          <w:noProof/>
        </w:rPr>
        <w:drawing>
          <wp:inline distT="0" distB="0" distL="0" distR="0" wp14:anchorId="61A630FC" wp14:editId="178DC7B7">
            <wp:extent cx="4726057" cy="8481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21846" cy="865328"/>
                    </a:xfrm>
                    <a:prstGeom prst="rect">
                      <a:avLst/>
                    </a:prstGeom>
                  </pic:spPr>
                </pic:pic>
              </a:graphicData>
            </a:graphic>
          </wp:inline>
        </w:drawing>
      </w:r>
    </w:p>
    <w:p w14:paraId="664C8C59" w14:textId="03845EE6" w:rsidR="002D3D6C" w:rsidRDefault="002D3D6C" w:rsidP="00743E6A">
      <w:pPr>
        <w:tabs>
          <w:tab w:val="left" w:pos="6785"/>
        </w:tabs>
      </w:pPr>
      <w:r>
        <w:t>You will also need to change the management ip address in the add_app.csv file</w:t>
      </w:r>
      <w:r w:rsidR="00CE311B">
        <w:t xml:space="preserve"> under appliance. Notice the primary is yes for all rows. We will be adding this configuration to just one device and do a configsync to the partner device. The member column must be an ip:port pairing. Select the desired protocol, TCP or UDP.</w:t>
      </w:r>
    </w:p>
    <w:p w14:paraId="083960B2" w14:textId="0CD88141" w:rsidR="009D2D6C" w:rsidRDefault="009D2D6C" w:rsidP="00743E6A">
      <w:pPr>
        <w:tabs>
          <w:tab w:val="left" w:pos="6785"/>
        </w:tabs>
      </w:pPr>
    </w:p>
    <w:p w14:paraId="68E34D7D" w14:textId="52D4A549" w:rsidR="009D2D6C" w:rsidRDefault="009D2D6C" w:rsidP="009D2D6C">
      <w:pPr>
        <w:pStyle w:val="H2"/>
      </w:pPr>
      <w:bookmarkStart w:id="49" w:name="_Toc484782692"/>
      <w:r>
        <w:t>Creating a Wildcard IP-Forwarding Virtual</w:t>
      </w:r>
      <w:bookmarkEnd w:id="49"/>
    </w:p>
    <w:p w14:paraId="11863FF6" w14:textId="77777777" w:rsidR="009D2D6C" w:rsidRDefault="009D2D6C" w:rsidP="009D2D6C"/>
    <w:p w14:paraId="429D9976" w14:textId="7271E622" w:rsidR="00D574F9" w:rsidRDefault="009D2D6C" w:rsidP="00D574F9">
      <w:r>
        <w:t>The</w:t>
      </w:r>
      <w:r w:rsidR="00C3244F">
        <w:t xml:space="preserve"> wildcard_ip-forwarder playbook will create a wildcard ip-forwarding virtual</w:t>
      </w:r>
    </w:p>
    <w:p w14:paraId="1696A7FB" w14:textId="6C5FCC04" w:rsidR="00C849D8" w:rsidRDefault="00C849D8" w:rsidP="00D574F9"/>
    <w:p w14:paraId="3222A240" w14:textId="1D0F5584" w:rsidR="00C849D8" w:rsidRDefault="00C849D8" w:rsidP="00C849D8">
      <w:pPr>
        <w:pStyle w:val="H1"/>
      </w:pPr>
      <w:bookmarkStart w:id="50" w:name="_Toc484782693"/>
      <w:r>
        <w:t>Configuring F5 DNS Module for GSLB</w:t>
      </w:r>
      <w:bookmarkEnd w:id="50"/>
    </w:p>
    <w:p w14:paraId="70506977" w14:textId="5D9626DC" w:rsidR="00C849D8" w:rsidRDefault="00C849D8" w:rsidP="00C849D8"/>
    <w:p w14:paraId="73F829BB" w14:textId="6509CD1B" w:rsidR="00C3244F" w:rsidRDefault="00C849D8" w:rsidP="00C849D8">
      <w:pPr>
        <w:rPr>
          <w:rFonts w:asciiTheme="minorHAnsi" w:hAnsiTheme="minorHAnsi"/>
          <w:sz w:val="20"/>
          <w:szCs w:val="20"/>
        </w:rPr>
      </w:pPr>
      <w:r>
        <w:rPr>
          <w:rFonts w:asciiTheme="minorHAnsi" w:hAnsiTheme="minorHAnsi"/>
          <w:sz w:val="20"/>
          <w:szCs w:val="20"/>
        </w:rPr>
        <w:t>At this point we can add a GSLB configuration. Verify that the F5 device is licensed for DNS (GTM) and that it is provisioned. If you are installing F5 DNS on just one device in an active/standby cluster, you only need the DNS license on the device that will perform GSLB. The other unit does not need a DNS license but it MUST be provisioned for DNS. An active/standby pair always needs the provisioning to match its peers.</w:t>
      </w:r>
    </w:p>
    <w:p w14:paraId="440E7DD1" w14:textId="6CD4C6F6" w:rsidR="005904ED" w:rsidRDefault="005904ED" w:rsidP="00C849D8">
      <w:pPr>
        <w:rPr>
          <w:rFonts w:asciiTheme="minorHAnsi" w:hAnsiTheme="minorHAnsi"/>
          <w:sz w:val="20"/>
          <w:szCs w:val="20"/>
        </w:rPr>
      </w:pPr>
    </w:p>
    <w:p w14:paraId="39E1AEB9" w14:textId="2CC26C46" w:rsidR="005904ED" w:rsidRDefault="005904ED" w:rsidP="00C849D8">
      <w:pPr>
        <w:rPr>
          <w:rFonts w:asciiTheme="minorHAnsi" w:hAnsiTheme="minorHAnsi"/>
          <w:sz w:val="20"/>
          <w:szCs w:val="20"/>
        </w:rPr>
      </w:pPr>
      <w:r>
        <w:rPr>
          <w:rFonts w:asciiTheme="minorHAnsi" w:hAnsiTheme="minorHAnsi"/>
          <w:sz w:val="20"/>
          <w:szCs w:val="20"/>
        </w:rPr>
        <w:t>The gslb playbook uses the gslb.csv file for its variable inputs.</w:t>
      </w:r>
      <w:r w:rsidR="00096EED">
        <w:rPr>
          <w:rFonts w:asciiTheme="minorHAnsi" w:hAnsiTheme="minorHAnsi"/>
          <w:sz w:val="20"/>
          <w:szCs w:val="20"/>
        </w:rPr>
        <w:t xml:space="preserve"> The gslb playbook will do the following.</w:t>
      </w:r>
    </w:p>
    <w:p w14:paraId="39C07E70" w14:textId="5387943A"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Create</w:t>
      </w:r>
      <w:r>
        <w:rPr>
          <w:rFonts w:asciiTheme="minorHAnsi" w:hAnsiTheme="minorHAnsi"/>
          <w:sz w:val="20"/>
          <w:szCs w:val="20"/>
        </w:rPr>
        <w:t xml:space="preserve"> </w:t>
      </w:r>
      <w:r w:rsidRPr="00096EED">
        <w:rPr>
          <w:rFonts w:asciiTheme="minorHAnsi" w:hAnsiTheme="minorHAnsi"/>
          <w:sz w:val="20"/>
          <w:szCs w:val="20"/>
        </w:rPr>
        <w:t>two listeners. A TCP and a UDP listener.</w:t>
      </w:r>
    </w:p>
    <w:p w14:paraId="134E51C2" w14:textId="1922B3AD"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Create two datacenters.</w:t>
      </w:r>
    </w:p>
    <w:p w14:paraId="6353B8B4" w14:textId="6FA29624"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Add a server object to both datacenters</w:t>
      </w:r>
    </w:p>
    <w:p w14:paraId="4B66C682" w14:textId="348F33B7"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Add one virtual server to each server object</w:t>
      </w:r>
    </w:p>
    <w:p w14:paraId="74BFC7B2" w14:textId="5B31F781"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Create the GSLB pool with the two virtual servers</w:t>
      </w:r>
    </w:p>
    <w:p w14:paraId="26F106B4" w14:textId="0016CE80" w:rsidR="00096EED" w:rsidRDefault="00531094" w:rsidP="00531094">
      <w:pPr>
        <w:pStyle w:val="ListParagraph"/>
        <w:numPr>
          <w:ilvl w:val="0"/>
          <w:numId w:val="16"/>
        </w:numPr>
        <w:rPr>
          <w:rFonts w:asciiTheme="minorHAnsi" w:hAnsiTheme="minorHAnsi"/>
          <w:sz w:val="20"/>
          <w:szCs w:val="20"/>
        </w:rPr>
      </w:pPr>
      <w:r w:rsidRPr="00531094">
        <w:rPr>
          <w:rFonts w:asciiTheme="minorHAnsi" w:hAnsiTheme="minorHAnsi"/>
          <w:sz w:val="20"/>
          <w:szCs w:val="20"/>
        </w:rPr>
        <w:t>Create the wideip with the GSLB pool attached.</w:t>
      </w:r>
    </w:p>
    <w:p w14:paraId="05FCC76A" w14:textId="5DEE82F6" w:rsidR="00531094" w:rsidRDefault="00531094" w:rsidP="00531094">
      <w:pPr>
        <w:rPr>
          <w:rFonts w:asciiTheme="minorHAnsi" w:hAnsiTheme="minorHAnsi"/>
          <w:sz w:val="20"/>
          <w:szCs w:val="20"/>
        </w:rPr>
      </w:pPr>
    </w:p>
    <w:p w14:paraId="222308D0" w14:textId="75C967EC" w:rsidR="00531094" w:rsidRDefault="00531094" w:rsidP="00531094">
      <w:pPr>
        <w:rPr>
          <w:rFonts w:asciiTheme="minorHAnsi" w:hAnsiTheme="minorHAnsi"/>
          <w:sz w:val="20"/>
          <w:szCs w:val="20"/>
        </w:rPr>
      </w:pPr>
      <w:r>
        <w:rPr>
          <w:rFonts w:asciiTheme="minorHAnsi" w:hAnsiTheme="minorHAnsi"/>
          <w:sz w:val="20"/>
          <w:szCs w:val="20"/>
        </w:rPr>
        <w:t>Now you have one F5 DNS configured for GSLB in the first datacenter.  Run the gslb_for_secondary playbook to configure your second F5 DNS in the second datacenter. The gslb_for_secondary will do the following.</w:t>
      </w:r>
    </w:p>
    <w:p w14:paraId="08EDDEAF" w14:textId="3B5EF89C" w:rsidR="00531094" w:rsidRDefault="00531094" w:rsidP="00531094">
      <w:pPr>
        <w:pStyle w:val="ListParagraph"/>
        <w:numPr>
          <w:ilvl w:val="0"/>
          <w:numId w:val="16"/>
        </w:numPr>
        <w:rPr>
          <w:rFonts w:asciiTheme="minorHAnsi" w:hAnsiTheme="minorHAnsi"/>
          <w:sz w:val="20"/>
          <w:szCs w:val="20"/>
        </w:rPr>
      </w:pPr>
      <w:r w:rsidRPr="00096EED">
        <w:rPr>
          <w:rFonts w:asciiTheme="minorHAnsi" w:hAnsiTheme="minorHAnsi"/>
          <w:sz w:val="20"/>
          <w:szCs w:val="20"/>
        </w:rPr>
        <w:t>Create</w:t>
      </w:r>
      <w:r>
        <w:rPr>
          <w:rFonts w:asciiTheme="minorHAnsi" w:hAnsiTheme="minorHAnsi"/>
          <w:sz w:val="20"/>
          <w:szCs w:val="20"/>
        </w:rPr>
        <w:t xml:space="preserve"> </w:t>
      </w:r>
      <w:r w:rsidRPr="00096EED">
        <w:rPr>
          <w:rFonts w:asciiTheme="minorHAnsi" w:hAnsiTheme="minorHAnsi"/>
          <w:sz w:val="20"/>
          <w:szCs w:val="20"/>
        </w:rPr>
        <w:t>two listeners. A TCP and a UDP listener.</w:t>
      </w:r>
    </w:p>
    <w:p w14:paraId="37BCC482" w14:textId="77777777" w:rsidR="00531094" w:rsidRDefault="00531094" w:rsidP="00531094">
      <w:pPr>
        <w:pStyle w:val="ListParagraph"/>
        <w:numPr>
          <w:ilvl w:val="0"/>
          <w:numId w:val="16"/>
        </w:numPr>
        <w:rPr>
          <w:rFonts w:asciiTheme="minorHAnsi" w:hAnsiTheme="minorHAnsi"/>
          <w:sz w:val="20"/>
          <w:szCs w:val="20"/>
        </w:rPr>
      </w:pPr>
      <w:r w:rsidRPr="00096EED">
        <w:rPr>
          <w:rFonts w:asciiTheme="minorHAnsi" w:hAnsiTheme="minorHAnsi"/>
          <w:sz w:val="20"/>
          <w:szCs w:val="20"/>
        </w:rPr>
        <w:t>Create two datacenters.</w:t>
      </w:r>
    </w:p>
    <w:p w14:paraId="5FCB889D" w14:textId="72267B93" w:rsidR="00531094" w:rsidRDefault="003F6813" w:rsidP="00531094">
      <w:pPr>
        <w:pStyle w:val="ListParagraph"/>
        <w:numPr>
          <w:ilvl w:val="0"/>
          <w:numId w:val="16"/>
        </w:numPr>
        <w:rPr>
          <w:rFonts w:asciiTheme="minorHAnsi" w:hAnsiTheme="minorHAnsi"/>
          <w:sz w:val="20"/>
          <w:szCs w:val="20"/>
        </w:rPr>
      </w:pPr>
      <w:r>
        <w:rPr>
          <w:rFonts w:asciiTheme="minorHAnsi" w:hAnsiTheme="minorHAnsi"/>
          <w:sz w:val="20"/>
          <w:szCs w:val="20"/>
        </w:rPr>
        <w:t xml:space="preserve">Add the local server object </w:t>
      </w:r>
    </w:p>
    <w:p w14:paraId="495F9EDA" w14:textId="4CC53E63" w:rsidR="00F46798" w:rsidRDefault="00F46798" w:rsidP="00F46798">
      <w:pPr>
        <w:rPr>
          <w:rFonts w:asciiTheme="minorHAnsi" w:hAnsiTheme="minorHAnsi"/>
          <w:sz w:val="20"/>
          <w:szCs w:val="20"/>
        </w:rPr>
      </w:pPr>
      <w:r>
        <w:rPr>
          <w:rFonts w:asciiTheme="minorHAnsi" w:hAnsiTheme="minorHAnsi"/>
          <w:sz w:val="20"/>
          <w:szCs w:val="20"/>
        </w:rPr>
        <w:t xml:space="preserve"> </w:t>
      </w:r>
    </w:p>
    <w:p w14:paraId="0D132133" w14:textId="7E940FC8" w:rsidR="00F46798" w:rsidRPr="00F46798" w:rsidRDefault="00F46798" w:rsidP="00F46798">
      <w:pPr>
        <w:rPr>
          <w:rFonts w:asciiTheme="minorHAnsi" w:hAnsiTheme="minorHAnsi"/>
          <w:sz w:val="20"/>
          <w:szCs w:val="20"/>
        </w:rPr>
      </w:pPr>
      <w:r>
        <w:rPr>
          <w:rFonts w:asciiTheme="minorHAnsi" w:hAnsiTheme="minorHAnsi"/>
          <w:sz w:val="20"/>
          <w:szCs w:val="20"/>
        </w:rPr>
        <w:t>You will now need to logon to the CLI of the first f5 DNS and do the following.</w:t>
      </w:r>
    </w:p>
    <w:p w14:paraId="58B7C533" w14:textId="43C1F090" w:rsidR="00A25FDD" w:rsidRDefault="00A25FDD" w:rsidP="00A25FDD">
      <w:pPr>
        <w:pStyle w:val="ListParagraph"/>
        <w:numPr>
          <w:ilvl w:val="0"/>
          <w:numId w:val="16"/>
        </w:numPr>
        <w:rPr>
          <w:rFonts w:asciiTheme="minorHAnsi" w:hAnsiTheme="minorHAnsi"/>
          <w:sz w:val="20"/>
          <w:szCs w:val="20"/>
        </w:rPr>
      </w:pPr>
      <w:r w:rsidRPr="00A25FDD">
        <w:rPr>
          <w:rFonts w:asciiTheme="minorHAnsi" w:hAnsiTheme="minorHAnsi"/>
          <w:sz w:val="20"/>
          <w:szCs w:val="20"/>
        </w:rPr>
        <w:t xml:space="preserve">Run bigip_add </w:t>
      </w:r>
      <w:r w:rsidR="00F46798">
        <w:rPr>
          <w:rFonts w:asciiTheme="minorHAnsi" w:hAnsiTheme="minorHAnsi"/>
          <w:sz w:val="20"/>
          <w:szCs w:val="20"/>
        </w:rPr>
        <w:t xml:space="preserve"> script </w:t>
      </w:r>
      <w:r w:rsidRPr="00A25FDD">
        <w:rPr>
          <w:rFonts w:asciiTheme="minorHAnsi" w:hAnsiTheme="minorHAnsi"/>
          <w:sz w:val="20"/>
          <w:szCs w:val="20"/>
        </w:rPr>
        <w:t>to exchange cert</w:t>
      </w:r>
      <w:r>
        <w:rPr>
          <w:rFonts w:asciiTheme="minorHAnsi" w:hAnsiTheme="minorHAnsi"/>
          <w:sz w:val="20"/>
          <w:szCs w:val="20"/>
        </w:rPr>
        <w:t>ificate and key to setup iQuery</w:t>
      </w:r>
      <w:r w:rsidR="00F46798">
        <w:rPr>
          <w:rFonts w:asciiTheme="minorHAnsi" w:hAnsiTheme="minorHAnsi"/>
          <w:sz w:val="20"/>
          <w:szCs w:val="20"/>
        </w:rPr>
        <w:t>. The syntax is as follows</w:t>
      </w:r>
    </w:p>
    <w:p w14:paraId="02369397" w14:textId="440A5A7D" w:rsidR="00F46798" w:rsidRDefault="006D0338" w:rsidP="00F46798">
      <w:pPr>
        <w:pStyle w:val="ListParagraph"/>
        <w:numPr>
          <w:ilvl w:val="1"/>
          <w:numId w:val="16"/>
        </w:numPr>
        <w:rPr>
          <w:rFonts w:asciiTheme="minorHAnsi" w:hAnsiTheme="minorHAnsi"/>
          <w:sz w:val="20"/>
          <w:szCs w:val="20"/>
        </w:rPr>
      </w:pPr>
      <w:r>
        <w:rPr>
          <w:rFonts w:asciiTheme="minorHAnsi" w:hAnsiTheme="minorHAnsi"/>
          <w:sz w:val="20"/>
          <w:szCs w:val="20"/>
        </w:rPr>
        <w:t>b</w:t>
      </w:r>
      <w:r w:rsidR="00F46798">
        <w:rPr>
          <w:rFonts w:asciiTheme="minorHAnsi" w:hAnsiTheme="minorHAnsi"/>
          <w:sz w:val="20"/>
          <w:szCs w:val="20"/>
        </w:rPr>
        <w:t>igip_add &lt;</w:t>
      </w:r>
      <w:r w:rsidR="001F30D5">
        <w:rPr>
          <w:rFonts w:asciiTheme="minorHAnsi" w:hAnsiTheme="minorHAnsi"/>
          <w:sz w:val="20"/>
          <w:szCs w:val="20"/>
        </w:rPr>
        <w:t xml:space="preserve">self </w:t>
      </w:r>
      <w:r w:rsidR="00F46798">
        <w:rPr>
          <w:rFonts w:asciiTheme="minorHAnsi" w:hAnsiTheme="minorHAnsi"/>
          <w:sz w:val="20"/>
          <w:szCs w:val="20"/>
        </w:rPr>
        <w:t xml:space="preserve">ip of other </w:t>
      </w:r>
      <w:r w:rsidR="00C05FC9">
        <w:rPr>
          <w:rFonts w:asciiTheme="minorHAnsi" w:hAnsiTheme="minorHAnsi"/>
          <w:sz w:val="20"/>
          <w:szCs w:val="20"/>
        </w:rPr>
        <w:t>F5 devices separated by a space</w:t>
      </w:r>
      <w:r w:rsidR="001F30D5">
        <w:rPr>
          <w:rFonts w:asciiTheme="minorHAnsi" w:hAnsiTheme="minorHAnsi"/>
          <w:sz w:val="20"/>
          <w:szCs w:val="20"/>
        </w:rPr>
        <w:t>&gt;</w:t>
      </w:r>
    </w:p>
    <w:p w14:paraId="2AB982EE" w14:textId="5E7AEC83" w:rsidR="00C05FC9" w:rsidRDefault="00C05FC9" w:rsidP="00F46798">
      <w:pPr>
        <w:pStyle w:val="ListParagraph"/>
        <w:numPr>
          <w:ilvl w:val="1"/>
          <w:numId w:val="16"/>
        </w:numPr>
        <w:rPr>
          <w:rFonts w:asciiTheme="minorHAnsi" w:hAnsiTheme="minorHAnsi"/>
          <w:sz w:val="20"/>
          <w:szCs w:val="20"/>
        </w:rPr>
      </w:pPr>
      <w:r>
        <w:rPr>
          <w:rFonts w:asciiTheme="minorHAnsi" w:hAnsiTheme="minorHAnsi"/>
          <w:sz w:val="20"/>
          <w:szCs w:val="20"/>
        </w:rPr>
        <w:t>Example bigip_add 10.1.1.1 172.16.1.1 192.168.1.1</w:t>
      </w:r>
    </w:p>
    <w:p w14:paraId="2CD037BB" w14:textId="0B52BBB2" w:rsidR="00C05FC9" w:rsidRPr="00A25FDD" w:rsidRDefault="00C05FC9" w:rsidP="00F46798">
      <w:pPr>
        <w:pStyle w:val="ListParagraph"/>
        <w:numPr>
          <w:ilvl w:val="1"/>
          <w:numId w:val="16"/>
        </w:numPr>
        <w:rPr>
          <w:rFonts w:asciiTheme="minorHAnsi" w:hAnsiTheme="minorHAnsi"/>
          <w:sz w:val="20"/>
          <w:szCs w:val="20"/>
        </w:rPr>
      </w:pPr>
      <w:r>
        <w:rPr>
          <w:rFonts w:asciiTheme="minorHAnsi" w:hAnsiTheme="minorHAnsi"/>
          <w:sz w:val="20"/>
          <w:szCs w:val="20"/>
        </w:rPr>
        <w:t>Verify that you have connectivity from the first F5 to all others. Any firewalls in the way will need to allow TCP ports 22, 443 and 4353</w:t>
      </w:r>
    </w:p>
    <w:p w14:paraId="45743D02" w14:textId="72212361" w:rsidR="00531094" w:rsidRDefault="00A25FDD" w:rsidP="00A25FDD">
      <w:pPr>
        <w:pStyle w:val="ListParagraph"/>
        <w:numPr>
          <w:ilvl w:val="0"/>
          <w:numId w:val="16"/>
        </w:numPr>
        <w:rPr>
          <w:rFonts w:asciiTheme="minorHAnsi" w:hAnsiTheme="minorHAnsi"/>
          <w:sz w:val="20"/>
          <w:szCs w:val="20"/>
        </w:rPr>
      </w:pPr>
      <w:r w:rsidRPr="00A25FDD">
        <w:rPr>
          <w:rFonts w:asciiTheme="minorHAnsi" w:hAnsiTheme="minorHAnsi"/>
          <w:sz w:val="20"/>
          <w:szCs w:val="20"/>
        </w:rPr>
        <w:t>Run big3d_install to ensure big3d compatibility</w:t>
      </w:r>
    </w:p>
    <w:p w14:paraId="7C5738B8" w14:textId="428E9713" w:rsidR="00C05FC9" w:rsidRDefault="00873BFA" w:rsidP="00C05FC9">
      <w:pPr>
        <w:pStyle w:val="ListParagraph"/>
        <w:numPr>
          <w:ilvl w:val="1"/>
          <w:numId w:val="16"/>
        </w:numPr>
        <w:rPr>
          <w:rFonts w:asciiTheme="minorHAnsi" w:hAnsiTheme="minorHAnsi"/>
          <w:sz w:val="20"/>
          <w:szCs w:val="20"/>
        </w:rPr>
      </w:pPr>
      <w:r>
        <w:rPr>
          <w:rFonts w:asciiTheme="minorHAnsi" w:hAnsiTheme="minorHAnsi"/>
          <w:sz w:val="20"/>
          <w:szCs w:val="20"/>
        </w:rPr>
        <w:t>Same syntax as before and same ports open on the firewalls</w:t>
      </w:r>
    </w:p>
    <w:p w14:paraId="73469708" w14:textId="0EADA0B4" w:rsidR="00873BFA" w:rsidRDefault="00873BFA" w:rsidP="00C05FC9">
      <w:pPr>
        <w:pStyle w:val="ListParagraph"/>
        <w:numPr>
          <w:ilvl w:val="1"/>
          <w:numId w:val="16"/>
        </w:numPr>
        <w:rPr>
          <w:rFonts w:asciiTheme="minorHAnsi" w:hAnsiTheme="minorHAnsi"/>
          <w:sz w:val="20"/>
          <w:szCs w:val="20"/>
        </w:rPr>
      </w:pPr>
      <w:r>
        <w:rPr>
          <w:rFonts w:asciiTheme="minorHAnsi" w:hAnsiTheme="minorHAnsi"/>
          <w:sz w:val="20"/>
          <w:szCs w:val="20"/>
        </w:rPr>
        <w:t xml:space="preserve">Example big3d_install </w:t>
      </w:r>
      <w:r>
        <w:rPr>
          <w:rFonts w:asciiTheme="minorHAnsi" w:hAnsiTheme="minorHAnsi"/>
          <w:sz w:val="20"/>
          <w:szCs w:val="20"/>
        </w:rPr>
        <w:t>10.1.1.1 172.16.1.1 192.168.1.1</w:t>
      </w:r>
    </w:p>
    <w:p w14:paraId="6633F174" w14:textId="6059F68A" w:rsidR="00A25FDD" w:rsidRDefault="00A25FDD" w:rsidP="00A25FDD">
      <w:pPr>
        <w:rPr>
          <w:rFonts w:asciiTheme="minorHAnsi" w:hAnsiTheme="minorHAnsi"/>
          <w:sz w:val="20"/>
          <w:szCs w:val="20"/>
        </w:rPr>
      </w:pPr>
    </w:p>
    <w:p w14:paraId="66E279F5" w14:textId="77777777" w:rsidR="00AA39CC" w:rsidRDefault="00AA39CC" w:rsidP="00A25FDD">
      <w:pPr>
        <w:rPr>
          <w:rFonts w:asciiTheme="minorHAnsi" w:hAnsiTheme="minorHAnsi"/>
          <w:sz w:val="20"/>
          <w:szCs w:val="20"/>
        </w:rPr>
      </w:pPr>
      <w:r>
        <w:rPr>
          <w:rFonts w:asciiTheme="minorHAnsi" w:hAnsiTheme="minorHAnsi"/>
          <w:sz w:val="20"/>
          <w:szCs w:val="20"/>
        </w:rPr>
        <w:t>Now run the iqdump command to every other f5 one at a time. The syntax is iqdump 10.1.1.1.</w:t>
      </w:r>
    </w:p>
    <w:p w14:paraId="793F11D9" w14:textId="79F75E90" w:rsidR="00A25FDD" w:rsidRDefault="00A25FDD" w:rsidP="00A25FDD">
      <w:pPr>
        <w:rPr>
          <w:rFonts w:asciiTheme="minorHAnsi" w:hAnsiTheme="minorHAnsi"/>
          <w:sz w:val="20"/>
          <w:szCs w:val="20"/>
        </w:rPr>
      </w:pPr>
      <w:r>
        <w:rPr>
          <w:rFonts w:asciiTheme="minorHAnsi" w:hAnsiTheme="minorHAnsi"/>
          <w:sz w:val="20"/>
          <w:szCs w:val="20"/>
        </w:rPr>
        <w:t xml:space="preserve">There will be two possible outcomes. You will see XML data scroll across the screen every few seconds or there will be an ssl error. If you see XML then iQuery is working. If not you will need to troubleshoot. Chances are either there is </w:t>
      </w:r>
      <w:r w:rsidR="00AA39CC">
        <w:rPr>
          <w:rFonts w:asciiTheme="minorHAnsi" w:hAnsiTheme="minorHAnsi"/>
          <w:sz w:val="20"/>
          <w:szCs w:val="20"/>
        </w:rPr>
        <w:t xml:space="preserve">a </w:t>
      </w:r>
      <w:r>
        <w:rPr>
          <w:rFonts w:asciiTheme="minorHAnsi" w:hAnsiTheme="minorHAnsi"/>
          <w:sz w:val="20"/>
          <w:szCs w:val="20"/>
        </w:rPr>
        <w:t>firewall blocking communication between the f5 devices. The devices will require TCP ports 22, 443 and 4353. Or the system certificate is expired.</w:t>
      </w:r>
    </w:p>
    <w:p w14:paraId="3BFFAF18" w14:textId="52391243" w:rsidR="00A25FDD" w:rsidRDefault="00A25FDD" w:rsidP="00A25FDD">
      <w:pPr>
        <w:rPr>
          <w:rFonts w:asciiTheme="minorHAnsi" w:hAnsiTheme="minorHAnsi"/>
          <w:sz w:val="20"/>
          <w:szCs w:val="20"/>
        </w:rPr>
      </w:pPr>
    </w:p>
    <w:p w14:paraId="727E6842" w14:textId="237039C3" w:rsidR="00A25FDD" w:rsidRDefault="00A25FDD" w:rsidP="00A25FDD">
      <w:pPr>
        <w:rPr>
          <w:rFonts w:asciiTheme="minorHAnsi" w:hAnsiTheme="minorHAnsi"/>
          <w:sz w:val="20"/>
          <w:szCs w:val="20"/>
        </w:rPr>
      </w:pPr>
      <w:r>
        <w:rPr>
          <w:rFonts w:asciiTheme="minorHAnsi" w:hAnsiTheme="minorHAnsi"/>
          <w:sz w:val="20"/>
          <w:szCs w:val="20"/>
        </w:rPr>
        <w:t>After you verify that iQuery communications is working pro</w:t>
      </w:r>
      <w:r w:rsidR="00AA39CC">
        <w:rPr>
          <w:rFonts w:asciiTheme="minorHAnsi" w:hAnsiTheme="minorHAnsi"/>
          <w:sz w:val="20"/>
          <w:szCs w:val="20"/>
        </w:rPr>
        <w:t>perly, run the gtm_add script from the secondary F5 DNS and point it to a self ip on the original F5 DNS</w:t>
      </w:r>
      <w:r w:rsidR="001F30D5">
        <w:rPr>
          <w:rFonts w:asciiTheme="minorHAnsi" w:hAnsiTheme="minorHAnsi"/>
          <w:sz w:val="20"/>
          <w:szCs w:val="20"/>
        </w:rPr>
        <w:t xml:space="preserve">. </w:t>
      </w:r>
    </w:p>
    <w:p w14:paraId="2364B76C" w14:textId="5CB2532C" w:rsidR="001F30D5" w:rsidRDefault="001F30D5" w:rsidP="00A25FDD">
      <w:pPr>
        <w:rPr>
          <w:rFonts w:asciiTheme="minorHAnsi" w:hAnsiTheme="minorHAnsi"/>
          <w:sz w:val="20"/>
          <w:szCs w:val="20"/>
        </w:rPr>
      </w:pPr>
      <w:r>
        <w:rPr>
          <w:rFonts w:asciiTheme="minorHAnsi" w:hAnsiTheme="minorHAnsi"/>
          <w:sz w:val="20"/>
          <w:szCs w:val="20"/>
        </w:rPr>
        <w:t>Example: gtm_add 10.1.1.1.</w:t>
      </w:r>
    </w:p>
    <w:p w14:paraId="402D9E4B" w14:textId="67DF10D7" w:rsidR="001F30D5" w:rsidRDefault="001F30D5" w:rsidP="00A25FDD">
      <w:pPr>
        <w:rPr>
          <w:rFonts w:asciiTheme="minorHAnsi" w:hAnsiTheme="minorHAnsi"/>
          <w:sz w:val="20"/>
          <w:szCs w:val="20"/>
        </w:rPr>
      </w:pPr>
      <w:r>
        <w:rPr>
          <w:rFonts w:asciiTheme="minorHAnsi" w:hAnsiTheme="minorHAnsi"/>
          <w:sz w:val="20"/>
          <w:szCs w:val="20"/>
        </w:rPr>
        <w:t>This will pull the remaining configuration from the original F5 DNS to the secondary.</w:t>
      </w:r>
    </w:p>
    <w:p w14:paraId="7395FB1E" w14:textId="77777777" w:rsidR="00303C85" w:rsidRDefault="00303C85" w:rsidP="00A25FDD">
      <w:pPr>
        <w:rPr>
          <w:rFonts w:asciiTheme="minorHAnsi" w:hAnsiTheme="minorHAnsi"/>
          <w:sz w:val="20"/>
          <w:szCs w:val="20"/>
        </w:rPr>
      </w:pPr>
    </w:p>
    <w:p w14:paraId="36CA598B" w14:textId="58FD3138" w:rsidR="003B64CE" w:rsidRDefault="003B64CE" w:rsidP="00A25FDD">
      <w:pPr>
        <w:rPr>
          <w:rFonts w:asciiTheme="minorHAnsi" w:hAnsiTheme="minorHAnsi"/>
          <w:sz w:val="20"/>
          <w:szCs w:val="20"/>
        </w:rPr>
      </w:pPr>
      <w:r>
        <w:rPr>
          <w:rFonts w:asciiTheme="minorHAnsi" w:hAnsiTheme="minorHAnsi"/>
          <w:sz w:val="20"/>
          <w:szCs w:val="20"/>
        </w:rPr>
        <w:t>At this point log into the GUI</w:t>
      </w:r>
      <w:r w:rsidR="00303C85">
        <w:rPr>
          <w:rFonts w:asciiTheme="minorHAnsi" w:hAnsiTheme="minorHAnsi"/>
          <w:sz w:val="20"/>
          <w:szCs w:val="20"/>
        </w:rPr>
        <w:t xml:space="preserve"> of both F5 DNS and navigate to DNS -&gt; Settings -&gt; GSLB -&gt; General</w:t>
      </w:r>
    </w:p>
    <w:p w14:paraId="62889C5C" w14:textId="5B418E6E" w:rsidR="00C3244F" w:rsidRDefault="00CF4D2C" w:rsidP="00C3244F">
      <w:pPr>
        <w:rPr>
          <w:rFonts w:asciiTheme="minorHAnsi" w:hAnsiTheme="minorHAnsi"/>
          <w:sz w:val="20"/>
          <w:szCs w:val="20"/>
        </w:rPr>
      </w:pPr>
      <w:r>
        <w:rPr>
          <w:rFonts w:asciiTheme="minorHAnsi" w:hAnsiTheme="minorHAnsi"/>
          <w:sz w:val="20"/>
          <w:szCs w:val="20"/>
        </w:rPr>
        <w:t xml:space="preserve">Change the “Group Name” from “default” to anything else and check the “Synchronize” box. </w:t>
      </w:r>
    </w:p>
    <w:p w14:paraId="7D01EFC5" w14:textId="1646C341" w:rsidR="00564FEE" w:rsidRDefault="00564FEE" w:rsidP="00C3244F">
      <w:pPr>
        <w:rPr>
          <w:rFonts w:asciiTheme="minorHAnsi" w:hAnsiTheme="minorHAnsi"/>
          <w:sz w:val="20"/>
          <w:szCs w:val="20"/>
        </w:rPr>
      </w:pPr>
    </w:p>
    <w:p w14:paraId="33BD4684" w14:textId="3AFD60C8" w:rsidR="00564FEE" w:rsidRDefault="00564FEE" w:rsidP="00C3244F">
      <w:pPr>
        <w:rPr>
          <w:rFonts w:asciiTheme="minorHAnsi" w:hAnsiTheme="minorHAnsi"/>
          <w:sz w:val="20"/>
          <w:szCs w:val="20"/>
        </w:rPr>
      </w:pPr>
      <w:r>
        <w:rPr>
          <w:noProof/>
        </w:rPr>
        <w:drawing>
          <wp:inline distT="0" distB="0" distL="0" distR="0" wp14:anchorId="165EE2B1" wp14:editId="1C23D056">
            <wp:extent cx="4732020" cy="207786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50289" cy="2129801"/>
                    </a:xfrm>
                    <a:prstGeom prst="rect">
                      <a:avLst/>
                    </a:prstGeom>
                  </pic:spPr>
                </pic:pic>
              </a:graphicData>
            </a:graphic>
          </wp:inline>
        </w:drawing>
      </w:r>
    </w:p>
    <w:p w14:paraId="2576998C" w14:textId="77777777" w:rsidR="00564FEE" w:rsidRDefault="00564FEE" w:rsidP="00C3244F">
      <w:pPr>
        <w:rPr>
          <w:rFonts w:asciiTheme="minorHAnsi" w:hAnsiTheme="minorHAnsi"/>
          <w:sz w:val="20"/>
          <w:szCs w:val="20"/>
        </w:rPr>
      </w:pPr>
    </w:p>
    <w:p w14:paraId="20EE7E58" w14:textId="34ABF3A8" w:rsidR="00CF4D2C" w:rsidRPr="00CF4D2C" w:rsidRDefault="00CF4D2C" w:rsidP="00C3244F">
      <w:pPr>
        <w:rPr>
          <w:rFonts w:asciiTheme="minorHAnsi" w:hAnsiTheme="minorHAnsi"/>
          <w:sz w:val="20"/>
          <w:szCs w:val="20"/>
        </w:rPr>
      </w:pPr>
      <w:r>
        <w:rPr>
          <w:rFonts w:asciiTheme="minorHAnsi" w:hAnsiTheme="minorHAnsi"/>
          <w:sz w:val="20"/>
          <w:szCs w:val="20"/>
        </w:rPr>
        <w:t>The GSLB configuration is now complete.</w:t>
      </w:r>
    </w:p>
    <w:p w14:paraId="05253D5B" w14:textId="77777777" w:rsidR="00C3244F" w:rsidRPr="00C3244F" w:rsidRDefault="00C3244F" w:rsidP="00C3244F"/>
    <w:p w14:paraId="652D19ED" w14:textId="77777777" w:rsidR="00C3244F" w:rsidRPr="00C3244F" w:rsidRDefault="00C3244F" w:rsidP="00C3244F"/>
    <w:p w14:paraId="1C4E4E25" w14:textId="5E4E4E41" w:rsidR="00C3244F" w:rsidRDefault="00C3244F" w:rsidP="00C3244F"/>
    <w:p w14:paraId="7D1CFE02" w14:textId="6D84FED5" w:rsidR="0081313F" w:rsidRPr="00C3244F" w:rsidRDefault="00C3244F" w:rsidP="00C3244F">
      <w:pPr>
        <w:tabs>
          <w:tab w:val="left" w:pos="5902"/>
        </w:tabs>
      </w:pPr>
      <w:r>
        <w:tab/>
      </w:r>
    </w:p>
    <w:sectPr w:rsidR="0081313F" w:rsidRPr="00C3244F" w:rsidSect="00427AD5">
      <w:footerReference w:type="even" r:id="rId37"/>
      <w:footerReference w:type="default" r:id="rId38"/>
      <w:pgSz w:w="12240" w:h="15840"/>
      <w:pgMar w:top="1417" w:right="1417" w:bottom="1417" w:left="1417" w:header="708" w:footer="708" w:gutter="0"/>
      <w:pgNumType w:chapStyle="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Mark Lowcher" w:date="2017-06-01T14:57:00Z" w:initials="ML">
    <w:p w14:paraId="1825B3C0" w14:textId="77777777" w:rsidR="007C539B" w:rsidRDefault="007C539B">
      <w:pPr>
        <w:pStyle w:val="CommentText"/>
      </w:pPr>
      <w:r>
        <w:rPr>
          <w:rStyle w:val="CommentReference"/>
        </w:rPr>
        <w:annotationRef/>
      </w:r>
    </w:p>
  </w:comment>
  <w:comment w:id="7" w:author="Mark Lowcher" w:date="2017-06-01T14:57:00Z" w:initials="ML">
    <w:p w14:paraId="796D96B3" w14:textId="2E3BB1A9" w:rsidR="007C539B" w:rsidRDefault="007C539B">
      <w:pPr>
        <w:pStyle w:val="CommentText"/>
      </w:pPr>
      <w:r>
        <w:rPr>
          <w:rStyle w:val="CommentReference"/>
        </w:rPr>
        <w:annotationRef/>
      </w:r>
      <w:r>
        <w:t>The revision and History section of this document needs to be reviewed and modified by Oral Patrick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25B3C0" w15:done="0"/>
  <w15:commentEx w15:paraId="796D96B3" w15:paraIdParent="1825B3C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5F6E4" w14:textId="77777777" w:rsidR="00685AF7" w:rsidRDefault="00685AF7">
      <w:r>
        <w:separator/>
      </w:r>
    </w:p>
  </w:endnote>
  <w:endnote w:type="continuationSeparator" w:id="0">
    <w:p w14:paraId="009CF4EC" w14:textId="77777777" w:rsidR="00685AF7" w:rsidRDefault="00685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altName w:val="Times New Roman"/>
    <w:panose1 w:val="00000000000000000000"/>
    <w:charset w:val="00"/>
    <w:family w:val="roman"/>
    <w:notTrueType/>
    <w:pitch w:val="default"/>
  </w:font>
  <w:font w:name="Gill Sans">
    <w:altName w:val="Times New Roman"/>
    <w:charset w:val="00"/>
    <w:family w:val="auto"/>
    <w:pitch w:val="default"/>
  </w:font>
  <w:font w:name="Helvetica">
    <w:panose1 w:val="020B06040202020202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etaNormalLF-Roman">
    <w:altName w:val="MetaNormalLF-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DD3AA" w14:textId="77777777" w:rsidR="007C539B" w:rsidRDefault="007C539B" w:rsidP="00A8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0DECBB" w14:textId="77777777" w:rsidR="007C539B" w:rsidRDefault="007C539B" w:rsidP="00E33D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5BE4E" w14:textId="0311835D" w:rsidR="007C539B" w:rsidRDefault="007C539B" w:rsidP="00A8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5AF7">
      <w:rPr>
        <w:rStyle w:val="PageNumber"/>
        <w:noProof/>
      </w:rPr>
      <w:t>2-1</w:t>
    </w:r>
    <w:r>
      <w:rPr>
        <w:rStyle w:val="PageNumber"/>
      </w:rPr>
      <w:fldChar w:fldCharType="end"/>
    </w:r>
  </w:p>
  <w:p w14:paraId="613292F2" w14:textId="77777777" w:rsidR="007C539B" w:rsidRPr="00626E81" w:rsidRDefault="007C539B" w:rsidP="00A45F7B">
    <w:pPr>
      <w:pStyle w:val="Footer"/>
      <w:jc w:val="center"/>
      <w:rPr>
        <w:rFonts w:ascii="Calibri" w:hAnsi="Calibri"/>
        <w:sz w:val="20"/>
        <w:szCs w:val="20"/>
      </w:rPr>
    </w:pPr>
    <w:r w:rsidRPr="00626E81">
      <w:rPr>
        <w:rFonts w:ascii="Calibri" w:hAnsi="Calibri"/>
        <w:sz w:val="20"/>
        <w:szCs w:val="20"/>
      </w:rPr>
      <w:t>AT&amp;T Proprietary (Restricted)</w:t>
    </w:r>
  </w:p>
  <w:p w14:paraId="6C3C3B3B" w14:textId="77777777" w:rsidR="007C539B" w:rsidRPr="00626E81" w:rsidRDefault="007C539B" w:rsidP="00A45F7B">
    <w:pPr>
      <w:pStyle w:val="Footer"/>
      <w:jc w:val="center"/>
      <w:rPr>
        <w:rFonts w:ascii="Calibri" w:hAnsi="Calibri"/>
        <w:sz w:val="20"/>
        <w:szCs w:val="20"/>
      </w:rPr>
    </w:pPr>
    <w:r w:rsidRPr="00626E81">
      <w:rPr>
        <w:rFonts w:ascii="Calibri" w:hAnsi="Calibri"/>
        <w:sz w:val="20"/>
        <w:szCs w:val="20"/>
      </w:rPr>
      <w:t>Use Pursuant to Company Instructions</w:t>
    </w:r>
  </w:p>
  <w:p w14:paraId="5DB94729" w14:textId="77777777" w:rsidR="007C539B" w:rsidRDefault="007C539B" w:rsidP="00E33D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4C852" w14:textId="77777777" w:rsidR="00685AF7" w:rsidRDefault="00685AF7">
      <w:r>
        <w:separator/>
      </w:r>
    </w:p>
  </w:footnote>
  <w:footnote w:type="continuationSeparator" w:id="0">
    <w:p w14:paraId="342BB99C" w14:textId="77777777" w:rsidR="00685AF7" w:rsidRDefault="00685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6200F1C"/>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B2923A02"/>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2F2EC1"/>
    <w:multiLevelType w:val="hybridMultilevel"/>
    <w:tmpl w:val="B5AA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657A1"/>
    <w:multiLevelType w:val="hybridMultilevel"/>
    <w:tmpl w:val="1DF6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A260D"/>
    <w:multiLevelType w:val="hybridMultilevel"/>
    <w:tmpl w:val="1890D01E"/>
    <w:lvl w:ilvl="0" w:tplc="31748876">
      <w:start w:val="1"/>
      <w:numFmt w:val="bullet"/>
      <w:pStyle w:val="StyleHeading212p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14C43"/>
    <w:multiLevelType w:val="hybridMultilevel"/>
    <w:tmpl w:val="B4AA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F4BC2"/>
    <w:multiLevelType w:val="hybridMultilevel"/>
    <w:tmpl w:val="25BE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436A0"/>
    <w:multiLevelType w:val="multilevel"/>
    <w:tmpl w:val="B9A6A6A6"/>
    <w:lvl w:ilvl="0">
      <w:start w:val="1"/>
      <w:numFmt w:val="decimal"/>
      <w:pStyle w:val="StyleHeading118pt"/>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6120"/>
        </w:tabs>
        <w:ind w:left="2736" w:hanging="936"/>
      </w:pPr>
    </w:lvl>
    <w:lvl w:ilvl="6">
      <w:start w:val="1"/>
      <w:numFmt w:val="decimal"/>
      <w:lvlText w:val="%1.%2.%3.%4.%5.%6.%7."/>
      <w:lvlJc w:val="left"/>
      <w:pPr>
        <w:tabs>
          <w:tab w:val="num" w:pos="7200"/>
        </w:tabs>
        <w:ind w:left="3240" w:hanging="1080"/>
      </w:pPr>
    </w:lvl>
    <w:lvl w:ilvl="7">
      <w:start w:val="1"/>
      <w:numFmt w:val="decimal"/>
      <w:lvlText w:val="%1.%2.%3.%4.%5.%6.%7.%8."/>
      <w:lvlJc w:val="left"/>
      <w:pPr>
        <w:tabs>
          <w:tab w:val="num" w:pos="8280"/>
        </w:tabs>
        <w:ind w:left="3744" w:hanging="1224"/>
      </w:pPr>
    </w:lvl>
    <w:lvl w:ilvl="8">
      <w:start w:val="1"/>
      <w:numFmt w:val="decimal"/>
      <w:lvlText w:val="%1.%2.%3.%4.%5.%6.%7.%8.%9."/>
      <w:lvlJc w:val="left"/>
      <w:pPr>
        <w:tabs>
          <w:tab w:val="num" w:pos="9360"/>
        </w:tabs>
        <w:ind w:left="4320" w:hanging="1440"/>
      </w:pPr>
    </w:lvl>
  </w:abstractNum>
  <w:abstractNum w:abstractNumId="8" w15:restartNumberingAfterBreak="0">
    <w:nsid w:val="369368A0"/>
    <w:multiLevelType w:val="hybridMultilevel"/>
    <w:tmpl w:val="FF1E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103D6"/>
    <w:multiLevelType w:val="hybridMultilevel"/>
    <w:tmpl w:val="C3DC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328B9"/>
    <w:multiLevelType w:val="hybridMultilevel"/>
    <w:tmpl w:val="06D80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A365A"/>
    <w:multiLevelType w:val="multilevel"/>
    <w:tmpl w:val="63A07262"/>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6120"/>
        </w:tabs>
        <w:ind w:left="2736" w:hanging="936"/>
      </w:pPr>
    </w:lvl>
    <w:lvl w:ilvl="6">
      <w:start w:val="1"/>
      <w:numFmt w:val="decimal"/>
      <w:lvlText w:val="%1.%2.%3.%4.%5.%6.%7."/>
      <w:lvlJc w:val="left"/>
      <w:pPr>
        <w:tabs>
          <w:tab w:val="num" w:pos="7200"/>
        </w:tabs>
        <w:ind w:left="3240" w:hanging="1080"/>
      </w:pPr>
    </w:lvl>
    <w:lvl w:ilvl="7">
      <w:start w:val="1"/>
      <w:numFmt w:val="decimal"/>
      <w:lvlText w:val="%1.%2.%3.%4.%5.%6.%7.%8."/>
      <w:lvlJc w:val="left"/>
      <w:pPr>
        <w:tabs>
          <w:tab w:val="num" w:pos="8280"/>
        </w:tabs>
        <w:ind w:left="3744" w:hanging="1224"/>
      </w:pPr>
    </w:lvl>
    <w:lvl w:ilvl="8">
      <w:start w:val="1"/>
      <w:numFmt w:val="decimal"/>
      <w:lvlText w:val="%1.%2.%3.%4.%5.%6.%7.%8.%9."/>
      <w:lvlJc w:val="left"/>
      <w:pPr>
        <w:tabs>
          <w:tab w:val="num" w:pos="9360"/>
        </w:tabs>
        <w:ind w:left="4320" w:hanging="1440"/>
      </w:pPr>
    </w:lvl>
  </w:abstractNum>
  <w:abstractNum w:abstractNumId="12" w15:restartNumberingAfterBreak="0">
    <w:nsid w:val="579B1A90"/>
    <w:multiLevelType w:val="hybridMultilevel"/>
    <w:tmpl w:val="5576026C"/>
    <w:lvl w:ilvl="0" w:tplc="40AC7882">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5AC86608"/>
    <w:multiLevelType w:val="multilevel"/>
    <w:tmpl w:val="7358537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sz w:val="28"/>
        <w:szCs w:val="28"/>
      </w:rPr>
    </w:lvl>
    <w:lvl w:ilvl="2">
      <w:start w:val="1"/>
      <w:numFmt w:val="decimal"/>
      <w:pStyle w:val="Heading3"/>
      <w:lvlText w:val="%1.%2.%3"/>
      <w:lvlJc w:val="left"/>
      <w:pPr>
        <w:ind w:left="720" w:hanging="720"/>
      </w:pPr>
      <w:rPr>
        <w:rFonts w:ascii="Arial" w:hAnsi="Arial" w:cs="Arial" w:hint="default"/>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9355F66"/>
    <w:multiLevelType w:val="multilevel"/>
    <w:tmpl w:val="63A07262"/>
    <w:numStyleLink w:val="111111"/>
  </w:abstractNum>
  <w:abstractNum w:abstractNumId="15" w15:restartNumberingAfterBreak="0">
    <w:nsid w:val="732C303F"/>
    <w:multiLevelType w:val="multilevel"/>
    <w:tmpl w:val="63A07262"/>
    <w:numStyleLink w:val="111111"/>
  </w:abstractNum>
  <w:abstractNum w:abstractNumId="16" w15:restartNumberingAfterBreak="0">
    <w:nsid w:val="77455913"/>
    <w:multiLevelType w:val="hybridMultilevel"/>
    <w:tmpl w:val="D2767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7"/>
  </w:num>
  <w:num w:numId="5">
    <w:abstractNumId w:val="13"/>
  </w:num>
  <w:num w:numId="6">
    <w:abstractNumId w:val="1"/>
  </w:num>
  <w:num w:numId="7">
    <w:abstractNumId w:val="0"/>
  </w:num>
  <w:num w:numId="8">
    <w:abstractNumId w:val="4"/>
  </w:num>
  <w:num w:numId="9">
    <w:abstractNumId w:val="12"/>
  </w:num>
  <w:num w:numId="10">
    <w:abstractNumId w:val="9"/>
  </w:num>
  <w:num w:numId="11">
    <w:abstractNumId w:val="8"/>
  </w:num>
  <w:num w:numId="12">
    <w:abstractNumId w:val="16"/>
  </w:num>
  <w:num w:numId="13">
    <w:abstractNumId w:val="6"/>
  </w:num>
  <w:num w:numId="14">
    <w:abstractNumId w:val="2"/>
  </w:num>
  <w:num w:numId="15">
    <w:abstractNumId w:val="5"/>
  </w:num>
  <w:num w:numId="16">
    <w:abstractNumId w:val="10"/>
  </w:num>
  <w:num w:numId="17">
    <w:abstractNumId w:val="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Lowcher">
    <w15:presenceInfo w15:providerId="AD" w15:userId="S-1-5-21-2114788981-1653766190-837300805-230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B88"/>
    <w:rsid w:val="00000354"/>
    <w:rsid w:val="00011C95"/>
    <w:rsid w:val="00016AAA"/>
    <w:rsid w:val="000212FC"/>
    <w:rsid w:val="00022A48"/>
    <w:rsid w:val="00031E35"/>
    <w:rsid w:val="000360F4"/>
    <w:rsid w:val="0004239F"/>
    <w:rsid w:val="000503FD"/>
    <w:rsid w:val="00053919"/>
    <w:rsid w:val="00054474"/>
    <w:rsid w:val="000641D5"/>
    <w:rsid w:val="00067D32"/>
    <w:rsid w:val="0007132E"/>
    <w:rsid w:val="000759A5"/>
    <w:rsid w:val="00075B2B"/>
    <w:rsid w:val="00080141"/>
    <w:rsid w:val="000822F5"/>
    <w:rsid w:val="000838EE"/>
    <w:rsid w:val="00083C63"/>
    <w:rsid w:val="000852AC"/>
    <w:rsid w:val="000940CF"/>
    <w:rsid w:val="000943B8"/>
    <w:rsid w:val="00094932"/>
    <w:rsid w:val="00095B70"/>
    <w:rsid w:val="00096EED"/>
    <w:rsid w:val="000A1BAC"/>
    <w:rsid w:val="000A78E1"/>
    <w:rsid w:val="000B14C6"/>
    <w:rsid w:val="000B24C8"/>
    <w:rsid w:val="000B53E0"/>
    <w:rsid w:val="000D2695"/>
    <w:rsid w:val="000D50EF"/>
    <w:rsid w:val="000D5861"/>
    <w:rsid w:val="000E1E1F"/>
    <w:rsid w:val="000E221C"/>
    <w:rsid w:val="000E5767"/>
    <w:rsid w:val="000F0D76"/>
    <w:rsid w:val="000F0F53"/>
    <w:rsid w:val="000F3366"/>
    <w:rsid w:val="000F5936"/>
    <w:rsid w:val="000F5BE1"/>
    <w:rsid w:val="000F723A"/>
    <w:rsid w:val="00101A2B"/>
    <w:rsid w:val="0010304F"/>
    <w:rsid w:val="001032E7"/>
    <w:rsid w:val="0010378B"/>
    <w:rsid w:val="00104865"/>
    <w:rsid w:val="001048BD"/>
    <w:rsid w:val="00105235"/>
    <w:rsid w:val="00112556"/>
    <w:rsid w:val="00113DB9"/>
    <w:rsid w:val="00113F48"/>
    <w:rsid w:val="00116C27"/>
    <w:rsid w:val="001231A6"/>
    <w:rsid w:val="00130E4A"/>
    <w:rsid w:val="001312B4"/>
    <w:rsid w:val="00132207"/>
    <w:rsid w:val="00133891"/>
    <w:rsid w:val="00136280"/>
    <w:rsid w:val="00137406"/>
    <w:rsid w:val="0013761C"/>
    <w:rsid w:val="001449C2"/>
    <w:rsid w:val="001462FE"/>
    <w:rsid w:val="001515B8"/>
    <w:rsid w:val="00151ED5"/>
    <w:rsid w:val="001546A6"/>
    <w:rsid w:val="00162A92"/>
    <w:rsid w:val="001645EB"/>
    <w:rsid w:val="00164B18"/>
    <w:rsid w:val="00164FCD"/>
    <w:rsid w:val="00167055"/>
    <w:rsid w:val="00171DB5"/>
    <w:rsid w:val="00172430"/>
    <w:rsid w:val="00173A99"/>
    <w:rsid w:val="00174743"/>
    <w:rsid w:val="0018293D"/>
    <w:rsid w:val="00182EC6"/>
    <w:rsid w:val="00184EB1"/>
    <w:rsid w:val="00185B0A"/>
    <w:rsid w:val="00190FCC"/>
    <w:rsid w:val="00193676"/>
    <w:rsid w:val="00194489"/>
    <w:rsid w:val="00194F40"/>
    <w:rsid w:val="0019550F"/>
    <w:rsid w:val="00197449"/>
    <w:rsid w:val="001A1B92"/>
    <w:rsid w:val="001A3584"/>
    <w:rsid w:val="001A6113"/>
    <w:rsid w:val="001A7DDF"/>
    <w:rsid w:val="001A7EC3"/>
    <w:rsid w:val="001B52CC"/>
    <w:rsid w:val="001B5AE1"/>
    <w:rsid w:val="001C1BE2"/>
    <w:rsid w:val="001C3F80"/>
    <w:rsid w:val="001C4DD1"/>
    <w:rsid w:val="001D0184"/>
    <w:rsid w:val="001D162D"/>
    <w:rsid w:val="001D515C"/>
    <w:rsid w:val="001D62D7"/>
    <w:rsid w:val="001D69B7"/>
    <w:rsid w:val="001E2CE9"/>
    <w:rsid w:val="001E3C66"/>
    <w:rsid w:val="001E50A9"/>
    <w:rsid w:val="001F2296"/>
    <w:rsid w:val="001F30D5"/>
    <w:rsid w:val="001F3336"/>
    <w:rsid w:val="001F640A"/>
    <w:rsid w:val="001F793A"/>
    <w:rsid w:val="00201EAE"/>
    <w:rsid w:val="00203A84"/>
    <w:rsid w:val="00203D5C"/>
    <w:rsid w:val="00204A8A"/>
    <w:rsid w:val="00206A64"/>
    <w:rsid w:val="00207849"/>
    <w:rsid w:val="002126E8"/>
    <w:rsid w:val="0021362C"/>
    <w:rsid w:val="0021592C"/>
    <w:rsid w:val="0022218C"/>
    <w:rsid w:val="00222C1F"/>
    <w:rsid w:val="002238D7"/>
    <w:rsid w:val="00223B0F"/>
    <w:rsid w:val="0022413B"/>
    <w:rsid w:val="00232697"/>
    <w:rsid w:val="0023678B"/>
    <w:rsid w:val="00237CC8"/>
    <w:rsid w:val="00240E38"/>
    <w:rsid w:val="00242914"/>
    <w:rsid w:val="002528B4"/>
    <w:rsid w:val="00255B14"/>
    <w:rsid w:val="002626C1"/>
    <w:rsid w:val="00272DDD"/>
    <w:rsid w:val="00274052"/>
    <w:rsid w:val="00277A46"/>
    <w:rsid w:val="00280CF7"/>
    <w:rsid w:val="00280D62"/>
    <w:rsid w:val="00287A4F"/>
    <w:rsid w:val="0029172D"/>
    <w:rsid w:val="00292A0F"/>
    <w:rsid w:val="002964AA"/>
    <w:rsid w:val="00297739"/>
    <w:rsid w:val="002A271B"/>
    <w:rsid w:val="002B18C0"/>
    <w:rsid w:val="002B470C"/>
    <w:rsid w:val="002C0CF6"/>
    <w:rsid w:val="002C3F05"/>
    <w:rsid w:val="002C5ACC"/>
    <w:rsid w:val="002D07D8"/>
    <w:rsid w:val="002D3D6C"/>
    <w:rsid w:val="002E1266"/>
    <w:rsid w:val="002E1505"/>
    <w:rsid w:val="002E1816"/>
    <w:rsid w:val="002F323E"/>
    <w:rsid w:val="002F4350"/>
    <w:rsid w:val="003023A2"/>
    <w:rsid w:val="00302DA9"/>
    <w:rsid w:val="00303C85"/>
    <w:rsid w:val="00310705"/>
    <w:rsid w:val="003114B6"/>
    <w:rsid w:val="00312E57"/>
    <w:rsid w:val="003157E5"/>
    <w:rsid w:val="00323D96"/>
    <w:rsid w:val="00326F49"/>
    <w:rsid w:val="00327886"/>
    <w:rsid w:val="00330611"/>
    <w:rsid w:val="00332217"/>
    <w:rsid w:val="003374A1"/>
    <w:rsid w:val="00337B07"/>
    <w:rsid w:val="00345D80"/>
    <w:rsid w:val="00350489"/>
    <w:rsid w:val="003520E9"/>
    <w:rsid w:val="00354703"/>
    <w:rsid w:val="0035508F"/>
    <w:rsid w:val="00356560"/>
    <w:rsid w:val="0036045D"/>
    <w:rsid w:val="00360860"/>
    <w:rsid w:val="00360FE1"/>
    <w:rsid w:val="00361881"/>
    <w:rsid w:val="00361E64"/>
    <w:rsid w:val="00364D1D"/>
    <w:rsid w:val="003669EE"/>
    <w:rsid w:val="0037429F"/>
    <w:rsid w:val="0037529D"/>
    <w:rsid w:val="00385176"/>
    <w:rsid w:val="00386951"/>
    <w:rsid w:val="00391E82"/>
    <w:rsid w:val="00393F5A"/>
    <w:rsid w:val="003A1F13"/>
    <w:rsid w:val="003A428B"/>
    <w:rsid w:val="003A4849"/>
    <w:rsid w:val="003A511D"/>
    <w:rsid w:val="003A6C15"/>
    <w:rsid w:val="003A718E"/>
    <w:rsid w:val="003B3065"/>
    <w:rsid w:val="003B4D06"/>
    <w:rsid w:val="003B64CE"/>
    <w:rsid w:val="003C098C"/>
    <w:rsid w:val="003C789C"/>
    <w:rsid w:val="003D3040"/>
    <w:rsid w:val="003D5712"/>
    <w:rsid w:val="003D69BA"/>
    <w:rsid w:val="003E169F"/>
    <w:rsid w:val="003E5B68"/>
    <w:rsid w:val="003E6B12"/>
    <w:rsid w:val="003F5DA1"/>
    <w:rsid w:val="003F6813"/>
    <w:rsid w:val="003F72AD"/>
    <w:rsid w:val="003F754E"/>
    <w:rsid w:val="003F79B5"/>
    <w:rsid w:val="00400695"/>
    <w:rsid w:val="00415C8B"/>
    <w:rsid w:val="0041608C"/>
    <w:rsid w:val="004225CF"/>
    <w:rsid w:val="00422EDE"/>
    <w:rsid w:val="004245A7"/>
    <w:rsid w:val="00425F5B"/>
    <w:rsid w:val="0042606E"/>
    <w:rsid w:val="00427AD5"/>
    <w:rsid w:val="00427F54"/>
    <w:rsid w:val="0043320D"/>
    <w:rsid w:val="0043363C"/>
    <w:rsid w:val="00433ACF"/>
    <w:rsid w:val="00435AAE"/>
    <w:rsid w:val="004378AB"/>
    <w:rsid w:val="00440B23"/>
    <w:rsid w:val="00440CD0"/>
    <w:rsid w:val="00441EA6"/>
    <w:rsid w:val="004426B4"/>
    <w:rsid w:val="00444CA6"/>
    <w:rsid w:val="004522CA"/>
    <w:rsid w:val="004527F1"/>
    <w:rsid w:val="00453917"/>
    <w:rsid w:val="004576B5"/>
    <w:rsid w:val="00460087"/>
    <w:rsid w:val="00460BBE"/>
    <w:rsid w:val="00461821"/>
    <w:rsid w:val="00464DDA"/>
    <w:rsid w:val="004655DD"/>
    <w:rsid w:val="00474840"/>
    <w:rsid w:val="004768E7"/>
    <w:rsid w:val="00481E25"/>
    <w:rsid w:val="004837D5"/>
    <w:rsid w:val="00491B31"/>
    <w:rsid w:val="0049402D"/>
    <w:rsid w:val="00496035"/>
    <w:rsid w:val="00496EA9"/>
    <w:rsid w:val="004A1983"/>
    <w:rsid w:val="004A2A26"/>
    <w:rsid w:val="004A67FD"/>
    <w:rsid w:val="004C01E0"/>
    <w:rsid w:val="004C0431"/>
    <w:rsid w:val="004C26AB"/>
    <w:rsid w:val="004C3F57"/>
    <w:rsid w:val="004C4090"/>
    <w:rsid w:val="004C42EB"/>
    <w:rsid w:val="004C4B3A"/>
    <w:rsid w:val="004C5F3D"/>
    <w:rsid w:val="004C70B5"/>
    <w:rsid w:val="004D0411"/>
    <w:rsid w:val="004D0AED"/>
    <w:rsid w:val="004D6222"/>
    <w:rsid w:val="004D7429"/>
    <w:rsid w:val="004E11E7"/>
    <w:rsid w:val="004E26DA"/>
    <w:rsid w:val="004E2D5E"/>
    <w:rsid w:val="004E54DF"/>
    <w:rsid w:val="004E70DB"/>
    <w:rsid w:val="004F23B5"/>
    <w:rsid w:val="004F26E9"/>
    <w:rsid w:val="00503736"/>
    <w:rsid w:val="00511D6B"/>
    <w:rsid w:val="0051518A"/>
    <w:rsid w:val="00520A26"/>
    <w:rsid w:val="00521759"/>
    <w:rsid w:val="00523CDA"/>
    <w:rsid w:val="0052665B"/>
    <w:rsid w:val="005272BB"/>
    <w:rsid w:val="00530980"/>
    <w:rsid w:val="00531094"/>
    <w:rsid w:val="005358A5"/>
    <w:rsid w:val="005367EE"/>
    <w:rsid w:val="00537C3A"/>
    <w:rsid w:val="00543A25"/>
    <w:rsid w:val="005451B8"/>
    <w:rsid w:val="00550A2E"/>
    <w:rsid w:val="00550A8F"/>
    <w:rsid w:val="005526AE"/>
    <w:rsid w:val="0055407C"/>
    <w:rsid w:val="00564CDE"/>
    <w:rsid w:val="00564EAF"/>
    <w:rsid w:val="00564FEE"/>
    <w:rsid w:val="005659E6"/>
    <w:rsid w:val="00570D41"/>
    <w:rsid w:val="00572056"/>
    <w:rsid w:val="0057669A"/>
    <w:rsid w:val="00581BE9"/>
    <w:rsid w:val="005904ED"/>
    <w:rsid w:val="00591B8C"/>
    <w:rsid w:val="00596044"/>
    <w:rsid w:val="00596591"/>
    <w:rsid w:val="005A1452"/>
    <w:rsid w:val="005A3FED"/>
    <w:rsid w:val="005A5B16"/>
    <w:rsid w:val="005A69CA"/>
    <w:rsid w:val="005B01CE"/>
    <w:rsid w:val="005B1300"/>
    <w:rsid w:val="005B1F25"/>
    <w:rsid w:val="005B60D7"/>
    <w:rsid w:val="005C6059"/>
    <w:rsid w:val="005D0134"/>
    <w:rsid w:val="005D0815"/>
    <w:rsid w:val="005D2397"/>
    <w:rsid w:val="005D372E"/>
    <w:rsid w:val="005D5CFC"/>
    <w:rsid w:val="005D5E80"/>
    <w:rsid w:val="005D5F89"/>
    <w:rsid w:val="005D6E31"/>
    <w:rsid w:val="005E0FFE"/>
    <w:rsid w:val="005E2FF0"/>
    <w:rsid w:val="005F25D5"/>
    <w:rsid w:val="005F2664"/>
    <w:rsid w:val="005F3BF8"/>
    <w:rsid w:val="005F5EE6"/>
    <w:rsid w:val="00603257"/>
    <w:rsid w:val="006051CF"/>
    <w:rsid w:val="00607534"/>
    <w:rsid w:val="00611081"/>
    <w:rsid w:val="00615F71"/>
    <w:rsid w:val="006172FD"/>
    <w:rsid w:val="00620AC7"/>
    <w:rsid w:val="006246A9"/>
    <w:rsid w:val="006267CB"/>
    <w:rsid w:val="00626E81"/>
    <w:rsid w:val="00636432"/>
    <w:rsid w:val="006442D9"/>
    <w:rsid w:val="006463E6"/>
    <w:rsid w:val="00652F02"/>
    <w:rsid w:val="00654D5F"/>
    <w:rsid w:val="00655DA2"/>
    <w:rsid w:val="00660730"/>
    <w:rsid w:val="0066098A"/>
    <w:rsid w:val="00660CF7"/>
    <w:rsid w:val="006618B3"/>
    <w:rsid w:val="0067353C"/>
    <w:rsid w:val="0067382C"/>
    <w:rsid w:val="00676799"/>
    <w:rsid w:val="0068009F"/>
    <w:rsid w:val="00680A5A"/>
    <w:rsid w:val="00684B07"/>
    <w:rsid w:val="00685AF7"/>
    <w:rsid w:val="0068655F"/>
    <w:rsid w:val="00691119"/>
    <w:rsid w:val="00695590"/>
    <w:rsid w:val="006A11B6"/>
    <w:rsid w:val="006A3343"/>
    <w:rsid w:val="006A598E"/>
    <w:rsid w:val="006A63E8"/>
    <w:rsid w:val="006A7531"/>
    <w:rsid w:val="006B4887"/>
    <w:rsid w:val="006B53EF"/>
    <w:rsid w:val="006B6406"/>
    <w:rsid w:val="006C1DF1"/>
    <w:rsid w:val="006C542F"/>
    <w:rsid w:val="006D0012"/>
    <w:rsid w:val="006D0338"/>
    <w:rsid w:val="006D19E4"/>
    <w:rsid w:val="006E2A37"/>
    <w:rsid w:val="006E37E2"/>
    <w:rsid w:val="006E55A2"/>
    <w:rsid w:val="006F18F4"/>
    <w:rsid w:val="006F4B91"/>
    <w:rsid w:val="006F4F1D"/>
    <w:rsid w:val="006F58DD"/>
    <w:rsid w:val="006F5A0B"/>
    <w:rsid w:val="006F7969"/>
    <w:rsid w:val="00703BB6"/>
    <w:rsid w:val="00706DE0"/>
    <w:rsid w:val="00706F7C"/>
    <w:rsid w:val="0070786E"/>
    <w:rsid w:val="0071069B"/>
    <w:rsid w:val="00711F9F"/>
    <w:rsid w:val="00713EE0"/>
    <w:rsid w:val="00714806"/>
    <w:rsid w:val="00714F15"/>
    <w:rsid w:val="00715408"/>
    <w:rsid w:val="00715E32"/>
    <w:rsid w:val="00717468"/>
    <w:rsid w:val="00720CE6"/>
    <w:rsid w:val="00721882"/>
    <w:rsid w:val="00723AC8"/>
    <w:rsid w:val="0072610B"/>
    <w:rsid w:val="00733103"/>
    <w:rsid w:val="00733A97"/>
    <w:rsid w:val="00742FEE"/>
    <w:rsid w:val="00743E6A"/>
    <w:rsid w:val="00746C86"/>
    <w:rsid w:val="00751645"/>
    <w:rsid w:val="00752086"/>
    <w:rsid w:val="007538A6"/>
    <w:rsid w:val="00756AA8"/>
    <w:rsid w:val="00761A5F"/>
    <w:rsid w:val="0076545F"/>
    <w:rsid w:val="007736CC"/>
    <w:rsid w:val="007816DE"/>
    <w:rsid w:val="00781BE1"/>
    <w:rsid w:val="00783FA8"/>
    <w:rsid w:val="00791616"/>
    <w:rsid w:val="00791B04"/>
    <w:rsid w:val="0079640D"/>
    <w:rsid w:val="00797836"/>
    <w:rsid w:val="007A40D8"/>
    <w:rsid w:val="007A4783"/>
    <w:rsid w:val="007A5C02"/>
    <w:rsid w:val="007A5F7F"/>
    <w:rsid w:val="007A7F4D"/>
    <w:rsid w:val="007B47AF"/>
    <w:rsid w:val="007B7926"/>
    <w:rsid w:val="007C4CFB"/>
    <w:rsid w:val="007C4FA6"/>
    <w:rsid w:val="007C539B"/>
    <w:rsid w:val="007C5A8D"/>
    <w:rsid w:val="007C5E39"/>
    <w:rsid w:val="007D2EF0"/>
    <w:rsid w:val="007E1ED6"/>
    <w:rsid w:val="007E439A"/>
    <w:rsid w:val="007F1BFC"/>
    <w:rsid w:val="007F526A"/>
    <w:rsid w:val="00801499"/>
    <w:rsid w:val="0080211E"/>
    <w:rsid w:val="008040E5"/>
    <w:rsid w:val="00805B6A"/>
    <w:rsid w:val="0080682C"/>
    <w:rsid w:val="00812FAC"/>
    <w:rsid w:val="0081313F"/>
    <w:rsid w:val="00814406"/>
    <w:rsid w:val="00817C6E"/>
    <w:rsid w:val="00817D9D"/>
    <w:rsid w:val="0082348A"/>
    <w:rsid w:val="00827CB5"/>
    <w:rsid w:val="008312D4"/>
    <w:rsid w:val="00834033"/>
    <w:rsid w:val="00836703"/>
    <w:rsid w:val="00836F9C"/>
    <w:rsid w:val="00837819"/>
    <w:rsid w:val="00845773"/>
    <w:rsid w:val="00851820"/>
    <w:rsid w:val="00854A24"/>
    <w:rsid w:val="008577A8"/>
    <w:rsid w:val="008656E0"/>
    <w:rsid w:val="00871EB3"/>
    <w:rsid w:val="0087265A"/>
    <w:rsid w:val="00873BFA"/>
    <w:rsid w:val="00881E4D"/>
    <w:rsid w:val="00892F3E"/>
    <w:rsid w:val="008971CC"/>
    <w:rsid w:val="008A0265"/>
    <w:rsid w:val="008A584E"/>
    <w:rsid w:val="008A5CEC"/>
    <w:rsid w:val="008A6CB9"/>
    <w:rsid w:val="008B18D8"/>
    <w:rsid w:val="008B41AF"/>
    <w:rsid w:val="008B4700"/>
    <w:rsid w:val="008B5BC5"/>
    <w:rsid w:val="008B7337"/>
    <w:rsid w:val="008B76B1"/>
    <w:rsid w:val="008C3628"/>
    <w:rsid w:val="008C42ED"/>
    <w:rsid w:val="008C4E88"/>
    <w:rsid w:val="008C717F"/>
    <w:rsid w:val="008D31AA"/>
    <w:rsid w:val="008D3F54"/>
    <w:rsid w:val="008D4109"/>
    <w:rsid w:val="008D5413"/>
    <w:rsid w:val="008E20B2"/>
    <w:rsid w:val="008E6193"/>
    <w:rsid w:val="008E7997"/>
    <w:rsid w:val="008F3F53"/>
    <w:rsid w:val="008F577C"/>
    <w:rsid w:val="008F5CDE"/>
    <w:rsid w:val="008F6368"/>
    <w:rsid w:val="008F6E46"/>
    <w:rsid w:val="00901A01"/>
    <w:rsid w:val="00902102"/>
    <w:rsid w:val="00902F23"/>
    <w:rsid w:val="00904408"/>
    <w:rsid w:val="0090546D"/>
    <w:rsid w:val="00910983"/>
    <w:rsid w:val="009152D3"/>
    <w:rsid w:val="009324D8"/>
    <w:rsid w:val="00941CE7"/>
    <w:rsid w:val="00942B4B"/>
    <w:rsid w:val="00944075"/>
    <w:rsid w:val="00944985"/>
    <w:rsid w:val="00946057"/>
    <w:rsid w:val="00946259"/>
    <w:rsid w:val="00953FF6"/>
    <w:rsid w:val="009540B1"/>
    <w:rsid w:val="009555DF"/>
    <w:rsid w:val="00956205"/>
    <w:rsid w:val="00957616"/>
    <w:rsid w:val="00961A5E"/>
    <w:rsid w:val="009637ED"/>
    <w:rsid w:val="009671B4"/>
    <w:rsid w:val="00967F92"/>
    <w:rsid w:val="009740C6"/>
    <w:rsid w:val="00975BE1"/>
    <w:rsid w:val="00976505"/>
    <w:rsid w:val="009772F6"/>
    <w:rsid w:val="0097789F"/>
    <w:rsid w:val="009800C8"/>
    <w:rsid w:val="00985C2B"/>
    <w:rsid w:val="00986902"/>
    <w:rsid w:val="009936F6"/>
    <w:rsid w:val="009A3403"/>
    <w:rsid w:val="009A5DA2"/>
    <w:rsid w:val="009A7395"/>
    <w:rsid w:val="009B0568"/>
    <w:rsid w:val="009B0BF6"/>
    <w:rsid w:val="009B19B9"/>
    <w:rsid w:val="009B2A22"/>
    <w:rsid w:val="009B2BAB"/>
    <w:rsid w:val="009C044B"/>
    <w:rsid w:val="009C3704"/>
    <w:rsid w:val="009C4E16"/>
    <w:rsid w:val="009C5EE8"/>
    <w:rsid w:val="009D2D6C"/>
    <w:rsid w:val="009D41B7"/>
    <w:rsid w:val="009D482A"/>
    <w:rsid w:val="009D591A"/>
    <w:rsid w:val="009E0A4C"/>
    <w:rsid w:val="009E3364"/>
    <w:rsid w:val="009E5895"/>
    <w:rsid w:val="009F0176"/>
    <w:rsid w:val="009F30A4"/>
    <w:rsid w:val="009F4C01"/>
    <w:rsid w:val="009F674B"/>
    <w:rsid w:val="009F7546"/>
    <w:rsid w:val="00A022C0"/>
    <w:rsid w:val="00A0405C"/>
    <w:rsid w:val="00A07A5D"/>
    <w:rsid w:val="00A12CE2"/>
    <w:rsid w:val="00A15A36"/>
    <w:rsid w:val="00A15BE8"/>
    <w:rsid w:val="00A17B70"/>
    <w:rsid w:val="00A25FDD"/>
    <w:rsid w:val="00A2621C"/>
    <w:rsid w:val="00A30DA4"/>
    <w:rsid w:val="00A35044"/>
    <w:rsid w:val="00A368E7"/>
    <w:rsid w:val="00A427E1"/>
    <w:rsid w:val="00A43263"/>
    <w:rsid w:val="00A441E9"/>
    <w:rsid w:val="00A45F7B"/>
    <w:rsid w:val="00A4666E"/>
    <w:rsid w:val="00A46F47"/>
    <w:rsid w:val="00A47D79"/>
    <w:rsid w:val="00A542A6"/>
    <w:rsid w:val="00A64469"/>
    <w:rsid w:val="00A64E18"/>
    <w:rsid w:val="00A66800"/>
    <w:rsid w:val="00A70E63"/>
    <w:rsid w:val="00A74B3B"/>
    <w:rsid w:val="00A76492"/>
    <w:rsid w:val="00A76E80"/>
    <w:rsid w:val="00A81CCF"/>
    <w:rsid w:val="00A85E51"/>
    <w:rsid w:val="00A8675F"/>
    <w:rsid w:val="00A9130C"/>
    <w:rsid w:val="00A9183F"/>
    <w:rsid w:val="00AA03BD"/>
    <w:rsid w:val="00AA1EA0"/>
    <w:rsid w:val="00AA39CC"/>
    <w:rsid w:val="00AA62B6"/>
    <w:rsid w:val="00AB57F1"/>
    <w:rsid w:val="00AB76AB"/>
    <w:rsid w:val="00AB7821"/>
    <w:rsid w:val="00AC33CE"/>
    <w:rsid w:val="00AC5B3B"/>
    <w:rsid w:val="00AC74F7"/>
    <w:rsid w:val="00AC7AA0"/>
    <w:rsid w:val="00AD061E"/>
    <w:rsid w:val="00AD1C57"/>
    <w:rsid w:val="00AD34EC"/>
    <w:rsid w:val="00AE2640"/>
    <w:rsid w:val="00AE66E3"/>
    <w:rsid w:val="00AF2014"/>
    <w:rsid w:val="00AF6160"/>
    <w:rsid w:val="00B02012"/>
    <w:rsid w:val="00B052A3"/>
    <w:rsid w:val="00B11372"/>
    <w:rsid w:val="00B32082"/>
    <w:rsid w:val="00B33366"/>
    <w:rsid w:val="00B33A69"/>
    <w:rsid w:val="00B34CDD"/>
    <w:rsid w:val="00B37F19"/>
    <w:rsid w:val="00B404C6"/>
    <w:rsid w:val="00B42179"/>
    <w:rsid w:val="00B42993"/>
    <w:rsid w:val="00B52442"/>
    <w:rsid w:val="00B52715"/>
    <w:rsid w:val="00B533D5"/>
    <w:rsid w:val="00B53550"/>
    <w:rsid w:val="00B57DF2"/>
    <w:rsid w:val="00B64438"/>
    <w:rsid w:val="00B70E0B"/>
    <w:rsid w:val="00B72186"/>
    <w:rsid w:val="00B80F99"/>
    <w:rsid w:val="00B81F33"/>
    <w:rsid w:val="00B82F70"/>
    <w:rsid w:val="00B93DA0"/>
    <w:rsid w:val="00BA156C"/>
    <w:rsid w:val="00BA365C"/>
    <w:rsid w:val="00BA4496"/>
    <w:rsid w:val="00BA483B"/>
    <w:rsid w:val="00BA589B"/>
    <w:rsid w:val="00BA72A8"/>
    <w:rsid w:val="00BA7BCF"/>
    <w:rsid w:val="00BA7D21"/>
    <w:rsid w:val="00BB26CD"/>
    <w:rsid w:val="00BB5384"/>
    <w:rsid w:val="00BB6D8A"/>
    <w:rsid w:val="00BB6E5C"/>
    <w:rsid w:val="00BC4875"/>
    <w:rsid w:val="00BD26F8"/>
    <w:rsid w:val="00BD68A3"/>
    <w:rsid w:val="00BD700D"/>
    <w:rsid w:val="00BE107D"/>
    <w:rsid w:val="00BE229F"/>
    <w:rsid w:val="00BE2A32"/>
    <w:rsid w:val="00BE3054"/>
    <w:rsid w:val="00BE34D8"/>
    <w:rsid w:val="00BE478B"/>
    <w:rsid w:val="00BE665C"/>
    <w:rsid w:val="00BF4523"/>
    <w:rsid w:val="00BF4B05"/>
    <w:rsid w:val="00BF5BBE"/>
    <w:rsid w:val="00C0068C"/>
    <w:rsid w:val="00C04E25"/>
    <w:rsid w:val="00C05FC9"/>
    <w:rsid w:val="00C068D8"/>
    <w:rsid w:val="00C117B1"/>
    <w:rsid w:val="00C13389"/>
    <w:rsid w:val="00C1582E"/>
    <w:rsid w:val="00C22375"/>
    <w:rsid w:val="00C22F51"/>
    <w:rsid w:val="00C2324A"/>
    <w:rsid w:val="00C2380F"/>
    <w:rsid w:val="00C238E9"/>
    <w:rsid w:val="00C25E96"/>
    <w:rsid w:val="00C26D5E"/>
    <w:rsid w:val="00C27AB1"/>
    <w:rsid w:val="00C3244F"/>
    <w:rsid w:val="00C34B95"/>
    <w:rsid w:val="00C3653E"/>
    <w:rsid w:val="00C42C48"/>
    <w:rsid w:val="00C431D8"/>
    <w:rsid w:val="00C467F8"/>
    <w:rsid w:val="00C47BDF"/>
    <w:rsid w:val="00C57387"/>
    <w:rsid w:val="00C63674"/>
    <w:rsid w:val="00C64948"/>
    <w:rsid w:val="00C7075D"/>
    <w:rsid w:val="00C73D96"/>
    <w:rsid w:val="00C758F2"/>
    <w:rsid w:val="00C76DFB"/>
    <w:rsid w:val="00C76EF5"/>
    <w:rsid w:val="00C77BD7"/>
    <w:rsid w:val="00C80BDA"/>
    <w:rsid w:val="00C849D8"/>
    <w:rsid w:val="00C862F5"/>
    <w:rsid w:val="00C91244"/>
    <w:rsid w:val="00C919C3"/>
    <w:rsid w:val="00C96641"/>
    <w:rsid w:val="00C97F21"/>
    <w:rsid w:val="00CA782A"/>
    <w:rsid w:val="00CB47ED"/>
    <w:rsid w:val="00CB5D47"/>
    <w:rsid w:val="00CC414E"/>
    <w:rsid w:val="00CC528E"/>
    <w:rsid w:val="00CC5509"/>
    <w:rsid w:val="00CD1D52"/>
    <w:rsid w:val="00CD41A2"/>
    <w:rsid w:val="00CD52C9"/>
    <w:rsid w:val="00CD6FB8"/>
    <w:rsid w:val="00CD709F"/>
    <w:rsid w:val="00CD72C1"/>
    <w:rsid w:val="00CE311B"/>
    <w:rsid w:val="00CE4246"/>
    <w:rsid w:val="00CE4552"/>
    <w:rsid w:val="00CE57E3"/>
    <w:rsid w:val="00CF3E4E"/>
    <w:rsid w:val="00CF4D2C"/>
    <w:rsid w:val="00CF4F9A"/>
    <w:rsid w:val="00D01710"/>
    <w:rsid w:val="00D02EC6"/>
    <w:rsid w:val="00D02ED1"/>
    <w:rsid w:val="00D04D25"/>
    <w:rsid w:val="00D072D2"/>
    <w:rsid w:val="00D07F1C"/>
    <w:rsid w:val="00D126BC"/>
    <w:rsid w:val="00D15868"/>
    <w:rsid w:val="00D2010E"/>
    <w:rsid w:val="00D22809"/>
    <w:rsid w:val="00D263D7"/>
    <w:rsid w:val="00D30F98"/>
    <w:rsid w:val="00D3109C"/>
    <w:rsid w:val="00D317A3"/>
    <w:rsid w:val="00D371C4"/>
    <w:rsid w:val="00D379FB"/>
    <w:rsid w:val="00D37FF2"/>
    <w:rsid w:val="00D43B7C"/>
    <w:rsid w:val="00D44552"/>
    <w:rsid w:val="00D47BF6"/>
    <w:rsid w:val="00D5483F"/>
    <w:rsid w:val="00D574F9"/>
    <w:rsid w:val="00D57EBE"/>
    <w:rsid w:val="00D57F38"/>
    <w:rsid w:val="00D60083"/>
    <w:rsid w:val="00D60DD9"/>
    <w:rsid w:val="00D62A34"/>
    <w:rsid w:val="00D6462F"/>
    <w:rsid w:val="00D66248"/>
    <w:rsid w:val="00D66F9F"/>
    <w:rsid w:val="00D721CC"/>
    <w:rsid w:val="00D73340"/>
    <w:rsid w:val="00D84ED4"/>
    <w:rsid w:val="00D85C74"/>
    <w:rsid w:val="00D86AEF"/>
    <w:rsid w:val="00D874EC"/>
    <w:rsid w:val="00D878F9"/>
    <w:rsid w:val="00D91417"/>
    <w:rsid w:val="00D96AC5"/>
    <w:rsid w:val="00D97A8B"/>
    <w:rsid w:val="00D97CF4"/>
    <w:rsid w:val="00DA4B26"/>
    <w:rsid w:val="00DA51F4"/>
    <w:rsid w:val="00DA6274"/>
    <w:rsid w:val="00DB024D"/>
    <w:rsid w:val="00DB13BA"/>
    <w:rsid w:val="00DB64EC"/>
    <w:rsid w:val="00DC38EA"/>
    <w:rsid w:val="00DD0C98"/>
    <w:rsid w:val="00DD24B0"/>
    <w:rsid w:val="00DD2BEF"/>
    <w:rsid w:val="00DD2FF4"/>
    <w:rsid w:val="00DD428B"/>
    <w:rsid w:val="00DD6231"/>
    <w:rsid w:val="00DD6464"/>
    <w:rsid w:val="00DD773B"/>
    <w:rsid w:val="00DE378C"/>
    <w:rsid w:val="00DF2930"/>
    <w:rsid w:val="00E007EA"/>
    <w:rsid w:val="00E00D45"/>
    <w:rsid w:val="00E055C0"/>
    <w:rsid w:val="00E063BC"/>
    <w:rsid w:val="00E063E8"/>
    <w:rsid w:val="00E067E6"/>
    <w:rsid w:val="00E06999"/>
    <w:rsid w:val="00E12B88"/>
    <w:rsid w:val="00E13E26"/>
    <w:rsid w:val="00E15118"/>
    <w:rsid w:val="00E16395"/>
    <w:rsid w:val="00E177EA"/>
    <w:rsid w:val="00E205A7"/>
    <w:rsid w:val="00E20E71"/>
    <w:rsid w:val="00E26D4C"/>
    <w:rsid w:val="00E27C1E"/>
    <w:rsid w:val="00E31AFE"/>
    <w:rsid w:val="00E33DA6"/>
    <w:rsid w:val="00E36771"/>
    <w:rsid w:val="00E40553"/>
    <w:rsid w:val="00E4127F"/>
    <w:rsid w:val="00E42AAA"/>
    <w:rsid w:val="00E45231"/>
    <w:rsid w:val="00E46781"/>
    <w:rsid w:val="00E473D0"/>
    <w:rsid w:val="00E51371"/>
    <w:rsid w:val="00E522FE"/>
    <w:rsid w:val="00E53561"/>
    <w:rsid w:val="00E57DE1"/>
    <w:rsid w:val="00E660D8"/>
    <w:rsid w:val="00E808AC"/>
    <w:rsid w:val="00E87033"/>
    <w:rsid w:val="00E90847"/>
    <w:rsid w:val="00E90F9D"/>
    <w:rsid w:val="00E952B8"/>
    <w:rsid w:val="00EA0CFD"/>
    <w:rsid w:val="00EA4F3A"/>
    <w:rsid w:val="00EB6078"/>
    <w:rsid w:val="00EC5B04"/>
    <w:rsid w:val="00ED0E34"/>
    <w:rsid w:val="00ED1395"/>
    <w:rsid w:val="00EE0657"/>
    <w:rsid w:val="00EE0B8D"/>
    <w:rsid w:val="00EE1DFD"/>
    <w:rsid w:val="00EE7231"/>
    <w:rsid w:val="00EF16D7"/>
    <w:rsid w:val="00EF3728"/>
    <w:rsid w:val="00EF3AEB"/>
    <w:rsid w:val="00EF4383"/>
    <w:rsid w:val="00EF4BAB"/>
    <w:rsid w:val="00EF619B"/>
    <w:rsid w:val="00EF659C"/>
    <w:rsid w:val="00EF6ECF"/>
    <w:rsid w:val="00EF7144"/>
    <w:rsid w:val="00F01887"/>
    <w:rsid w:val="00F020BD"/>
    <w:rsid w:val="00F05FCB"/>
    <w:rsid w:val="00F072C3"/>
    <w:rsid w:val="00F12AB7"/>
    <w:rsid w:val="00F13F0B"/>
    <w:rsid w:val="00F140A0"/>
    <w:rsid w:val="00F14350"/>
    <w:rsid w:val="00F20DCE"/>
    <w:rsid w:val="00F20FCE"/>
    <w:rsid w:val="00F23B6F"/>
    <w:rsid w:val="00F24E54"/>
    <w:rsid w:val="00F25A06"/>
    <w:rsid w:val="00F30818"/>
    <w:rsid w:val="00F3087B"/>
    <w:rsid w:val="00F32244"/>
    <w:rsid w:val="00F32C6B"/>
    <w:rsid w:val="00F330CA"/>
    <w:rsid w:val="00F35B0C"/>
    <w:rsid w:val="00F36B86"/>
    <w:rsid w:val="00F40433"/>
    <w:rsid w:val="00F43A5E"/>
    <w:rsid w:val="00F43F18"/>
    <w:rsid w:val="00F44484"/>
    <w:rsid w:val="00F46798"/>
    <w:rsid w:val="00F475B8"/>
    <w:rsid w:val="00F51AFF"/>
    <w:rsid w:val="00F53CBD"/>
    <w:rsid w:val="00F56C2E"/>
    <w:rsid w:val="00F57EDE"/>
    <w:rsid w:val="00F61112"/>
    <w:rsid w:val="00F61853"/>
    <w:rsid w:val="00F65AAE"/>
    <w:rsid w:val="00F66ADD"/>
    <w:rsid w:val="00F7293D"/>
    <w:rsid w:val="00F72B82"/>
    <w:rsid w:val="00F7611D"/>
    <w:rsid w:val="00F761E1"/>
    <w:rsid w:val="00F809EB"/>
    <w:rsid w:val="00F81680"/>
    <w:rsid w:val="00F8412B"/>
    <w:rsid w:val="00F8553C"/>
    <w:rsid w:val="00F85ABC"/>
    <w:rsid w:val="00F86176"/>
    <w:rsid w:val="00F87711"/>
    <w:rsid w:val="00F91C3E"/>
    <w:rsid w:val="00F9274A"/>
    <w:rsid w:val="00F95C26"/>
    <w:rsid w:val="00F97C52"/>
    <w:rsid w:val="00F97E31"/>
    <w:rsid w:val="00FB033F"/>
    <w:rsid w:val="00FB070D"/>
    <w:rsid w:val="00FB0B9C"/>
    <w:rsid w:val="00FB4C63"/>
    <w:rsid w:val="00FB514D"/>
    <w:rsid w:val="00FB5F78"/>
    <w:rsid w:val="00FC1823"/>
    <w:rsid w:val="00FC22E9"/>
    <w:rsid w:val="00FC24B3"/>
    <w:rsid w:val="00FC296E"/>
    <w:rsid w:val="00FC2ED2"/>
    <w:rsid w:val="00FC7AD9"/>
    <w:rsid w:val="00FD1845"/>
    <w:rsid w:val="00FD2213"/>
    <w:rsid w:val="00FD2975"/>
    <w:rsid w:val="00FD4204"/>
    <w:rsid w:val="00FE0C38"/>
    <w:rsid w:val="00FE294A"/>
    <w:rsid w:val="00FE408C"/>
    <w:rsid w:val="00FF0198"/>
    <w:rsid w:val="00FF2C1C"/>
    <w:rsid w:val="00FF5E90"/>
    <w:rsid w:val="00FF5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7C4D01"/>
  <w15:docId w15:val="{5CD09334-F28A-4297-9A05-C8BC45F6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D5F89"/>
    <w:rPr>
      <w:sz w:val="24"/>
      <w:szCs w:val="24"/>
    </w:rPr>
  </w:style>
  <w:style w:type="paragraph" w:styleId="Heading1">
    <w:name w:val="heading 1"/>
    <w:aliases w:val="h1,Niveau 1,Niveau1,Contrat 1,1,Contrat,1. Heading,Level 1,Level 11,II+,I,H11,H12,H13,H14,H15,H16,H17,H18,H111,H121,H131,H141,H151,H161,H171,H19,H112,H122,H132,H142,H152,H162,H172,H181,H1111,H1211,H1311,H1411,H1511,H1611,H1711,H110,H113"/>
    <w:basedOn w:val="Normal"/>
    <w:next w:val="Normal"/>
    <w:link w:val="Heading1Char"/>
    <w:uiPriority w:val="9"/>
    <w:qFormat/>
    <w:rsid w:val="00FD2975"/>
    <w:pPr>
      <w:keepNext/>
      <w:numPr>
        <w:numId w:val="5"/>
      </w:numPr>
      <w:spacing w:before="240" w:after="60"/>
      <w:outlineLvl w:val="0"/>
    </w:pPr>
    <w:rPr>
      <w:rFonts w:ascii="Arial" w:hAnsi="Arial"/>
      <w:b/>
      <w:bCs/>
      <w:kern w:val="32"/>
      <w:sz w:val="32"/>
      <w:szCs w:val="32"/>
    </w:rPr>
  </w:style>
  <w:style w:type="paragraph" w:styleId="Heading2">
    <w:name w:val="heading 2"/>
    <w:aliases w:val="h2,sh2,Heading 2 John,2,h21,Subsection,Heading 2 Hidden,h22,h23,l2,I2,Heading 2 subheads,1.1 Heading 2,questions,Req group,Niveau 2,Niveau2,Contrat 2,Ctt,L2,Überschrift 2 Anhang,Überschrift 2 Anhang1,Überschrift 2 Anhang2,H21,chn,heading 2"/>
    <w:basedOn w:val="Normal"/>
    <w:next w:val="Normal"/>
    <w:link w:val="Heading2Char"/>
    <w:qFormat/>
    <w:rsid w:val="00E12B88"/>
    <w:pPr>
      <w:keepNext/>
      <w:numPr>
        <w:ilvl w:val="1"/>
        <w:numId w:val="5"/>
      </w:numPr>
      <w:spacing w:before="240" w:after="60"/>
      <w:outlineLvl w:val="1"/>
    </w:pPr>
    <w:rPr>
      <w:rFonts w:ascii="Arial" w:hAnsi="Arial"/>
      <w:b/>
      <w:bCs/>
      <w:i/>
      <w:iCs/>
      <w:sz w:val="28"/>
      <w:szCs w:val="28"/>
    </w:rPr>
  </w:style>
  <w:style w:type="paragraph" w:styleId="Heading3">
    <w:name w:val="heading 3"/>
    <w:aliases w:val="sh3,Underrubrik2,h3,h31,h32,h33,h311,h34,h312,h35,chapitre 1.1.1,Niveau 3,Niveau3,Contrat 3,H31,H32,H33,H34,H35,H36,H37,H38,H39,H310,H311,H312,H313,H314,H315,H321,H316,H317,H318,H322,H331,H341,H351,H361,H371,H381,H391,H3101,H3111,H3121,H319,H"/>
    <w:basedOn w:val="Normal"/>
    <w:next w:val="Normal"/>
    <w:link w:val="Heading3Char"/>
    <w:qFormat/>
    <w:rsid w:val="00FD2975"/>
    <w:pPr>
      <w:keepNext/>
      <w:numPr>
        <w:ilvl w:val="2"/>
        <w:numId w:val="5"/>
      </w:numPr>
      <w:spacing w:before="240" w:after="60"/>
      <w:outlineLvl w:val="2"/>
    </w:pPr>
    <w:rPr>
      <w:rFonts w:ascii="Arial" w:hAnsi="Arial"/>
      <w:b/>
      <w:bCs/>
      <w:sz w:val="26"/>
      <w:szCs w:val="26"/>
    </w:rPr>
  </w:style>
  <w:style w:type="paragraph" w:styleId="Heading4">
    <w:name w:val="heading 4"/>
    <w:aliases w:val="4,AlphaList,chapitre,Niveau 4,Niveau4,Contrat 4,h4,chapitre 1.1.1.1,H4-Heading 4,a.,Heading4,H41,41,H4-Heading 41,h41,a.1,Heading41,H42,42,H4-Heading 42,h42,a.2,Heading42,H43,43,H4-Heading 43,h43,a.3,Heading43,H44,44,H4-Heading 44,h44,a.4"/>
    <w:basedOn w:val="Normal"/>
    <w:next w:val="Normal"/>
    <w:link w:val="Heading4Char"/>
    <w:uiPriority w:val="9"/>
    <w:qFormat/>
    <w:rsid w:val="00FD2975"/>
    <w:pPr>
      <w:keepNext/>
      <w:numPr>
        <w:ilvl w:val="3"/>
        <w:numId w:val="5"/>
      </w:numPr>
      <w:spacing w:before="240" w:after="60"/>
      <w:outlineLvl w:val="3"/>
    </w:pPr>
    <w:rPr>
      <w:b/>
      <w:bCs/>
      <w:sz w:val="28"/>
      <w:szCs w:val="28"/>
    </w:rPr>
  </w:style>
  <w:style w:type="paragraph" w:styleId="Heading5">
    <w:name w:val="heading 5"/>
    <w:basedOn w:val="Normal"/>
    <w:next w:val="Normal"/>
    <w:qFormat/>
    <w:rsid w:val="00FD2975"/>
    <w:pPr>
      <w:numPr>
        <w:ilvl w:val="4"/>
        <w:numId w:val="5"/>
      </w:numPr>
      <w:spacing w:before="240" w:after="60"/>
      <w:outlineLvl w:val="4"/>
    </w:pPr>
    <w:rPr>
      <w:b/>
      <w:bCs/>
      <w:i/>
      <w:iCs/>
      <w:sz w:val="26"/>
      <w:szCs w:val="26"/>
    </w:rPr>
  </w:style>
  <w:style w:type="paragraph" w:styleId="Heading6">
    <w:name w:val="heading 6"/>
    <w:basedOn w:val="Normal"/>
    <w:next w:val="Normal"/>
    <w:qFormat/>
    <w:rsid w:val="00FD2975"/>
    <w:pPr>
      <w:numPr>
        <w:ilvl w:val="5"/>
        <w:numId w:val="5"/>
      </w:numPr>
      <w:spacing w:before="240" w:after="60"/>
      <w:outlineLvl w:val="5"/>
    </w:pPr>
    <w:rPr>
      <w:b/>
      <w:bCs/>
      <w:sz w:val="22"/>
      <w:szCs w:val="22"/>
    </w:rPr>
  </w:style>
  <w:style w:type="paragraph" w:styleId="Heading7">
    <w:name w:val="heading 7"/>
    <w:basedOn w:val="Normal"/>
    <w:next w:val="Normal"/>
    <w:qFormat/>
    <w:rsid w:val="00FD2975"/>
    <w:pPr>
      <w:numPr>
        <w:ilvl w:val="6"/>
        <w:numId w:val="5"/>
      </w:numPr>
      <w:spacing w:before="240" w:after="60"/>
      <w:outlineLvl w:val="6"/>
    </w:pPr>
  </w:style>
  <w:style w:type="paragraph" w:styleId="Heading8">
    <w:name w:val="heading 8"/>
    <w:basedOn w:val="Normal"/>
    <w:next w:val="Normal"/>
    <w:uiPriority w:val="1"/>
    <w:qFormat/>
    <w:rsid w:val="00FD2975"/>
    <w:pPr>
      <w:numPr>
        <w:ilvl w:val="7"/>
        <w:numId w:val="5"/>
      </w:numPr>
      <w:spacing w:before="240" w:after="60"/>
      <w:outlineLvl w:val="7"/>
    </w:pPr>
    <w:rPr>
      <w:i/>
      <w:iCs/>
    </w:rPr>
  </w:style>
  <w:style w:type="paragraph" w:styleId="Heading9">
    <w:name w:val="heading 9"/>
    <w:basedOn w:val="Normal"/>
    <w:next w:val="Normal"/>
    <w:qFormat/>
    <w:rsid w:val="00FD2975"/>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7">
    <w:name w:val="emailstyle17"/>
    <w:semiHidden/>
    <w:rsid w:val="00E12B88"/>
    <w:rPr>
      <w:rFonts w:ascii="Arial" w:hAnsi="Arial" w:cs="Arial" w:hint="default"/>
      <w:color w:val="auto"/>
      <w:sz w:val="20"/>
      <w:szCs w:val="20"/>
    </w:rPr>
  </w:style>
  <w:style w:type="paragraph" w:styleId="TOC1">
    <w:name w:val="toc 1"/>
    <w:basedOn w:val="Normal"/>
    <w:next w:val="Normal"/>
    <w:autoRedefine/>
    <w:uiPriority w:val="39"/>
    <w:rsid w:val="00C068D8"/>
    <w:pPr>
      <w:tabs>
        <w:tab w:val="left" w:pos="360"/>
        <w:tab w:val="right" w:leader="dot" w:pos="9396"/>
      </w:tabs>
    </w:pPr>
    <w:rPr>
      <w:rFonts w:cs="Calibri"/>
      <w:noProof/>
    </w:rPr>
  </w:style>
  <w:style w:type="paragraph" w:styleId="TOC2">
    <w:name w:val="toc 2"/>
    <w:basedOn w:val="Normal"/>
    <w:next w:val="Normal"/>
    <w:autoRedefine/>
    <w:uiPriority w:val="39"/>
    <w:rsid w:val="005D5F89"/>
    <w:pPr>
      <w:tabs>
        <w:tab w:val="left" w:pos="180"/>
        <w:tab w:val="left" w:pos="360"/>
        <w:tab w:val="left" w:pos="540"/>
        <w:tab w:val="left" w:pos="630"/>
        <w:tab w:val="left" w:pos="720"/>
        <w:tab w:val="left" w:pos="900"/>
        <w:tab w:val="left" w:pos="1080"/>
        <w:tab w:val="left" w:pos="1260"/>
        <w:tab w:val="right" w:leader="dot" w:pos="9396"/>
      </w:tabs>
      <w:ind w:left="240"/>
    </w:pPr>
  </w:style>
  <w:style w:type="character" w:styleId="Hyperlink">
    <w:name w:val="Hyperlink"/>
    <w:uiPriority w:val="99"/>
    <w:rsid w:val="00E12B88"/>
    <w:rPr>
      <w:color w:val="0000FF"/>
      <w:u w:val="single"/>
    </w:rPr>
  </w:style>
  <w:style w:type="paragraph" w:customStyle="1" w:styleId="pchartsubheadcmt">
    <w:name w:val="pchart_subheadcmt"/>
    <w:basedOn w:val="Normal"/>
    <w:rsid w:val="006E2A37"/>
    <w:pPr>
      <w:spacing w:before="100" w:beforeAutospacing="1" w:after="100" w:afterAutospacing="1"/>
    </w:pPr>
  </w:style>
  <w:style w:type="paragraph" w:styleId="Footer">
    <w:name w:val="footer"/>
    <w:basedOn w:val="Normal"/>
    <w:link w:val="FooterChar"/>
    <w:uiPriority w:val="99"/>
    <w:rsid w:val="00E33DA6"/>
    <w:pPr>
      <w:tabs>
        <w:tab w:val="center" w:pos="4703"/>
        <w:tab w:val="right" w:pos="9406"/>
      </w:tabs>
    </w:pPr>
  </w:style>
  <w:style w:type="character" w:styleId="PageNumber">
    <w:name w:val="page number"/>
    <w:basedOn w:val="DefaultParagraphFont"/>
    <w:rsid w:val="00E33DA6"/>
  </w:style>
  <w:style w:type="paragraph" w:customStyle="1" w:styleId="Normal0">
    <w:name w:val="*Normal"/>
    <w:link w:val="NormalChar"/>
    <w:rsid w:val="00E33DA6"/>
    <w:rPr>
      <w:sz w:val="24"/>
      <w:szCs w:val="24"/>
    </w:rPr>
  </w:style>
  <w:style w:type="paragraph" w:customStyle="1" w:styleId="ContactInfo">
    <w:name w:val="*ContactInfo"/>
    <w:basedOn w:val="Normal"/>
    <w:rsid w:val="00E33DA6"/>
    <w:pPr>
      <w:tabs>
        <w:tab w:val="left" w:pos="720"/>
        <w:tab w:val="left" w:pos="4680"/>
      </w:tabs>
    </w:pPr>
    <w:rPr>
      <w:rFonts w:ascii="Arial" w:hAnsi="Arial"/>
      <w:sz w:val="20"/>
      <w:szCs w:val="20"/>
    </w:rPr>
  </w:style>
  <w:style w:type="paragraph" w:customStyle="1" w:styleId="Subtitle">
    <w:name w:val="*Subtitle"/>
    <w:basedOn w:val="Normal"/>
    <w:rsid w:val="00E33DA6"/>
    <w:rPr>
      <w:rFonts w:ascii="Arial Bold" w:hAnsi="Arial Bold"/>
      <w:b/>
      <w:sz w:val="28"/>
      <w:szCs w:val="28"/>
    </w:rPr>
  </w:style>
  <w:style w:type="character" w:customStyle="1" w:styleId="NormalChar">
    <w:name w:val="*Normal Char"/>
    <w:link w:val="Normal0"/>
    <w:rsid w:val="00E33DA6"/>
    <w:rPr>
      <w:sz w:val="24"/>
      <w:szCs w:val="24"/>
      <w:lang w:val="en-US" w:eastAsia="en-US" w:bidi="ar-SA"/>
    </w:rPr>
  </w:style>
  <w:style w:type="paragraph" w:customStyle="1" w:styleId="DefaultText">
    <w:name w:val="Default Text"/>
    <w:basedOn w:val="Normal"/>
    <w:link w:val="DefaultTextChar"/>
    <w:rsid w:val="00941CE7"/>
    <w:pPr>
      <w:autoSpaceDE w:val="0"/>
      <w:autoSpaceDN w:val="0"/>
      <w:adjustRightInd w:val="0"/>
    </w:pPr>
    <w:rPr>
      <w:rFonts w:ascii="Arial" w:hAnsi="Arial"/>
      <w:b/>
      <w:bCs/>
      <w:sz w:val="26"/>
      <w:szCs w:val="26"/>
    </w:rPr>
  </w:style>
  <w:style w:type="paragraph" w:styleId="BodyText">
    <w:name w:val="Body Text"/>
    <w:basedOn w:val="Normal"/>
    <w:rsid w:val="00941CE7"/>
    <w:pPr>
      <w:autoSpaceDE w:val="0"/>
      <w:autoSpaceDN w:val="0"/>
      <w:adjustRightInd w:val="0"/>
      <w:spacing w:line="240" w:lineRule="atLeast"/>
    </w:pPr>
    <w:rPr>
      <w:color w:val="000000"/>
      <w:szCs w:val="20"/>
    </w:rPr>
  </w:style>
  <w:style w:type="paragraph" w:customStyle="1" w:styleId="defaulttext00">
    <w:name w:val="defaulttext00"/>
    <w:basedOn w:val="Normal"/>
    <w:rsid w:val="00941CE7"/>
    <w:pPr>
      <w:autoSpaceDE w:val="0"/>
      <w:autoSpaceDN w:val="0"/>
      <w:spacing w:after="240"/>
      <w:jc w:val="both"/>
    </w:pPr>
    <w:rPr>
      <w:rFonts w:ascii="Gill Sans" w:hAnsi="Gill Sans"/>
      <w:sz w:val="20"/>
      <w:szCs w:val="20"/>
      <w:lang w:val="en-GB" w:eastAsia="en-GB"/>
    </w:rPr>
  </w:style>
  <w:style w:type="paragraph" w:customStyle="1" w:styleId="docauthor">
    <w:name w:val="docauthor"/>
    <w:basedOn w:val="Normal"/>
    <w:rsid w:val="00941CE7"/>
    <w:pPr>
      <w:autoSpaceDE w:val="0"/>
      <w:autoSpaceDN w:val="0"/>
    </w:pPr>
    <w:rPr>
      <w:rFonts w:ascii="Helvetica" w:hAnsi="Helvetica"/>
      <w:sz w:val="20"/>
      <w:szCs w:val="20"/>
      <w:lang w:val="en-GB" w:eastAsia="en-GB"/>
    </w:rPr>
  </w:style>
  <w:style w:type="paragraph" w:customStyle="1" w:styleId="StyleHeading118ptUnderline">
    <w:name w:val="Style Heading 1 + 18 pt Underline"/>
    <w:basedOn w:val="Heading1"/>
    <w:rsid w:val="00EF4BAB"/>
    <w:pPr>
      <w:numPr>
        <w:numId w:val="3"/>
      </w:numPr>
    </w:pPr>
    <w:rPr>
      <w:sz w:val="36"/>
    </w:rPr>
  </w:style>
  <w:style w:type="paragraph" w:customStyle="1" w:styleId="StyleHeading212pt">
    <w:name w:val="Style Heading 2 + 12 pt"/>
    <w:basedOn w:val="Heading2"/>
    <w:link w:val="StyleHeading212ptCharChar"/>
    <w:autoRedefine/>
    <w:rsid w:val="00193676"/>
    <w:pPr>
      <w:numPr>
        <w:ilvl w:val="0"/>
        <w:numId w:val="8"/>
      </w:numPr>
      <w:spacing w:before="0" w:after="0"/>
    </w:pPr>
    <w:rPr>
      <w:b w:val="0"/>
      <w:i w:val="0"/>
      <w:sz w:val="20"/>
      <w:szCs w:val="20"/>
    </w:rPr>
  </w:style>
  <w:style w:type="character" w:customStyle="1" w:styleId="Heading2Char">
    <w:name w:val="Heading 2 Char"/>
    <w:aliases w:val="h2 Char,sh2 Char,Heading 2 John Char,2 Char,h21 Char,Subsection Char,Heading 2 Hidden Char,h22 Char,h23 Char,l2 Char,I2 Char,Heading 2 subheads Char,1.1 Heading 2 Char,questions Char,Req group Char,Niveau 2 Char,Niveau2 Char,Ctt Char"/>
    <w:link w:val="Heading2"/>
    <w:rsid w:val="00FD2975"/>
    <w:rPr>
      <w:rFonts w:ascii="Arial" w:hAnsi="Arial"/>
      <w:b/>
      <w:bCs/>
      <w:i/>
      <w:iCs/>
      <w:sz w:val="28"/>
      <w:szCs w:val="28"/>
    </w:rPr>
  </w:style>
  <w:style w:type="character" w:customStyle="1" w:styleId="StyleHeading212ptCharChar">
    <w:name w:val="Style Heading 2 + 12 pt Char Char"/>
    <w:basedOn w:val="Heading2Char"/>
    <w:link w:val="StyleHeading212pt"/>
    <w:rsid w:val="00193676"/>
    <w:rPr>
      <w:rFonts w:ascii="Arial" w:hAnsi="Arial"/>
      <w:b w:val="0"/>
      <w:bCs/>
      <w:i w:val="0"/>
      <w:iCs/>
      <w:sz w:val="28"/>
      <w:szCs w:val="28"/>
    </w:rPr>
  </w:style>
  <w:style w:type="paragraph" w:customStyle="1" w:styleId="StyleStyleHeading118ptUnderlineLeft0cmFirstline">
    <w:name w:val="Style Style Heading 1 + 18 pt Underline + Left:  0 cm First line: ..."/>
    <w:basedOn w:val="StyleHeading118ptUnderline"/>
    <w:rsid w:val="00EF4BAB"/>
    <w:pPr>
      <w:numPr>
        <w:numId w:val="1"/>
      </w:numPr>
    </w:pPr>
    <w:rPr>
      <w:szCs w:val="20"/>
    </w:rPr>
  </w:style>
  <w:style w:type="paragraph" w:customStyle="1" w:styleId="StyleHeading118pt">
    <w:name w:val="Style Heading 1 + 18 pt"/>
    <w:basedOn w:val="Heading1"/>
    <w:rsid w:val="00F01887"/>
    <w:pPr>
      <w:numPr>
        <w:numId w:val="4"/>
      </w:numPr>
    </w:pPr>
    <w:rPr>
      <w:sz w:val="36"/>
    </w:rPr>
  </w:style>
  <w:style w:type="paragraph" w:styleId="TOC3">
    <w:name w:val="toc 3"/>
    <w:basedOn w:val="Normal"/>
    <w:next w:val="Normal"/>
    <w:autoRedefine/>
    <w:uiPriority w:val="39"/>
    <w:rsid w:val="00713EE0"/>
    <w:pPr>
      <w:ind w:left="480"/>
    </w:pPr>
  </w:style>
  <w:style w:type="numbering" w:styleId="111111">
    <w:name w:val="Outline List 2"/>
    <w:basedOn w:val="NoList"/>
    <w:rsid w:val="00EF4BAB"/>
    <w:pPr>
      <w:numPr>
        <w:numId w:val="2"/>
      </w:numPr>
    </w:pPr>
  </w:style>
  <w:style w:type="paragraph" w:styleId="ListParagraph">
    <w:name w:val="List Paragraph"/>
    <w:basedOn w:val="Normal"/>
    <w:uiPriority w:val="34"/>
    <w:qFormat/>
    <w:rsid w:val="00946057"/>
    <w:pPr>
      <w:ind w:left="720"/>
    </w:pPr>
  </w:style>
  <w:style w:type="paragraph" w:styleId="ListBullet2">
    <w:name w:val="List Bullet 2"/>
    <w:basedOn w:val="Normal"/>
    <w:rsid w:val="00356560"/>
    <w:pPr>
      <w:numPr>
        <w:numId w:val="6"/>
      </w:numPr>
    </w:pPr>
  </w:style>
  <w:style w:type="paragraph" w:styleId="ListBullet3">
    <w:name w:val="List Bullet 3"/>
    <w:basedOn w:val="Normal"/>
    <w:rsid w:val="00356560"/>
    <w:pPr>
      <w:numPr>
        <w:numId w:val="7"/>
      </w:numPr>
    </w:pPr>
  </w:style>
  <w:style w:type="character" w:customStyle="1" w:styleId="CharChar1">
    <w:name w:val="Char Char1"/>
    <w:rsid w:val="001A3584"/>
    <w:rPr>
      <w:rFonts w:ascii="Arial" w:hAnsi="Arial" w:cs="Arial"/>
      <w:b/>
      <w:bCs/>
      <w:kern w:val="32"/>
      <w:sz w:val="32"/>
      <w:szCs w:val="32"/>
    </w:rPr>
  </w:style>
  <w:style w:type="character" w:styleId="FollowedHyperlink">
    <w:name w:val="FollowedHyperlink"/>
    <w:uiPriority w:val="99"/>
    <w:unhideWhenUsed/>
    <w:rsid w:val="00232697"/>
    <w:rPr>
      <w:color w:val="800080"/>
      <w:u w:val="single"/>
    </w:rPr>
  </w:style>
  <w:style w:type="paragraph" w:customStyle="1" w:styleId="xl84">
    <w:name w:val="xl84"/>
    <w:basedOn w:val="Normal"/>
    <w:rsid w:val="00232697"/>
    <w:pPr>
      <w:spacing w:before="100" w:beforeAutospacing="1" w:after="100" w:afterAutospacing="1"/>
    </w:pPr>
    <w:rPr>
      <w:rFonts w:ascii="Arial" w:hAnsi="Arial" w:cs="Arial"/>
    </w:rPr>
  </w:style>
  <w:style w:type="paragraph" w:customStyle="1" w:styleId="xl85">
    <w:name w:val="xl85"/>
    <w:basedOn w:val="Normal"/>
    <w:rsid w:val="00232697"/>
    <w:pPr>
      <w:spacing w:before="100" w:beforeAutospacing="1" w:after="100" w:afterAutospacing="1"/>
    </w:pPr>
    <w:rPr>
      <w:rFonts w:ascii="Arial" w:hAnsi="Arial" w:cs="Arial"/>
      <w:i/>
      <w:iCs/>
      <w:sz w:val="16"/>
      <w:szCs w:val="16"/>
    </w:rPr>
  </w:style>
  <w:style w:type="paragraph" w:customStyle="1" w:styleId="xl86">
    <w:name w:val="xl86"/>
    <w:basedOn w:val="Normal"/>
    <w:rsid w:val="00232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87">
    <w:name w:val="xl87"/>
    <w:basedOn w:val="Normal"/>
    <w:rsid w:val="0023269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rPr>
  </w:style>
  <w:style w:type="paragraph" w:customStyle="1" w:styleId="xl88">
    <w:name w:val="xl88"/>
    <w:basedOn w:val="Normal"/>
    <w:rsid w:val="00232697"/>
    <w:pPr>
      <w:pBdr>
        <w:top w:val="single" w:sz="4" w:space="0" w:color="auto"/>
        <w:left w:val="single" w:sz="12" w:space="0" w:color="auto"/>
        <w:bottom w:val="single" w:sz="4" w:space="0" w:color="auto"/>
        <w:right w:val="single" w:sz="4" w:space="0" w:color="auto"/>
      </w:pBdr>
      <w:spacing w:before="100" w:beforeAutospacing="1" w:after="100" w:afterAutospacing="1"/>
      <w:jc w:val="center"/>
    </w:pPr>
  </w:style>
  <w:style w:type="paragraph" w:customStyle="1" w:styleId="xl89">
    <w:name w:val="xl89"/>
    <w:basedOn w:val="Normal"/>
    <w:rsid w:val="00232697"/>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sz w:val="16"/>
      <w:szCs w:val="16"/>
    </w:rPr>
  </w:style>
  <w:style w:type="paragraph" w:customStyle="1" w:styleId="xl90">
    <w:name w:val="xl90"/>
    <w:basedOn w:val="Normal"/>
    <w:rsid w:val="00232697"/>
    <w:pPr>
      <w:pBdr>
        <w:top w:val="single" w:sz="4" w:space="0" w:color="auto"/>
        <w:left w:val="single" w:sz="12"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91">
    <w:name w:val="xl91"/>
    <w:basedOn w:val="Normal"/>
    <w:rsid w:val="00232697"/>
    <w:pPr>
      <w:pBdr>
        <w:top w:val="single" w:sz="4" w:space="0" w:color="auto"/>
        <w:left w:val="single" w:sz="4" w:space="0" w:color="auto"/>
        <w:bottom w:val="single" w:sz="4" w:space="0" w:color="auto"/>
        <w:right w:val="single" w:sz="12" w:space="0" w:color="auto"/>
      </w:pBdr>
      <w:spacing w:before="100" w:beforeAutospacing="1" w:after="100" w:afterAutospacing="1"/>
    </w:pPr>
    <w:rPr>
      <w:rFonts w:ascii="Arial" w:hAnsi="Arial" w:cs="Arial"/>
    </w:rPr>
  </w:style>
  <w:style w:type="paragraph" w:customStyle="1" w:styleId="xl92">
    <w:name w:val="xl92"/>
    <w:basedOn w:val="Normal"/>
    <w:rsid w:val="00232697"/>
    <w:pPr>
      <w:pBdr>
        <w:top w:val="single" w:sz="4" w:space="0" w:color="auto"/>
        <w:left w:val="single" w:sz="12" w:space="0" w:color="auto"/>
        <w:bottom w:val="single" w:sz="4" w:space="0" w:color="auto"/>
        <w:right w:val="single" w:sz="12" w:space="0" w:color="auto"/>
      </w:pBdr>
      <w:spacing w:before="100" w:beforeAutospacing="1" w:after="100" w:afterAutospacing="1"/>
    </w:pPr>
  </w:style>
  <w:style w:type="paragraph" w:customStyle="1" w:styleId="xl93">
    <w:name w:val="xl93"/>
    <w:basedOn w:val="Normal"/>
    <w:rsid w:val="00232697"/>
    <w:pPr>
      <w:pBdr>
        <w:top w:val="single" w:sz="4" w:space="0" w:color="auto"/>
        <w:left w:val="single" w:sz="12" w:space="0" w:color="auto"/>
        <w:bottom w:val="single" w:sz="4" w:space="0" w:color="auto"/>
        <w:right w:val="single" w:sz="12" w:space="0" w:color="auto"/>
      </w:pBdr>
      <w:spacing w:before="100" w:beforeAutospacing="1" w:after="100" w:afterAutospacing="1"/>
    </w:pPr>
    <w:rPr>
      <w:rFonts w:ascii="Arial" w:hAnsi="Arial" w:cs="Arial"/>
    </w:rPr>
  </w:style>
  <w:style w:type="paragraph" w:customStyle="1" w:styleId="xl94">
    <w:name w:val="xl94"/>
    <w:basedOn w:val="Normal"/>
    <w:rsid w:val="00232697"/>
    <w:pPr>
      <w:pBdr>
        <w:top w:val="single" w:sz="4" w:space="0" w:color="auto"/>
        <w:left w:val="single" w:sz="12" w:space="0" w:color="auto"/>
        <w:bottom w:val="single" w:sz="4" w:space="0" w:color="auto"/>
        <w:right w:val="single" w:sz="4" w:space="0" w:color="auto"/>
      </w:pBdr>
      <w:shd w:val="clear" w:color="000000" w:fill="FFFF99"/>
      <w:spacing w:before="100" w:beforeAutospacing="1" w:after="100" w:afterAutospacing="1"/>
      <w:jc w:val="center"/>
    </w:pPr>
  </w:style>
  <w:style w:type="paragraph" w:customStyle="1" w:styleId="xl95">
    <w:name w:val="xl95"/>
    <w:basedOn w:val="Normal"/>
    <w:rsid w:val="0023269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center"/>
    </w:pPr>
    <w:rPr>
      <w:sz w:val="16"/>
      <w:szCs w:val="16"/>
    </w:rPr>
  </w:style>
  <w:style w:type="paragraph" w:customStyle="1" w:styleId="xl96">
    <w:name w:val="xl96"/>
    <w:basedOn w:val="Normal"/>
    <w:rsid w:val="00232697"/>
    <w:pPr>
      <w:pBdr>
        <w:top w:val="single" w:sz="4" w:space="0" w:color="auto"/>
        <w:left w:val="single" w:sz="4" w:space="0" w:color="auto"/>
        <w:bottom w:val="single" w:sz="4" w:space="0" w:color="auto"/>
        <w:right w:val="single" w:sz="12" w:space="0" w:color="auto"/>
      </w:pBdr>
      <w:shd w:val="clear" w:color="000000" w:fill="FFFF99"/>
      <w:spacing w:before="100" w:beforeAutospacing="1" w:after="100" w:afterAutospacing="1"/>
      <w:jc w:val="center"/>
    </w:pPr>
    <w:rPr>
      <w:sz w:val="16"/>
      <w:szCs w:val="16"/>
    </w:rPr>
  </w:style>
  <w:style w:type="paragraph" w:customStyle="1" w:styleId="xl97">
    <w:name w:val="xl97"/>
    <w:basedOn w:val="Normal"/>
    <w:rsid w:val="00232697"/>
    <w:pPr>
      <w:pBdr>
        <w:top w:val="single" w:sz="12" w:space="0" w:color="auto"/>
        <w:left w:val="single" w:sz="12" w:space="0" w:color="auto"/>
        <w:bottom w:val="single" w:sz="4" w:space="0" w:color="auto"/>
      </w:pBdr>
      <w:shd w:val="clear" w:color="000000" w:fill="FFFF00"/>
      <w:spacing w:before="100" w:beforeAutospacing="1" w:after="100" w:afterAutospacing="1"/>
    </w:pPr>
    <w:rPr>
      <w:rFonts w:ascii="Arial" w:hAnsi="Arial" w:cs="Arial"/>
      <w:b/>
      <w:bCs/>
    </w:rPr>
  </w:style>
  <w:style w:type="paragraph" w:customStyle="1" w:styleId="xl98">
    <w:name w:val="xl98"/>
    <w:basedOn w:val="Normal"/>
    <w:rsid w:val="00232697"/>
    <w:pPr>
      <w:pBdr>
        <w:top w:val="single" w:sz="4" w:space="0" w:color="auto"/>
        <w:left w:val="single" w:sz="12" w:space="0" w:color="auto"/>
        <w:bottom w:val="single" w:sz="4" w:space="0" w:color="auto"/>
      </w:pBdr>
      <w:spacing w:before="100" w:beforeAutospacing="1" w:after="100" w:afterAutospacing="1"/>
    </w:pPr>
  </w:style>
  <w:style w:type="paragraph" w:customStyle="1" w:styleId="xl99">
    <w:name w:val="xl99"/>
    <w:basedOn w:val="Normal"/>
    <w:rsid w:val="00232697"/>
    <w:pPr>
      <w:pBdr>
        <w:top w:val="single" w:sz="4" w:space="0" w:color="auto"/>
        <w:left w:val="single" w:sz="12" w:space="0" w:color="auto"/>
        <w:bottom w:val="single" w:sz="4" w:space="0" w:color="auto"/>
      </w:pBdr>
      <w:spacing w:before="100" w:beforeAutospacing="1" w:after="100" w:afterAutospacing="1"/>
    </w:pPr>
    <w:rPr>
      <w:rFonts w:ascii="Arial" w:hAnsi="Arial" w:cs="Arial"/>
    </w:rPr>
  </w:style>
  <w:style w:type="paragraph" w:customStyle="1" w:styleId="xl100">
    <w:name w:val="xl100"/>
    <w:basedOn w:val="Normal"/>
    <w:rsid w:val="0023269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01">
    <w:name w:val="xl101"/>
    <w:basedOn w:val="Normal"/>
    <w:rsid w:val="00232697"/>
    <w:pPr>
      <w:pBdr>
        <w:top w:val="single" w:sz="4" w:space="0" w:color="auto"/>
        <w:left w:val="single" w:sz="4" w:space="0" w:color="auto"/>
        <w:bottom w:val="single" w:sz="4" w:space="0" w:color="auto"/>
      </w:pBdr>
      <w:shd w:val="clear" w:color="000000" w:fill="FFFF99"/>
      <w:spacing w:before="100" w:beforeAutospacing="1" w:after="100" w:afterAutospacing="1"/>
      <w:jc w:val="center"/>
    </w:pPr>
    <w:rPr>
      <w:sz w:val="16"/>
      <w:szCs w:val="16"/>
    </w:rPr>
  </w:style>
  <w:style w:type="paragraph" w:customStyle="1" w:styleId="xl102">
    <w:name w:val="xl102"/>
    <w:basedOn w:val="Normal"/>
    <w:rsid w:val="00232697"/>
    <w:pPr>
      <w:pBdr>
        <w:top w:val="single" w:sz="4" w:space="0" w:color="auto"/>
        <w:left w:val="single" w:sz="4" w:space="0" w:color="auto"/>
        <w:bottom w:val="single" w:sz="4" w:space="0" w:color="auto"/>
      </w:pBdr>
      <w:spacing w:before="100" w:beforeAutospacing="1" w:after="100" w:afterAutospacing="1"/>
      <w:jc w:val="center"/>
    </w:pPr>
    <w:rPr>
      <w:sz w:val="16"/>
      <w:szCs w:val="16"/>
    </w:rPr>
  </w:style>
  <w:style w:type="paragraph" w:customStyle="1" w:styleId="xl103">
    <w:name w:val="xl103"/>
    <w:basedOn w:val="Normal"/>
    <w:rsid w:val="00232697"/>
    <w:pPr>
      <w:pBdr>
        <w:top w:val="single" w:sz="4" w:space="0" w:color="auto"/>
        <w:left w:val="single" w:sz="4" w:space="0" w:color="auto"/>
        <w:bottom w:val="single" w:sz="4" w:space="0" w:color="auto"/>
      </w:pBdr>
      <w:spacing w:before="100" w:beforeAutospacing="1" w:after="100" w:afterAutospacing="1"/>
    </w:pPr>
    <w:rPr>
      <w:rFonts w:ascii="Arial" w:hAnsi="Arial" w:cs="Arial"/>
    </w:rPr>
  </w:style>
  <w:style w:type="paragraph" w:customStyle="1" w:styleId="xl104">
    <w:name w:val="xl104"/>
    <w:basedOn w:val="Normal"/>
    <w:rsid w:val="00232697"/>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105">
    <w:name w:val="xl105"/>
    <w:basedOn w:val="Normal"/>
    <w:rsid w:val="00232697"/>
    <w:pPr>
      <w:spacing w:before="100" w:beforeAutospacing="1" w:after="100" w:afterAutospacing="1"/>
    </w:pPr>
    <w:rPr>
      <w:rFonts w:ascii="Arial" w:hAnsi="Arial" w:cs="Arial"/>
      <w:color w:val="FF0000"/>
    </w:rPr>
  </w:style>
  <w:style w:type="paragraph" w:customStyle="1" w:styleId="xl106">
    <w:name w:val="xl106"/>
    <w:basedOn w:val="Normal"/>
    <w:rsid w:val="00232697"/>
    <w:pPr>
      <w:shd w:val="clear" w:color="000000" w:fill="FFFF99"/>
      <w:spacing w:before="100" w:beforeAutospacing="1" w:after="100" w:afterAutospacing="1"/>
    </w:pPr>
    <w:rPr>
      <w:rFonts w:ascii="Arial" w:hAnsi="Arial" w:cs="Arial"/>
      <w:color w:val="0000FF"/>
    </w:rPr>
  </w:style>
  <w:style w:type="paragraph" w:customStyle="1" w:styleId="xl107">
    <w:name w:val="xl107"/>
    <w:basedOn w:val="Normal"/>
    <w:rsid w:val="00232697"/>
    <w:pPr>
      <w:pBdr>
        <w:top w:val="single" w:sz="4" w:space="0" w:color="auto"/>
        <w:left w:val="single" w:sz="12" w:space="0" w:color="auto"/>
        <w:bottom w:val="single" w:sz="4" w:space="0" w:color="auto"/>
        <w:right w:val="single" w:sz="12" w:space="0" w:color="auto"/>
      </w:pBdr>
      <w:spacing w:before="100" w:beforeAutospacing="1" w:after="100" w:afterAutospacing="1"/>
    </w:pPr>
    <w:rPr>
      <w:rFonts w:ascii="Arial" w:hAnsi="Arial" w:cs="Arial"/>
      <w:b/>
      <w:bCs/>
      <w:i/>
      <w:iCs/>
    </w:rPr>
  </w:style>
  <w:style w:type="paragraph" w:customStyle="1" w:styleId="xl108">
    <w:name w:val="xl108"/>
    <w:basedOn w:val="Normal"/>
    <w:rsid w:val="00232697"/>
    <w:pPr>
      <w:pBdr>
        <w:top w:val="single" w:sz="4" w:space="0" w:color="auto"/>
        <w:bottom w:val="single" w:sz="4" w:space="0" w:color="auto"/>
      </w:pBdr>
      <w:spacing w:before="100" w:beforeAutospacing="1" w:after="100" w:afterAutospacing="1"/>
      <w:jc w:val="center"/>
    </w:pPr>
  </w:style>
  <w:style w:type="paragraph" w:customStyle="1" w:styleId="xl109">
    <w:name w:val="xl109"/>
    <w:basedOn w:val="Normal"/>
    <w:rsid w:val="00232697"/>
    <w:pPr>
      <w:pBdr>
        <w:top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110">
    <w:name w:val="xl110"/>
    <w:basedOn w:val="Normal"/>
    <w:rsid w:val="00232697"/>
    <w:pPr>
      <w:pBdr>
        <w:top w:val="single" w:sz="4" w:space="0" w:color="auto"/>
        <w:bottom w:val="single" w:sz="4" w:space="0" w:color="auto"/>
      </w:pBdr>
      <w:spacing w:before="100" w:beforeAutospacing="1" w:after="100" w:afterAutospacing="1"/>
    </w:pPr>
    <w:rPr>
      <w:rFonts w:ascii="Arial" w:hAnsi="Arial" w:cs="Arial"/>
    </w:rPr>
  </w:style>
  <w:style w:type="paragraph" w:customStyle="1" w:styleId="xl111">
    <w:name w:val="xl111"/>
    <w:basedOn w:val="Normal"/>
    <w:rsid w:val="00232697"/>
    <w:pPr>
      <w:pBdr>
        <w:top w:val="single" w:sz="4" w:space="0" w:color="auto"/>
        <w:left w:val="single" w:sz="12" w:space="0" w:color="auto"/>
        <w:bottom w:val="single" w:sz="4" w:space="0" w:color="auto"/>
        <w:right w:val="single" w:sz="12" w:space="0" w:color="auto"/>
      </w:pBdr>
      <w:spacing w:before="100" w:beforeAutospacing="1" w:after="100" w:afterAutospacing="1"/>
    </w:pPr>
    <w:rPr>
      <w:rFonts w:ascii="Arial" w:hAnsi="Arial" w:cs="Arial"/>
      <w:b/>
      <w:bCs/>
      <w:i/>
      <w:iCs/>
    </w:rPr>
  </w:style>
  <w:style w:type="paragraph" w:customStyle="1" w:styleId="xl112">
    <w:name w:val="xl112"/>
    <w:basedOn w:val="Normal"/>
    <w:rsid w:val="00232697"/>
    <w:pPr>
      <w:pBdr>
        <w:top w:val="single" w:sz="4" w:space="0" w:color="auto"/>
        <w:left w:val="single" w:sz="4" w:space="0" w:color="auto"/>
        <w:bottom w:val="single" w:sz="4" w:space="0" w:color="auto"/>
      </w:pBdr>
      <w:shd w:val="clear" w:color="000000" w:fill="FF99CC"/>
      <w:spacing w:before="100" w:beforeAutospacing="1" w:after="100" w:afterAutospacing="1"/>
    </w:pPr>
    <w:rPr>
      <w:rFonts w:ascii="Arial" w:hAnsi="Arial" w:cs="Arial"/>
    </w:rPr>
  </w:style>
  <w:style w:type="paragraph" w:customStyle="1" w:styleId="xl113">
    <w:name w:val="xl113"/>
    <w:basedOn w:val="Normal"/>
    <w:rsid w:val="00232697"/>
    <w:pPr>
      <w:pBdr>
        <w:top w:val="single" w:sz="4" w:space="0" w:color="auto"/>
        <w:left w:val="single" w:sz="4" w:space="0" w:color="auto"/>
        <w:bottom w:val="single" w:sz="4" w:space="0" w:color="auto"/>
        <w:right w:val="single" w:sz="12" w:space="0" w:color="auto"/>
      </w:pBdr>
      <w:shd w:val="clear" w:color="000000" w:fill="FFFF00"/>
      <w:spacing w:before="100" w:beforeAutospacing="1" w:after="100" w:afterAutospacing="1"/>
    </w:pPr>
    <w:rPr>
      <w:rFonts w:ascii="Arial" w:hAnsi="Arial" w:cs="Arial"/>
    </w:rPr>
  </w:style>
  <w:style w:type="paragraph" w:customStyle="1" w:styleId="xl114">
    <w:name w:val="xl114"/>
    <w:basedOn w:val="Normal"/>
    <w:rsid w:val="0023269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Arial" w:hAnsi="Arial" w:cs="Arial"/>
    </w:rPr>
  </w:style>
  <w:style w:type="paragraph" w:customStyle="1" w:styleId="xl115">
    <w:name w:val="xl115"/>
    <w:basedOn w:val="Normal"/>
    <w:rsid w:val="00232697"/>
    <w:pPr>
      <w:pBdr>
        <w:top w:val="single" w:sz="12" w:space="0" w:color="auto"/>
        <w:left w:val="single" w:sz="12" w:space="0" w:color="auto"/>
        <w:bottom w:val="single" w:sz="4" w:space="0" w:color="auto"/>
        <w:right w:val="single" w:sz="12" w:space="0" w:color="auto"/>
      </w:pBdr>
      <w:shd w:val="clear" w:color="000000" w:fill="00FF00"/>
      <w:spacing w:before="100" w:beforeAutospacing="1" w:after="100" w:afterAutospacing="1"/>
    </w:pPr>
    <w:rPr>
      <w:rFonts w:ascii="Arial" w:hAnsi="Arial" w:cs="Arial"/>
      <w:b/>
      <w:bCs/>
    </w:rPr>
  </w:style>
  <w:style w:type="paragraph" w:customStyle="1" w:styleId="xl116">
    <w:name w:val="xl116"/>
    <w:basedOn w:val="Normal"/>
    <w:rsid w:val="00232697"/>
    <w:pPr>
      <w:pBdr>
        <w:top w:val="single" w:sz="4" w:space="0" w:color="auto"/>
        <w:left w:val="single" w:sz="12" w:space="0" w:color="auto"/>
        <w:bottom w:val="single" w:sz="4" w:space="0" w:color="auto"/>
        <w:right w:val="single" w:sz="12" w:space="0" w:color="auto"/>
      </w:pBdr>
      <w:shd w:val="clear" w:color="000000" w:fill="00FF00"/>
      <w:spacing w:before="100" w:beforeAutospacing="1" w:after="100" w:afterAutospacing="1"/>
    </w:pPr>
    <w:rPr>
      <w:rFonts w:ascii="Arial" w:hAnsi="Arial" w:cs="Arial"/>
      <w:b/>
      <w:bCs/>
    </w:rPr>
  </w:style>
  <w:style w:type="paragraph" w:customStyle="1" w:styleId="xl117">
    <w:name w:val="xl117"/>
    <w:basedOn w:val="Normal"/>
    <w:rsid w:val="00232697"/>
    <w:pPr>
      <w:pBdr>
        <w:top w:val="single" w:sz="4" w:space="0" w:color="auto"/>
        <w:left w:val="single" w:sz="12" w:space="0" w:color="auto"/>
        <w:right w:val="single" w:sz="12" w:space="0" w:color="auto"/>
      </w:pBdr>
      <w:shd w:val="clear" w:color="000000" w:fill="00FFFF"/>
      <w:spacing w:before="100" w:beforeAutospacing="1" w:after="100" w:afterAutospacing="1"/>
      <w:jc w:val="right"/>
    </w:pPr>
    <w:rPr>
      <w:rFonts w:ascii="Arial" w:hAnsi="Arial" w:cs="Arial"/>
      <w:i/>
      <w:iCs/>
      <w:color w:val="FF0000"/>
    </w:rPr>
  </w:style>
  <w:style w:type="paragraph" w:customStyle="1" w:styleId="xl118">
    <w:name w:val="xl118"/>
    <w:basedOn w:val="Normal"/>
    <w:rsid w:val="00232697"/>
    <w:pPr>
      <w:pBdr>
        <w:top w:val="single" w:sz="4" w:space="0" w:color="auto"/>
        <w:left w:val="single" w:sz="12" w:space="0" w:color="auto"/>
      </w:pBdr>
      <w:shd w:val="clear" w:color="000000" w:fill="00FFFF"/>
      <w:spacing w:before="100" w:beforeAutospacing="1" w:after="100" w:afterAutospacing="1"/>
      <w:jc w:val="right"/>
    </w:pPr>
    <w:rPr>
      <w:rFonts w:ascii="Arial" w:hAnsi="Arial" w:cs="Arial"/>
      <w:i/>
      <w:iCs/>
      <w:color w:val="FF0000"/>
    </w:rPr>
  </w:style>
  <w:style w:type="paragraph" w:customStyle="1" w:styleId="xl119">
    <w:name w:val="xl119"/>
    <w:basedOn w:val="Normal"/>
    <w:rsid w:val="00232697"/>
    <w:pPr>
      <w:pBdr>
        <w:top w:val="single" w:sz="4" w:space="0" w:color="auto"/>
        <w:left w:val="single" w:sz="12" w:space="0" w:color="auto"/>
        <w:right w:val="single" w:sz="4" w:space="0" w:color="auto"/>
      </w:pBdr>
      <w:shd w:val="clear" w:color="000000" w:fill="00FFFF"/>
      <w:spacing w:before="100" w:beforeAutospacing="1" w:after="100" w:afterAutospacing="1"/>
    </w:pPr>
    <w:rPr>
      <w:rFonts w:ascii="Arial" w:hAnsi="Arial" w:cs="Arial"/>
      <w:i/>
      <w:iCs/>
      <w:color w:val="FF0000"/>
    </w:rPr>
  </w:style>
  <w:style w:type="paragraph" w:customStyle="1" w:styleId="xl120">
    <w:name w:val="xl120"/>
    <w:basedOn w:val="Normal"/>
    <w:rsid w:val="00232697"/>
    <w:pPr>
      <w:pBdr>
        <w:top w:val="single" w:sz="4" w:space="0" w:color="auto"/>
        <w:left w:val="single" w:sz="4" w:space="0" w:color="auto"/>
        <w:right w:val="single" w:sz="4" w:space="0" w:color="auto"/>
      </w:pBdr>
      <w:shd w:val="clear" w:color="000000" w:fill="00FFFF"/>
      <w:spacing w:before="100" w:beforeAutospacing="1" w:after="100" w:afterAutospacing="1"/>
    </w:pPr>
    <w:rPr>
      <w:rFonts w:ascii="Arial" w:hAnsi="Arial" w:cs="Arial"/>
      <w:i/>
      <w:iCs/>
      <w:color w:val="FF0000"/>
    </w:rPr>
  </w:style>
  <w:style w:type="paragraph" w:customStyle="1" w:styleId="xl121">
    <w:name w:val="xl121"/>
    <w:basedOn w:val="Normal"/>
    <w:rsid w:val="00232697"/>
    <w:pPr>
      <w:pBdr>
        <w:top w:val="single" w:sz="4" w:space="0" w:color="auto"/>
        <w:left w:val="single" w:sz="4" w:space="0" w:color="auto"/>
      </w:pBdr>
      <w:shd w:val="clear" w:color="000000" w:fill="00FFFF"/>
      <w:spacing w:before="100" w:beforeAutospacing="1" w:after="100" w:afterAutospacing="1"/>
    </w:pPr>
    <w:rPr>
      <w:rFonts w:ascii="Arial" w:hAnsi="Arial" w:cs="Arial"/>
      <w:i/>
      <w:iCs/>
      <w:color w:val="FF0000"/>
    </w:rPr>
  </w:style>
  <w:style w:type="paragraph" w:customStyle="1" w:styleId="xl122">
    <w:name w:val="xl122"/>
    <w:basedOn w:val="Normal"/>
    <w:rsid w:val="00232697"/>
    <w:pPr>
      <w:pBdr>
        <w:top w:val="single" w:sz="4" w:space="0" w:color="auto"/>
        <w:left w:val="single" w:sz="4" w:space="0" w:color="auto"/>
        <w:right w:val="single" w:sz="12" w:space="0" w:color="auto"/>
      </w:pBdr>
      <w:shd w:val="clear" w:color="000000" w:fill="00FFFF"/>
      <w:spacing w:before="100" w:beforeAutospacing="1" w:after="100" w:afterAutospacing="1"/>
    </w:pPr>
    <w:rPr>
      <w:rFonts w:ascii="Arial" w:hAnsi="Arial" w:cs="Arial"/>
      <w:i/>
      <w:iCs/>
      <w:color w:val="FF0000"/>
    </w:rPr>
  </w:style>
  <w:style w:type="paragraph" w:customStyle="1" w:styleId="xl123">
    <w:name w:val="xl123"/>
    <w:basedOn w:val="Normal"/>
    <w:rsid w:val="00232697"/>
    <w:pPr>
      <w:pBdr>
        <w:top w:val="single" w:sz="4" w:space="0" w:color="auto"/>
        <w:left w:val="single" w:sz="12" w:space="0" w:color="auto"/>
        <w:right w:val="single" w:sz="4" w:space="0" w:color="auto"/>
      </w:pBdr>
      <w:shd w:val="clear" w:color="000000" w:fill="00FF00"/>
      <w:spacing w:before="100" w:beforeAutospacing="1" w:after="100" w:afterAutospacing="1"/>
    </w:pPr>
    <w:rPr>
      <w:rFonts w:ascii="Arial" w:hAnsi="Arial" w:cs="Arial"/>
      <w:i/>
      <w:iCs/>
      <w:color w:val="FF0000"/>
    </w:rPr>
  </w:style>
  <w:style w:type="paragraph" w:customStyle="1" w:styleId="xl124">
    <w:name w:val="xl124"/>
    <w:basedOn w:val="Normal"/>
    <w:rsid w:val="00232697"/>
    <w:pPr>
      <w:pBdr>
        <w:top w:val="single" w:sz="4" w:space="0" w:color="auto"/>
        <w:left w:val="single" w:sz="4" w:space="0" w:color="auto"/>
        <w:right w:val="single" w:sz="4" w:space="0" w:color="auto"/>
      </w:pBdr>
      <w:shd w:val="clear" w:color="000000" w:fill="00FF00"/>
      <w:spacing w:before="100" w:beforeAutospacing="1" w:after="100" w:afterAutospacing="1"/>
    </w:pPr>
    <w:rPr>
      <w:rFonts w:ascii="Arial" w:hAnsi="Arial" w:cs="Arial"/>
      <w:i/>
      <w:iCs/>
      <w:color w:val="FF0000"/>
    </w:rPr>
  </w:style>
  <w:style w:type="paragraph" w:customStyle="1" w:styleId="xl125">
    <w:name w:val="xl125"/>
    <w:basedOn w:val="Normal"/>
    <w:rsid w:val="00232697"/>
    <w:pPr>
      <w:pBdr>
        <w:top w:val="single" w:sz="4" w:space="0" w:color="auto"/>
        <w:left w:val="single" w:sz="4" w:space="0" w:color="auto"/>
        <w:right w:val="single" w:sz="12" w:space="0" w:color="auto"/>
      </w:pBdr>
      <w:shd w:val="clear" w:color="000000" w:fill="00FF00"/>
      <w:spacing w:before="100" w:beforeAutospacing="1" w:after="100" w:afterAutospacing="1"/>
    </w:pPr>
    <w:rPr>
      <w:rFonts w:ascii="Arial" w:hAnsi="Arial" w:cs="Arial"/>
      <w:i/>
      <w:iCs/>
      <w:color w:val="FF0000"/>
    </w:rPr>
  </w:style>
  <w:style w:type="paragraph" w:customStyle="1" w:styleId="xl126">
    <w:name w:val="xl126"/>
    <w:basedOn w:val="Normal"/>
    <w:rsid w:val="00232697"/>
    <w:pPr>
      <w:pBdr>
        <w:top w:val="single" w:sz="4" w:space="0" w:color="auto"/>
        <w:left w:val="single" w:sz="12" w:space="0" w:color="auto"/>
        <w:bottom w:val="single" w:sz="4" w:space="0" w:color="auto"/>
        <w:right w:val="single" w:sz="12" w:space="0" w:color="auto"/>
      </w:pBdr>
      <w:shd w:val="clear" w:color="000000" w:fill="FFCC99"/>
      <w:spacing w:before="100" w:beforeAutospacing="1" w:after="100" w:afterAutospacing="1"/>
    </w:pPr>
    <w:rPr>
      <w:rFonts w:ascii="Arial" w:hAnsi="Arial" w:cs="Arial"/>
      <w:i/>
      <w:iCs/>
    </w:rPr>
  </w:style>
  <w:style w:type="paragraph" w:customStyle="1" w:styleId="xl127">
    <w:name w:val="xl127"/>
    <w:basedOn w:val="Normal"/>
    <w:rsid w:val="00232697"/>
    <w:pPr>
      <w:pBdr>
        <w:top w:val="single" w:sz="4" w:space="0" w:color="auto"/>
        <w:left w:val="single" w:sz="12" w:space="0" w:color="auto"/>
        <w:bottom w:val="single" w:sz="4" w:space="0" w:color="auto"/>
      </w:pBdr>
      <w:shd w:val="clear" w:color="000000" w:fill="FFCC99"/>
      <w:spacing w:before="100" w:beforeAutospacing="1" w:after="100" w:afterAutospacing="1"/>
    </w:pPr>
    <w:rPr>
      <w:rFonts w:ascii="Arial" w:hAnsi="Arial" w:cs="Arial"/>
    </w:rPr>
  </w:style>
  <w:style w:type="paragraph" w:customStyle="1" w:styleId="xl128">
    <w:name w:val="xl128"/>
    <w:basedOn w:val="Normal"/>
    <w:rsid w:val="00232697"/>
    <w:pPr>
      <w:pBdr>
        <w:top w:val="single" w:sz="4" w:space="0" w:color="auto"/>
        <w:left w:val="single" w:sz="12" w:space="0" w:color="auto"/>
        <w:bottom w:val="single" w:sz="4" w:space="0" w:color="auto"/>
        <w:right w:val="single" w:sz="4" w:space="0" w:color="auto"/>
      </w:pBdr>
      <w:shd w:val="clear" w:color="000000" w:fill="FFCC99"/>
      <w:spacing w:before="100" w:beforeAutospacing="1" w:after="100" w:afterAutospacing="1"/>
    </w:pPr>
    <w:rPr>
      <w:rFonts w:ascii="Arial" w:hAnsi="Arial" w:cs="Arial"/>
    </w:rPr>
  </w:style>
  <w:style w:type="paragraph" w:customStyle="1" w:styleId="xl129">
    <w:name w:val="xl129"/>
    <w:basedOn w:val="Normal"/>
    <w:rsid w:val="0023269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ascii="Arial" w:hAnsi="Arial" w:cs="Arial"/>
    </w:rPr>
  </w:style>
  <w:style w:type="paragraph" w:customStyle="1" w:styleId="xl130">
    <w:name w:val="xl130"/>
    <w:basedOn w:val="Normal"/>
    <w:rsid w:val="00232697"/>
    <w:pPr>
      <w:pBdr>
        <w:top w:val="single" w:sz="4" w:space="0" w:color="auto"/>
        <w:left w:val="single" w:sz="4" w:space="0" w:color="auto"/>
        <w:bottom w:val="single" w:sz="4" w:space="0" w:color="auto"/>
      </w:pBdr>
      <w:shd w:val="clear" w:color="000000" w:fill="FFCC99"/>
      <w:spacing w:before="100" w:beforeAutospacing="1" w:after="100" w:afterAutospacing="1"/>
    </w:pPr>
    <w:rPr>
      <w:rFonts w:ascii="Arial" w:hAnsi="Arial" w:cs="Arial"/>
    </w:rPr>
  </w:style>
  <w:style w:type="paragraph" w:customStyle="1" w:styleId="xl131">
    <w:name w:val="xl131"/>
    <w:basedOn w:val="Normal"/>
    <w:rsid w:val="00232697"/>
    <w:pPr>
      <w:pBdr>
        <w:top w:val="single" w:sz="4" w:space="0" w:color="auto"/>
        <w:left w:val="single" w:sz="4" w:space="0" w:color="auto"/>
        <w:bottom w:val="single" w:sz="4" w:space="0" w:color="auto"/>
        <w:right w:val="single" w:sz="12" w:space="0" w:color="auto"/>
      </w:pBdr>
      <w:shd w:val="clear" w:color="000000" w:fill="FFCC99"/>
      <w:spacing w:before="100" w:beforeAutospacing="1" w:after="100" w:afterAutospacing="1"/>
    </w:pPr>
    <w:rPr>
      <w:rFonts w:ascii="Arial" w:hAnsi="Arial" w:cs="Arial"/>
    </w:rPr>
  </w:style>
  <w:style w:type="paragraph" w:customStyle="1" w:styleId="xl132">
    <w:name w:val="xl132"/>
    <w:basedOn w:val="Normal"/>
    <w:rsid w:val="00232697"/>
    <w:pPr>
      <w:pBdr>
        <w:top w:val="single" w:sz="4" w:space="0" w:color="auto"/>
        <w:bottom w:val="single" w:sz="4" w:space="0" w:color="auto"/>
        <w:right w:val="single" w:sz="4" w:space="0" w:color="auto"/>
      </w:pBdr>
      <w:shd w:val="clear" w:color="000000" w:fill="FFCC99"/>
      <w:spacing w:before="100" w:beforeAutospacing="1" w:after="100" w:afterAutospacing="1"/>
    </w:pPr>
    <w:rPr>
      <w:rFonts w:ascii="Arial" w:hAnsi="Arial" w:cs="Arial"/>
    </w:rPr>
  </w:style>
  <w:style w:type="paragraph" w:customStyle="1" w:styleId="xl133">
    <w:name w:val="xl133"/>
    <w:basedOn w:val="Normal"/>
    <w:rsid w:val="00232697"/>
    <w:pPr>
      <w:pBdr>
        <w:top w:val="single" w:sz="4" w:space="0" w:color="auto"/>
        <w:bottom w:val="single" w:sz="4" w:space="0" w:color="auto"/>
      </w:pBdr>
      <w:shd w:val="clear" w:color="000000" w:fill="FFCC99"/>
      <w:spacing w:before="100" w:beforeAutospacing="1" w:after="100" w:afterAutospacing="1"/>
    </w:pPr>
    <w:rPr>
      <w:rFonts w:ascii="Arial" w:hAnsi="Arial" w:cs="Arial"/>
    </w:rPr>
  </w:style>
  <w:style w:type="paragraph" w:customStyle="1" w:styleId="xl134">
    <w:name w:val="xl134"/>
    <w:basedOn w:val="Normal"/>
    <w:rsid w:val="00232697"/>
    <w:pPr>
      <w:pBdr>
        <w:top w:val="single" w:sz="4" w:space="0" w:color="auto"/>
        <w:left w:val="single" w:sz="12" w:space="0" w:color="auto"/>
        <w:bottom w:val="single" w:sz="4" w:space="0" w:color="auto"/>
        <w:right w:val="single" w:sz="12" w:space="0" w:color="auto"/>
      </w:pBdr>
      <w:shd w:val="clear" w:color="000000" w:fill="FFCC99"/>
      <w:spacing w:before="100" w:beforeAutospacing="1" w:after="100" w:afterAutospacing="1"/>
    </w:pPr>
    <w:rPr>
      <w:rFonts w:ascii="Arial" w:hAnsi="Arial" w:cs="Arial"/>
    </w:rPr>
  </w:style>
  <w:style w:type="paragraph" w:customStyle="1" w:styleId="xl135">
    <w:name w:val="xl135"/>
    <w:basedOn w:val="Normal"/>
    <w:rsid w:val="0023269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pPr>
    <w:rPr>
      <w:rFonts w:ascii="Arial" w:hAnsi="Arial" w:cs="Arial"/>
      <w:i/>
      <w:iCs/>
      <w:color w:val="0000FF"/>
    </w:rPr>
  </w:style>
  <w:style w:type="paragraph" w:customStyle="1" w:styleId="xl136">
    <w:name w:val="xl136"/>
    <w:basedOn w:val="Normal"/>
    <w:rsid w:val="0023269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rFonts w:ascii="Arial" w:hAnsi="Arial" w:cs="Arial"/>
      <w:i/>
      <w:iCs/>
      <w:color w:val="0000FF"/>
    </w:rPr>
  </w:style>
  <w:style w:type="paragraph" w:customStyle="1" w:styleId="xl137">
    <w:name w:val="xl137"/>
    <w:basedOn w:val="Normal"/>
    <w:rsid w:val="00232697"/>
    <w:pPr>
      <w:pBdr>
        <w:top w:val="single" w:sz="4" w:space="0" w:color="auto"/>
        <w:left w:val="single" w:sz="12" w:space="0" w:color="auto"/>
        <w:right w:val="single" w:sz="4" w:space="0" w:color="auto"/>
      </w:pBdr>
      <w:shd w:val="clear" w:color="000000" w:fill="FFFF99"/>
      <w:spacing w:before="100" w:beforeAutospacing="1" w:after="100" w:afterAutospacing="1"/>
    </w:pPr>
    <w:rPr>
      <w:rFonts w:ascii="Arial" w:hAnsi="Arial" w:cs="Arial"/>
      <w:i/>
      <w:iCs/>
      <w:color w:val="0000FF"/>
    </w:rPr>
  </w:style>
  <w:style w:type="paragraph" w:customStyle="1" w:styleId="xl138">
    <w:name w:val="xl138"/>
    <w:basedOn w:val="Normal"/>
    <w:rsid w:val="00232697"/>
    <w:pPr>
      <w:pBdr>
        <w:top w:val="single" w:sz="4" w:space="0" w:color="auto"/>
        <w:left w:val="single" w:sz="4" w:space="0" w:color="auto"/>
        <w:right w:val="single" w:sz="4" w:space="0" w:color="auto"/>
      </w:pBdr>
      <w:shd w:val="clear" w:color="000000" w:fill="FFFF99"/>
      <w:spacing w:before="100" w:beforeAutospacing="1" w:after="100" w:afterAutospacing="1"/>
    </w:pPr>
    <w:rPr>
      <w:rFonts w:ascii="Arial" w:hAnsi="Arial" w:cs="Arial"/>
      <w:i/>
      <w:iCs/>
      <w:color w:val="0000FF"/>
    </w:rPr>
  </w:style>
  <w:style w:type="paragraph" w:customStyle="1" w:styleId="xl139">
    <w:name w:val="xl139"/>
    <w:basedOn w:val="Normal"/>
    <w:rsid w:val="00232697"/>
    <w:pPr>
      <w:pBdr>
        <w:top w:val="single" w:sz="4" w:space="0" w:color="auto"/>
        <w:left w:val="single" w:sz="4" w:space="0" w:color="auto"/>
        <w:right w:val="single" w:sz="12" w:space="0" w:color="auto"/>
      </w:pBdr>
      <w:shd w:val="clear" w:color="000000" w:fill="FFFF99"/>
      <w:spacing w:before="100" w:beforeAutospacing="1" w:after="100" w:afterAutospacing="1"/>
    </w:pPr>
    <w:rPr>
      <w:rFonts w:ascii="Arial" w:hAnsi="Arial" w:cs="Arial"/>
      <w:i/>
      <w:iCs/>
      <w:color w:val="0000FF"/>
    </w:rPr>
  </w:style>
  <w:style w:type="paragraph" w:customStyle="1" w:styleId="xl140">
    <w:name w:val="xl140"/>
    <w:basedOn w:val="Normal"/>
    <w:rsid w:val="00232697"/>
    <w:pPr>
      <w:pBdr>
        <w:top w:val="single" w:sz="4" w:space="0" w:color="auto"/>
        <w:left w:val="single" w:sz="4" w:space="0" w:color="auto"/>
        <w:right w:val="single" w:sz="4" w:space="0" w:color="auto"/>
      </w:pBdr>
      <w:shd w:val="clear" w:color="000000" w:fill="FFFF99"/>
      <w:spacing w:before="100" w:beforeAutospacing="1" w:after="100" w:afterAutospacing="1"/>
      <w:jc w:val="right"/>
    </w:pPr>
    <w:rPr>
      <w:rFonts w:ascii="Arial" w:hAnsi="Arial" w:cs="Arial"/>
      <w:i/>
      <w:iCs/>
      <w:color w:val="0000FF"/>
    </w:rPr>
  </w:style>
  <w:style w:type="paragraph" w:customStyle="1" w:styleId="xl141">
    <w:name w:val="xl141"/>
    <w:basedOn w:val="Normal"/>
    <w:rsid w:val="00232697"/>
    <w:pPr>
      <w:pBdr>
        <w:top w:val="single" w:sz="12" w:space="0" w:color="auto"/>
        <w:left w:val="single" w:sz="12" w:space="0" w:color="auto"/>
        <w:bottom w:val="single" w:sz="12" w:space="0" w:color="auto"/>
        <w:right w:val="single" w:sz="12" w:space="0" w:color="auto"/>
      </w:pBdr>
      <w:shd w:val="clear" w:color="000000" w:fill="00FFFF"/>
      <w:spacing w:before="100" w:beforeAutospacing="1" w:after="100" w:afterAutospacing="1"/>
      <w:jc w:val="right"/>
    </w:pPr>
    <w:rPr>
      <w:rFonts w:ascii="Arial" w:hAnsi="Arial" w:cs="Arial"/>
      <w:b/>
      <w:bCs/>
      <w:i/>
      <w:iCs/>
      <w:color w:val="FF0000"/>
    </w:rPr>
  </w:style>
  <w:style w:type="paragraph" w:customStyle="1" w:styleId="xl142">
    <w:name w:val="xl142"/>
    <w:basedOn w:val="Normal"/>
    <w:rsid w:val="00232697"/>
    <w:pPr>
      <w:pBdr>
        <w:top w:val="single" w:sz="12" w:space="0" w:color="auto"/>
        <w:left w:val="single" w:sz="12" w:space="0" w:color="auto"/>
        <w:bottom w:val="single" w:sz="12" w:space="0" w:color="auto"/>
        <w:right w:val="single" w:sz="12" w:space="0" w:color="auto"/>
      </w:pBdr>
      <w:shd w:val="clear" w:color="000000" w:fill="00FFFF"/>
      <w:spacing w:before="100" w:beforeAutospacing="1" w:after="100" w:afterAutospacing="1"/>
    </w:pPr>
    <w:rPr>
      <w:rFonts w:ascii="Arial" w:hAnsi="Arial" w:cs="Arial"/>
      <w:b/>
      <w:bCs/>
      <w:i/>
      <w:iCs/>
      <w:color w:val="FF0000"/>
    </w:rPr>
  </w:style>
  <w:style w:type="paragraph" w:customStyle="1" w:styleId="xl143">
    <w:name w:val="xl143"/>
    <w:basedOn w:val="Normal"/>
    <w:rsid w:val="00232697"/>
    <w:pPr>
      <w:pBdr>
        <w:top w:val="single" w:sz="12" w:space="0" w:color="auto"/>
        <w:left w:val="single" w:sz="12" w:space="0" w:color="auto"/>
        <w:bottom w:val="single" w:sz="12" w:space="0" w:color="auto"/>
        <w:right w:val="single" w:sz="12" w:space="0" w:color="auto"/>
      </w:pBdr>
      <w:shd w:val="clear" w:color="000000" w:fill="00FF00"/>
      <w:spacing w:before="100" w:beforeAutospacing="1" w:after="100" w:afterAutospacing="1"/>
    </w:pPr>
    <w:rPr>
      <w:rFonts w:ascii="Arial" w:hAnsi="Arial" w:cs="Arial"/>
      <w:b/>
      <w:bCs/>
      <w:i/>
      <w:iCs/>
      <w:color w:val="FF0000"/>
    </w:rPr>
  </w:style>
  <w:style w:type="paragraph" w:customStyle="1" w:styleId="xl144">
    <w:name w:val="xl144"/>
    <w:basedOn w:val="Normal"/>
    <w:rsid w:val="00232697"/>
    <w:pPr>
      <w:spacing w:before="100" w:beforeAutospacing="1" w:after="100" w:afterAutospacing="1"/>
    </w:pPr>
    <w:rPr>
      <w:rFonts w:ascii="Arial" w:hAnsi="Arial" w:cs="Arial"/>
      <w:color w:val="FF0000"/>
    </w:rPr>
  </w:style>
  <w:style w:type="paragraph" w:customStyle="1" w:styleId="xl145">
    <w:name w:val="xl145"/>
    <w:basedOn w:val="Normal"/>
    <w:rsid w:val="00232697"/>
    <w:pPr>
      <w:pBdr>
        <w:top w:val="single" w:sz="12" w:space="0" w:color="auto"/>
        <w:left w:val="single" w:sz="12" w:space="0" w:color="auto"/>
        <w:bottom w:val="single" w:sz="4" w:space="0" w:color="auto"/>
      </w:pBdr>
      <w:shd w:val="clear" w:color="000000" w:fill="FF99CC"/>
      <w:spacing w:before="100" w:beforeAutospacing="1" w:after="100" w:afterAutospacing="1"/>
      <w:jc w:val="center"/>
    </w:pPr>
    <w:rPr>
      <w:rFonts w:ascii="Arial" w:hAnsi="Arial" w:cs="Arial"/>
      <w:b/>
      <w:bCs/>
    </w:rPr>
  </w:style>
  <w:style w:type="paragraph" w:customStyle="1" w:styleId="xl146">
    <w:name w:val="xl146"/>
    <w:basedOn w:val="Normal"/>
    <w:rsid w:val="00232697"/>
    <w:pPr>
      <w:pBdr>
        <w:top w:val="single" w:sz="12" w:space="0" w:color="auto"/>
        <w:bottom w:val="single" w:sz="4" w:space="0" w:color="auto"/>
      </w:pBdr>
      <w:shd w:val="clear" w:color="000000" w:fill="FF99CC"/>
      <w:spacing w:before="100" w:beforeAutospacing="1" w:after="100" w:afterAutospacing="1"/>
      <w:jc w:val="center"/>
    </w:pPr>
    <w:rPr>
      <w:rFonts w:ascii="Arial" w:hAnsi="Arial" w:cs="Arial"/>
      <w:b/>
      <w:bCs/>
    </w:rPr>
  </w:style>
  <w:style w:type="paragraph" w:customStyle="1" w:styleId="xl147">
    <w:name w:val="xl147"/>
    <w:basedOn w:val="Normal"/>
    <w:rsid w:val="00232697"/>
    <w:pPr>
      <w:pBdr>
        <w:top w:val="single" w:sz="12" w:space="0" w:color="auto"/>
        <w:bottom w:val="single" w:sz="4" w:space="0" w:color="auto"/>
        <w:right w:val="single" w:sz="12" w:space="0" w:color="auto"/>
      </w:pBdr>
      <w:shd w:val="clear" w:color="000000" w:fill="FF99CC"/>
      <w:spacing w:before="100" w:beforeAutospacing="1" w:after="100" w:afterAutospacing="1"/>
      <w:jc w:val="center"/>
    </w:pPr>
    <w:rPr>
      <w:rFonts w:ascii="Arial" w:hAnsi="Arial" w:cs="Arial"/>
      <w:b/>
      <w:bCs/>
    </w:rPr>
  </w:style>
  <w:style w:type="paragraph" w:customStyle="1" w:styleId="xl148">
    <w:name w:val="xl148"/>
    <w:basedOn w:val="Normal"/>
    <w:rsid w:val="00232697"/>
    <w:pPr>
      <w:pBdr>
        <w:top w:val="single" w:sz="12" w:space="0" w:color="auto"/>
        <w:left w:val="single" w:sz="12" w:space="0" w:color="auto"/>
        <w:bottom w:val="single" w:sz="4" w:space="0" w:color="auto"/>
        <w:right w:val="single" w:sz="4" w:space="0" w:color="auto"/>
      </w:pBdr>
      <w:shd w:val="clear" w:color="000000" w:fill="00FF00"/>
      <w:spacing w:before="100" w:beforeAutospacing="1" w:after="100" w:afterAutospacing="1"/>
      <w:jc w:val="center"/>
    </w:pPr>
    <w:rPr>
      <w:rFonts w:ascii="Arial" w:hAnsi="Arial" w:cs="Arial"/>
      <w:b/>
      <w:bCs/>
    </w:rPr>
  </w:style>
  <w:style w:type="paragraph" w:customStyle="1" w:styleId="xl149">
    <w:name w:val="xl149"/>
    <w:basedOn w:val="Normal"/>
    <w:rsid w:val="00232697"/>
    <w:pPr>
      <w:pBdr>
        <w:top w:val="single" w:sz="12" w:space="0" w:color="auto"/>
        <w:left w:val="single" w:sz="4" w:space="0" w:color="auto"/>
        <w:bottom w:val="single" w:sz="4" w:space="0" w:color="auto"/>
        <w:right w:val="single" w:sz="4" w:space="0" w:color="auto"/>
      </w:pBdr>
      <w:shd w:val="clear" w:color="000000" w:fill="00FF00"/>
      <w:spacing w:before="100" w:beforeAutospacing="1" w:after="100" w:afterAutospacing="1"/>
      <w:jc w:val="center"/>
    </w:pPr>
    <w:rPr>
      <w:rFonts w:ascii="Arial" w:hAnsi="Arial" w:cs="Arial"/>
      <w:b/>
      <w:bCs/>
    </w:rPr>
  </w:style>
  <w:style w:type="paragraph" w:customStyle="1" w:styleId="xl150">
    <w:name w:val="xl150"/>
    <w:basedOn w:val="Normal"/>
    <w:rsid w:val="00232697"/>
    <w:pPr>
      <w:pBdr>
        <w:top w:val="single" w:sz="12" w:space="0" w:color="auto"/>
        <w:left w:val="single" w:sz="4" w:space="0" w:color="auto"/>
        <w:bottom w:val="single" w:sz="4" w:space="0" w:color="auto"/>
        <w:right w:val="single" w:sz="12" w:space="0" w:color="auto"/>
      </w:pBdr>
      <w:shd w:val="clear" w:color="000000" w:fill="00FF00"/>
      <w:spacing w:before="100" w:beforeAutospacing="1" w:after="100" w:afterAutospacing="1"/>
      <w:jc w:val="center"/>
    </w:pPr>
    <w:rPr>
      <w:rFonts w:ascii="Arial" w:hAnsi="Arial" w:cs="Arial"/>
      <w:b/>
      <w:bCs/>
    </w:rPr>
  </w:style>
  <w:style w:type="paragraph" w:styleId="Revision">
    <w:name w:val="Revision"/>
    <w:hidden/>
    <w:uiPriority w:val="99"/>
    <w:semiHidden/>
    <w:rsid w:val="006A3343"/>
    <w:rPr>
      <w:sz w:val="24"/>
      <w:szCs w:val="24"/>
    </w:rPr>
  </w:style>
  <w:style w:type="paragraph" w:styleId="BalloonText">
    <w:name w:val="Balloon Text"/>
    <w:basedOn w:val="Normal"/>
    <w:link w:val="BalloonTextChar"/>
    <w:rsid w:val="006A3343"/>
    <w:rPr>
      <w:rFonts w:ascii="Tahoma" w:hAnsi="Tahoma"/>
      <w:sz w:val="16"/>
      <w:szCs w:val="16"/>
    </w:rPr>
  </w:style>
  <w:style w:type="character" w:customStyle="1" w:styleId="BalloonTextChar">
    <w:name w:val="Balloon Text Char"/>
    <w:link w:val="BalloonText"/>
    <w:rsid w:val="006A3343"/>
    <w:rPr>
      <w:rFonts w:ascii="Tahoma" w:hAnsi="Tahoma" w:cs="Tahoma"/>
      <w:sz w:val="16"/>
      <w:szCs w:val="16"/>
    </w:rPr>
  </w:style>
  <w:style w:type="paragraph" w:styleId="TOC4">
    <w:name w:val="toc 4"/>
    <w:basedOn w:val="Normal"/>
    <w:next w:val="Normal"/>
    <w:autoRedefine/>
    <w:uiPriority w:val="39"/>
    <w:unhideWhenUsed/>
    <w:rsid w:val="009800C8"/>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9800C8"/>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800C8"/>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800C8"/>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800C8"/>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800C8"/>
    <w:pPr>
      <w:spacing w:after="100" w:line="276" w:lineRule="auto"/>
      <w:ind w:left="1760"/>
    </w:pPr>
    <w:rPr>
      <w:rFonts w:ascii="Calibri" w:hAnsi="Calibri"/>
      <w:sz w:val="22"/>
      <w:szCs w:val="22"/>
    </w:rPr>
  </w:style>
  <w:style w:type="paragraph" w:styleId="Header">
    <w:name w:val="header"/>
    <w:basedOn w:val="Normal"/>
    <w:link w:val="HeaderChar"/>
    <w:rsid w:val="007F526A"/>
    <w:pPr>
      <w:tabs>
        <w:tab w:val="center" w:pos="4680"/>
        <w:tab w:val="right" w:pos="9360"/>
      </w:tabs>
    </w:pPr>
  </w:style>
  <w:style w:type="character" w:customStyle="1" w:styleId="HeaderChar">
    <w:name w:val="Header Char"/>
    <w:link w:val="Header"/>
    <w:rsid w:val="007F526A"/>
    <w:rPr>
      <w:sz w:val="24"/>
      <w:szCs w:val="24"/>
    </w:rPr>
  </w:style>
  <w:style w:type="character" w:customStyle="1" w:styleId="FooterChar">
    <w:name w:val="Footer Char"/>
    <w:link w:val="Footer"/>
    <w:uiPriority w:val="99"/>
    <w:rsid w:val="007F526A"/>
    <w:rPr>
      <w:sz w:val="24"/>
      <w:szCs w:val="24"/>
    </w:rPr>
  </w:style>
  <w:style w:type="character" w:styleId="Emphasis">
    <w:name w:val="Emphasis"/>
    <w:qFormat/>
    <w:rsid w:val="00F8553C"/>
    <w:rPr>
      <w:i/>
      <w:iCs/>
    </w:rPr>
  </w:style>
  <w:style w:type="paragraph" w:customStyle="1" w:styleId="config-box">
    <w:name w:val="config-box"/>
    <w:basedOn w:val="Normal"/>
    <w:link w:val="config-boxChar"/>
    <w:qFormat/>
    <w:rsid w:val="00E42AAA"/>
    <w:pPr>
      <w:pBdr>
        <w:top w:val="single" w:sz="4" w:space="1" w:color="auto"/>
        <w:left w:val="single" w:sz="4" w:space="4" w:color="auto"/>
        <w:bottom w:val="single" w:sz="4" w:space="1" w:color="auto"/>
        <w:right w:val="single" w:sz="4" w:space="4" w:color="auto"/>
      </w:pBdr>
    </w:pPr>
    <w:rPr>
      <w:rFonts w:ascii="Courier New" w:hAnsi="Courier New"/>
      <w:color w:val="0000FF"/>
      <w:sz w:val="16"/>
      <w:szCs w:val="20"/>
    </w:rPr>
  </w:style>
  <w:style w:type="character" w:customStyle="1" w:styleId="config-boxChar">
    <w:name w:val="config-box Char"/>
    <w:link w:val="config-box"/>
    <w:rsid w:val="00E42AAA"/>
    <w:rPr>
      <w:rFonts w:ascii="Courier New" w:hAnsi="Courier New" w:cs="Courier New"/>
      <w:color w:val="0000FF"/>
      <w:sz w:val="16"/>
    </w:rPr>
  </w:style>
  <w:style w:type="paragraph" w:customStyle="1" w:styleId="SP24139283">
    <w:name w:val="SP.24.139283"/>
    <w:basedOn w:val="Normal"/>
    <w:next w:val="Normal"/>
    <w:uiPriority w:val="99"/>
    <w:rsid w:val="002B470C"/>
    <w:pPr>
      <w:autoSpaceDE w:val="0"/>
      <w:autoSpaceDN w:val="0"/>
      <w:adjustRightInd w:val="0"/>
    </w:pPr>
    <w:rPr>
      <w:rFonts w:ascii="MetaNormalLF-Roman" w:hAnsi="MetaNormalLF-Roman"/>
    </w:rPr>
  </w:style>
  <w:style w:type="paragraph" w:customStyle="1" w:styleId="SP24139300">
    <w:name w:val="SP.24.139300"/>
    <w:basedOn w:val="Normal"/>
    <w:next w:val="Normal"/>
    <w:uiPriority w:val="99"/>
    <w:rsid w:val="002B470C"/>
    <w:pPr>
      <w:autoSpaceDE w:val="0"/>
      <w:autoSpaceDN w:val="0"/>
      <w:adjustRightInd w:val="0"/>
    </w:pPr>
    <w:rPr>
      <w:rFonts w:ascii="MetaNormalLF-Roman" w:hAnsi="MetaNormalLF-Roman"/>
    </w:rPr>
  </w:style>
  <w:style w:type="character" w:customStyle="1" w:styleId="SC24221204">
    <w:name w:val="SC.24.221204"/>
    <w:uiPriority w:val="99"/>
    <w:rsid w:val="002B470C"/>
    <w:rPr>
      <w:rFonts w:cs="MetaNormalLF-Roman"/>
      <w:color w:val="000000"/>
      <w:sz w:val="20"/>
      <w:szCs w:val="20"/>
    </w:rPr>
  </w:style>
  <w:style w:type="character" w:customStyle="1" w:styleId="DefaultTextChar">
    <w:name w:val="Default Text Char"/>
    <w:link w:val="DefaultText"/>
    <w:rsid w:val="004C4090"/>
    <w:rPr>
      <w:rFonts w:ascii="Arial" w:hAnsi="Arial" w:cs="Arial"/>
      <w:b/>
      <w:bCs/>
      <w:sz w:val="26"/>
      <w:szCs w:val="26"/>
    </w:rPr>
  </w:style>
  <w:style w:type="paragraph" w:customStyle="1" w:styleId="H1">
    <w:name w:val="H1"/>
    <w:basedOn w:val="Heading1"/>
    <w:link w:val="H1Char"/>
    <w:qFormat/>
    <w:rsid w:val="004C4090"/>
  </w:style>
  <w:style w:type="character" w:customStyle="1" w:styleId="H1Char">
    <w:name w:val="H1 Char"/>
    <w:link w:val="H1"/>
    <w:rsid w:val="004C4090"/>
    <w:rPr>
      <w:rFonts w:ascii="Arial" w:hAnsi="Arial"/>
      <w:b/>
      <w:bCs/>
      <w:kern w:val="32"/>
      <w:sz w:val="32"/>
      <w:szCs w:val="32"/>
    </w:rPr>
  </w:style>
  <w:style w:type="paragraph" w:customStyle="1" w:styleId="H2">
    <w:name w:val="H2"/>
    <w:basedOn w:val="Heading2"/>
    <w:link w:val="H2Char"/>
    <w:qFormat/>
    <w:rsid w:val="004C4090"/>
    <w:pPr>
      <w:keepNext w:val="0"/>
      <w:spacing w:before="200" w:after="0"/>
      <w:ind w:left="1026"/>
    </w:pPr>
  </w:style>
  <w:style w:type="character" w:customStyle="1" w:styleId="H2Char">
    <w:name w:val="H2 Char"/>
    <w:link w:val="H2"/>
    <w:rsid w:val="004C4090"/>
    <w:rPr>
      <w:rFonts w:ascii="Arial" w:hAnsi="Arial"/>
      <w:b/>
      <w:bCs/>
      <w:i/>
      <w:iCs/>
      <w:sz w:val="28"/>
      <w:szCs w:val="28"/>
    </w:rPr>
  </w:style>
  <w:style w:type="table" w:styleId="TableGrid">
    <w:name w:val="Table Grid"/>
    <w:basedOn w:val="TableNormal"/>
    <w:uiPriority w:val="59"/>
    <w:rsid w:val="004C4090"/>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sda">
    <w:name w:val="usda"/>
    <w:basedOn w:val="Normal"/>
    <w:link w:val="usdaChar"/>
    <w:qFormat/>
    <w:rsid w:val="00427AD5"/>
    <w:rPr>
      <w:sz w:val="20"/>
      <w:szCs w:val="20"/>
    </w:rPr>
  </w:style>
  <w:style w:type="character" w:customStyle="1" w:styleId="usdaChar">
    <w:name w:val="usda Char"/>
    <w:basedOn w:val="DefaultParagraphFont"/>
    <w:link w:val="usda"/>
    <w:rsid w:val="00427AD5"/>
  </w:style>
  <w:style w:type="paragraph" w:customStyle="1" w:styleId="SP11307204">
    <w:name w:val="SP.11.307204"/>
    <w:basedOn w:val="Normal"/>
    <w:next w:val="Normal"/>
    <w:uiPriority w:val="99"/>
    <w:rsid w:val="00A45F7B"/>
    <w:pPr>
      <w:autoSpaceDE w:val="0"/>
      <w:autoSpaceDN w:val="0"/>
      <w:adjustRightInd w:val="0"/>
    </w:pPr>
    <w:rPr>
      <w:rFonts w:ascii="MetaNormalLF-Roman" w:hAnsi="MetaNormalLF-Roman"/>
    </w:rPr>
  </w:style>
  <w:style w:type="paragraph" w:customStyle="1" w:styleId="SP11307226">
    <w:name w:val="SP.11.307226"/>
    <w:basedOn w:val="Normal"/>
    <w:next w:val="Normal"/>
    <w:uiPriority w:val="99"/>
    <w:rsid w:val="00A45F7B"/>
    <w:pPr>
      <w:autoSpaceDE w:val="0"/>
      <w:autoSpaceDN w:val="0"/>
      <w:adjustRightInd w:val="0"/>
    </w:pPr>
    <w:rPr>
      <w:rFonts w:ascii="MetaNormalLF-Roman" w:hAnsi="MetaNormalLF-Roman"/>
    </w:rPr>
  </w:style>
  <w:style w:type="character" w:customStyle="1" w:styleId="SC11323590">
    <w:name w:val="SC.11.323590"/>
    <w:uiPriority w:val="99"/>
    <w:rsid w:val="00A45F7B"/>
    <w:rPr>
      <w:rFonts w:cs="MetaNormalLF-Roman"/>
      <w:color w:val="000000"/>
      <w:sz w:val="20"/>
      <w:szCs w:val="20"/>
    </w:rPr>
  </w:style>
  <w:style w:type="paragraph" w:customStyle="1" w:styleId="SP11307223">
    <w:name w:val="SP.11.307223"/>
    <w:basedOn w:val="Normal"/>
    <w:next w:val="Normal"/>
    <w:uiPriority w:val="99"/>
    <w:rsid w:val="00A45F7B"/>
    <w:pPr>
      <w:autoSpaceDE w:val="0"/>
      <w:autoSpaceDN w:val="0"/>
      <w:adjustRightInd w:val="0"/>
    </w:pPr>
    <w:rPr>
      <w:rFonts w:ascii="MetaNormalLF-Roman" w:hAnsi="MetaNormalLF-Roman"/>
    </w:rPr>
  </w:style>
  <w:style w:type="character" w:customStyle="1" w:styleId="content">
    <w:name w:val="content"/>
    <w:basedOn w:val="DefaultParagraphFont"/>
    <w:rsid w:val="00E13E26"/>
  </w:style>
  <w:style w:type="paragraph" w:customStyle="1" w:styleId="SP11307236">
    <w:name w:val="SP.11.307236"/>
    <w:basedOn w:val="Normal"/>
    <w:next w:val="Normal"/>
    <w:uiPriority w:val="99"/>
    <w:rsid w:val="00130E4A"/>
    <w:pPr>
      <w:autoSpaceDE w:val="0"/>
      <w:autoSpaceDN w:val="0"/>
      <w:adjustRightInd w:val="0"/>
    </w:pPr>
    <w:rPr>
      <w:rFonts w:ascii="MetaNormalLF-Roman" w:hAnsi="MetaNormalLF-Roman"/>
    </w:rPr>
  </w:style>
  <w:style w:type="character" w:customStyle="1" w:styleId="Heading3Char">
    <w:name w:val="Heading 3 Char"/>
    <w:aliases w:val="sh3 Char,Underrubrik2 Char,h3 Char,h31 Char,h32 Char,h33 Char,h311 Char,h34 Char,h312 Char,h35 Char,chapitre 1.1.1 Char,Niveau 3 Char,Niveau3 Char,Contrat 3 Char,H31 Char,H32 Char,H33 Char,H34 Char,H35 Char,H36 Char,H37 Char,H38 Char"/>
    <w:link w:val="Heading3"/>
    <w:rsid w:val="006F4B91"/>
    <w:rPr>
      <w:rFonts w:ascii="Arial" w:hAnsi="Arial"/>
      <w:b/>
      <w:bCs/>
      <w:sz w:val="26"/>
      <w:szCs w:val="26"/>
    </w:rPr>
  </w:style>
  <w:style w:type="character" w:customStyle="1" w:styleId="Heading1Char">
    <w:name w:val="Heading 1 Char"/>
    <w:aliases w:val="h1 Char,Niveau 1 Char,Niveau1 Char,Contrat 1 Char,1 Char,Contrat Char,1. Heading Char,Level 1 Char,Level 11 Char,II+ Char,I Char,H11 Char,H12 Char,H13 Char,H14 Char,H15 Char,H16 Char,H17 Char,H18 Char,H111 Char,H121 Char,H131 Char"/>
    <w:link w:val="Heading1"/>
    <w:uiPriority w:val="9"/>
    <w:rsid w:val="00A0405C"/>
    <w:rPr>
      <w:rFonts w:ascii="Arial" w:hAnsi="Arial"/>
      <w:b/>
      <w:bCs/>
      <w:kern w:val="32"/>
      <w:sz w:val="32"/>
      <w:szCs w:val="32"/>
    </w:rPr>
  </w:style>
  <w:style w:type="paragraph" w:styleId="NoSpacing">
    <w:name w:val="No Spacing"/>
    <w:uiPriority w:val="1"/>
    <w:qFormat/>
    <w:rsid w:val="00814406"/>
    <w:rPr>
      <w:rFonts w:ascii="Calibri" w:eastAsia="Calibri" w:hAnsi="Calibri"/>
      <w:sz w:val="22"/>
      <w:szCs w:val="22"/>
    </w:rPr>
  </w:style>
  <w:style w:type="paragraph" w:styleId="Caption">
    <w:name w:val="caption"/>
    <w:basedOn w:val="Normal"/>
    <w:next w:val="Normal"/>
    <w:unhideWhenUsed/>
    <w:qFormat/>
    <w:rsid w:val="003C789C"/>
    <w:rPr>
      <w:b/>
      <w:bCs/>
      <w:sz w:val="20"/>
      <w:szCs w:val="20"/>
    </w:rPr>
  </w:style>
  <w:style w:type="paragraph" w:styleId="NormalWeb">
    <w:name w:val="Normal (Web)"/>
    <w:basedOn w:val="Normal"/>
    <w:uiPriority w:val="99"/>
    <w:rsid w:val="00104865"/>
    <w:pPr>
      <w:spacing w:before="100" w:beforeAutospacing="1" w:after="100" w:afterAutospacing="1"/>
    </w:pPr>
  </w:style>
  <w:style w:type="character" w:customStyle="1" w:styleId="Heading4Char">
    <w:name w:val="Heading 4 Char"/>
    <w:aliases w:val="4 Char,AlphaList Char,chapitre Char,Niveau 4 Char,Niveau4 Char,Contrat 4 Char,h4 Char,chapitre 1.1.1.1 Char,H4-Heading 4 Char,a. Char,Heading4 Char,H41 Char,41 Char,H4-Heading 41 Char,h41 Char,a.1 Char,Heading41 Char,H42 Char,42 Char"/>
    <w:link w:val="Heading4"/>
    <w:uiPriority w:val="9"/>
    <w:rsid w:val="00817D9D"/>
    <w:rPr>
      <w:b/>
      <w:bCs/>
      <w:sz w:val="28"/>
      <w:szCs w:val="28"/>
    </w:rPr>
  </w:style>
  <w:style w:type="character" w:customStyle="1" w:styleId="apple-converted-space">
    <w:name w:val="apple-converted-space"/>
    <w:basedOn w:val="DefaultParagraphFont"/>
    <w:rsid w:val="00711F9F"/>
  </w:style>
  <w:style w:type="character" w:styleId="Strong">
    <w:name w:val="Strong"/>
    <w:basedOn w:val="DefaultParagraphFont"/>
    <w:uiPriority w:val="22"/>
    <w:qFormat/>
    <w:rsid w:val="00711F9F"/>
    <w:rPr>
      <w:b/>
      <w:bCs/>
    </w:rPr>
  </w:style>
  <w:style w:type="character" w:customStyle="1" w:styleId="code">
    <w:name w:val="code"/>
    <w:basedOn w:val="DefaultParagraphFont"/>
    <w:rsid w:val="00711F9F"/>
  </w:style>
  <w:style w:type="character" w:styleId="CommentReference">
    <w:name w:val="annotation reference"/>
    <w:basedOn w:val="DefaultParagraphFont"/>
    <w:semiHidden/>
    <w:unhideWhenUsed/>
    <w:rsid w:val="00197449"/>
    <w:rPr>
      <w:sz w:val="16"/>
      <w:szCs w:val="16"/>
    </w:rPr>
  </w:style>
  <w:style w:type="paragraph" w:styleId="CommentText">
    <w:name w:val="annotation text"/>
    <w:basedOn w:val="Normal"/>
    <w:link w:val="CommentTextChar"/>
    <w:semiHidden/>
    <w:unhideWhenUsed/>
    <w:rsid w:val="00197449"/>
    <w:rPr>
      <w:sz w:val="20"/>
      <w:szCs w:val="20"/>
    </w:rPr>
  </w:style>
  <w:style w:type="character" w:customStyle="1" w:styleId="CommentTextChar">
    <w:name w:val="Comment Text Char"/>
    <w:basedOn w:val="DefaultParagraphFont"/>
    <w:link w:val="CommentText"/>
    <w:semiHidden/>
    <w:rsid w:val="00197449"/>
  </w:style>
  <w:style w:type="paragraph" w:styleId="CommentSubject">
    <w:name w:val="annotation subject"/>
    <w:basedOn w:val="CommentText"/>
    <w:next w:val="CommentText"/>
    <w:link w:val="CommentSubjectChar"/>
    <w:semiHidden/>
    <w:unhideWhenUsed/>
    <w:rsid w:val="00197449"/>
    <w:rPr>
      <w:b/>
      <w:bCs/>
    </w:rPr>
  </w:style>
  <w:style w:type="character" w:customStyle="1" w:styleId="CommentSubjectChar">
    <w:name w:val="Comment Subject Char"/>
    <w:basedOn w:val="CommentTextChar"/>
    <w:link w:val="CommentSubject"/>
    <w:semiHidden/>
    <w:rsid w:val="00197449"/>
    <w:rPr>
      <w:b/>
      <w:bCs/>
    </w:rPr>
  </w:style>
  <w:style w:type="paragraph" w:styleId="TOCHeading">
    <w:name w:val="TOC Heading"/>
    <w:basedOn w:val="Heading1"/>
    <w:next w:val="Normal"/>
    <w:uiPriority w:val="39"/>
    <w:unhideWhenUsed/>
    <w:qFormat/>
    <w:rsid w:val="00101A2B"/>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character" w:styleId="IntenseReference">
    <w:name w:val="Intense Reference"/>
    <w:basedOn w:val="DefaultParagraphFont"/>
    <w:uiPriority w:val="32"/>
    <w:qFormat/>
    <w:rsid w:val="00DD2BEF"/>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6477">
      <w:bodyDiv w:val="1"/>
      <w:marLeft w:val="0"/>
      <w:marRight w:val="0"/>
      <w:marTop w:val="0"/>
      <w:marBottom w:val="0"/>
      <w:divBdr>
        <w:top w:val="none" w:sz="0" w:space="0" w:color="auto"/>
        <w:left w:val="none" w:sz="0" w:space="0" w:color="auto"/>
        <w:bottom w:val="none" w:sz="0" w:space="0" w:color="auto"/>
        <w:right w:val="none" w:sz="0" w:space="0" w:color="auto"/>
      </w:divBdr>
      <w:divsChild>
        <w:div w:id="1261797194">
          <w:marLeft w:val="0"/>
          <w:marRight w:val="0"/>
          <w:marTop w:val="0"/>
          <w:marBottom w:val="0"/>
          <w:divBdr>
            <w:top w:val="none" w:sz="0" w:space="0" w:color="auto"/>
            <w:left w:val="none" w:sz="0" w:space="0" w:color="auto"/>
            <w:bottom w:val="none" w:sz="0" w:space="0" w:color="auto"/>
            <w:right w:val="none" w:sz="0" w:space="0" w:color="auto"/>
          </w:divBdr>
          <w:divsChild>
            <w:div w:id="1743016714">
              <w:marLeft w:val="0"/>
              <w:marRight w:val="0"/>
              <w:marTop w:val="0"/>
              <w:marBottom w:val="0"/>
              <w:divBdr>
                <w:top w:val="none" w:sz="0" w:space="0" w:color="auto"/>
                <w:left w:val="none" w:sz="0" w:space="0" w:color="auto"/>
                <w:bottom w:val="none" w:sz="0" w:space="0" w:color="auto"/>
                <w:right w:val="none" w:sz="0" w:space="0" w:color="auto"/>
              </w:divBdr>
              <w:divsChild>
                <w:div w:id="2050259733">
                  <w:marLeft w:val="0"/>
                  <w:marRight w:val="0"/>
                  <w:marTop w:val="0"/>
                  <w:marBottom w:val="0"/>
                  <w:divBdr>
                    <w:top w:val="none" w:sz="0" w:space="0" w:color="auto"/>
                    <w:left w:val="none" w:sz="0" w:space="0" w:color="auto"/>
                    <w:bottom w:val="none" w:sz="0" w:space="0" w:color="auto"/>
                    <w:right w:val="none" w:sz="0" w:space="0" w:color="auto"/>
                  </w:divBdr>
                </w:div>
                <w:div w:id="20716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2980">
          <w:marLeft w:val="0"/>
          <w:marRight w:val="0"/>
          <w:marTop w:val="0"/>
          <w:marBottom w:val="0"/>
          <w:divBdr>
            <w:top w:val="none" w:sz="0" w:space="0" w:color="auto"/>
            <w:left w:val="none" w:sz="0" w:space="0" w:color="auto"/>
            <w:bottom w:val="none" w:sz="0" w:space="0" w:color="auto"/>
            <w:right w:val="none" w:sz="0" w:space="0" w:color="auto"/>
          </w:divBdr>
          <w:divsChild>
            <w:div w:id="1510101336">
              <w:marLeft w:val="0"/>
              <w:marRight w:val="0"/>
              <w:marTop w:val="0"/>
              <w:marBottom w:val="0"/>
              <w:divBdr>
                <w:top w:val="none" w:sz="0" w:space="0" w:color="auto"/>
                <w:left w:val="none" w:sz="0" w:space="0" w:color="auto"/>
                <w:bottom w:val="none" w:sz="0" w:space="0" w:color="auto"/>
                <w:right w:val="none" w:sz="0" w:space="0" w:color="auto"/>
              </w:divBdr>
              <w:divsChild>
                <w:div w:id="828986806">
                  <w:marLeft w:val="0"/>
                  <w:marRight w:val="0"/>
                  <w:marTop w:val="0"/>
                  <w:marBottom w:val="0"/>
                  <w:divBdr>
                    <w:top w:val="none" w:sz="0" w:space="0" w:color="auto"/>
                    <w:left w:val="none" w:sz="0" w:space="0" w:color="auto"/>
                    <w:bottom w:val="none" w:sz="0" w:space="0" w:color="auto"/>
                    <w:right w:val="none" w:sz="0" w:space="0" w:color="auto"/>
                  </w:divBdr>
                  <w:divsChild>
                    <w:div w:id="20185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7055">
      <w:bodyDiv w:val="1"/>
      <w:marLeft w:val="0"/>
      <w:marRight w:val="0"/>
      <w:marTop w:val="0"/>
      <w:marBottom w:val="0"/>
      <w:divBdr>
        <w:top w:val="none" w:sz="0" w:space="0" w:color="auto"/>
        <w:left w:val="none" w:sz="0" w:space="0" w:color="auto"/>
        <w:bottom w:val="none" w:sz="0" w:space="0" w:color="auto"/>
        <w:right w:val="none" w:sz="0" w:space="0" w:color="auto"/>
      </w:divBdr>
      <w:divsChild>
        <w:div w:id="676615424">
          <w:marLeft w:val="0"/>
          <w:marRight w:val="0"/>
          <w:marTop w:val="0"/>
          <w:marBottom w:val="0"/>
          <w:divBdr>
            <w:top w:val="none" w:sz="0" w:space="0" w:color="auto"/>
            <w:left w:val="none" w:sz="0" w:space="0" w:color="auto"/>
            <w:bottom w:val="none" w:sz="0" w:space="0" w:color="auto"/>
            <w:right w:val="none" w:sz="0" w:space="0" w:color="auto"/>
          </w:divBdr>
        </w:div>
      </w:divsChild>
    </w:div>
    <w:div w:id="193614738">
      <w:bodyDiv w:val="1"/>
      <w:marLeft w:val="0"/>
      <w:marRight w:val="0"/>
      <w:marTop w:val="0"/>
      <w:marBottom w:val="0"/>
      <w:divBdr>
        <w:top w:val="none" w:sz="0" w:space="0" w:color="auto"/>
        <w:left w:val="none" w:sz="0" w:space="0" w:color="auto"/>
        <w:bottom w:val="none" w:sz="0" w:space="0" w:color="auto"/>
        <w:right w:val="none" w:sz="0" w:space="0" w:color="auto"/>
      </w:divBdr>
    </w:div>
    <w:div w:id="274024851">
      <w:bodyDiv w:val="1"/>
      <w:marLeft w:val="0"/>
      <w:marRight w:val="0"/>
      <w:marTop w:val="0"/>
      <w:marBottom w:val="0"/>
      <w:divBdr>
        <w:top w:val="none" w:sz="0" w:space="0" w:color="auto"/>
        <w:left w:val="none" w:sz="0" w:space="0" w:color="auto"/>
        <w:bottom w:val="none" w:sz="0" w:space="0" w:color="auto"/>
        <w:right w:val="none" w:sz="0" w:space="0" w:color="auto"/>
      </w:divBdr>
      <w:divsChild>
        <w:div w:id="811406541">
          <w:marLeft w:val="0"/>
          <w:marRight w:val="0"/>
          <w:marTop w:val="0"/>
          <w:marBottom w:val="0"/>
          <w:divBdr>
            <w:top w:val="none" w:sz="0" w:space="0" w:color="auto"/>
            <w:left w:val="none" w:sz="0" w:space="0" w:color="auto"/>
            <w:bottom w:val="none" w:sz="0" w:space="0" w:color="auto"/>
            <w:right w:val="none" w:sz="0" w:space="0" w:color="auto"/>
          </w:divBdr>
          <w:divsChild>
            <w:div w:id="851842988">
              <w:marLeft w:val="0"/>
              <w:marRight w:val="0"/>
              <w:marTop w:val="0"/>
              <w:marBottom w:val="0"/>
              <w:divBdr>
                <w:top w:val="none" w:sz="0" w:space="0" w:color="auto"/>
                <w:left w:val="none" w:sz="0" w:space="0" w:color="auto"/>
                <w:bottom w:val="none" w:sz="0" w:space="0" w:color="auto"/>
                <w:right w:val="none" w:sz="0" w:space="0" w:color="auto"/>
              </w:divBdr>
              <w:divsChild>
                <w:div w:id="1018964931">
                  <w:marLeft w:val="0"/>
                  <w:marRight w:val="0"/>
                  <w:marTop w:val="0"/>
                  <w:marBottom w:val="0"/>
                  <w:divBdr>
                    <w:top w:val="none" w:sz="0" w:space="0" w:color="auto"/>
                    <w:left w:val="none" w:sz="0" w:space="0" w:color="auto"/>
                    <w:bottom w:val="none" w:sz="0" w:space="0" w:color="auto"/>
                    <w:right w:val="none" w:sz="0" w:space="0" w:color="auto"/>
                  </w:divBdr>
                </w:div>
                <w:div w:id="2597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2838">
          <w:marLeft w:val="0"/>
          <w:marRight w:val="0"/>
          <w:marTop w:val="0"/>
          <w:marBottom w:val="0"/>
          <w:divBdr>
            <w:top w:val="none" w:sz="0" w:space="0" w:color="auto"/>
            <w:left w:val="none" w:sz="0" w:space="0" w:color="auto"/>
            <w:bottom w:val="none" w:sz="0" w:space="0" w:color="auto"/>
            <w:right w:val="none" w:sz="0" w:space="0" w:color="auto"/>
          </w:divBdr>
          <w:divsChild>
            <w:div w:id="1493721431">
              <w:marLeft w:val="0"/>
              <w:marRight w:val="0"/>
              <w:marTop w:val="0"/>
              <w:marBottom w:val="0"/>
              <w:divBdr>
                <w:top w:val="none" w:sz="0" w:space="0" w:color="auto"/>
                <w:left w:val="none" w:sz="0" w:space="0" w:color="auto"/>
                <w:bottom w:val="none" w:sz="0" w:space="0" w:color="auto"/>
                <w:right w:val="none" w:sz="0" w:space="0" w:color="auto"/>
              </w:divBdr>
              <w:divsChild>
                <w:div w:id="833380725">
                  <w:marLeft w:val="0"/>
                  <w:marRight w:val="0"/>
                  <w:marTop w:val="0"/>
                  <w:marBottom w:val="0"/>
                  <w:divBdr>
                    <w:top w:val="none" w:sz="0" w:space="0" w:color="auto"/>
                    <w:left w:val="none" w:sz="0" w:space="0" w:color="auto"/>
                    <w:bottom w:val="none" w:sz="0" w:space="0" w:color="auto"/>
                    <w:right w:val="none" w:sz="0" w:space="0" w:color="auto"/>
                  </w:divBdr>
                  <w:divsChild>
                    <w:div w:id="247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88142">
      <w:bodyDiv w:val="1"/>
      <w:marLeft w:val="0"/>
      <w:marRight w:val="0"/>
      <w:marTop w:val="0"/>
      <w:marBottom w:val="0"/>
      <w:divBdr>
        <w:top w:val="none" w:sz="0" w:space="0" w:color="auto"/>
        <w:left w:val="none" w:sz="0" w:space="0" w:color="auto"/>
        <w:bottom w:val="none" w:sz="0" w:space="0" w:color="auto"/>
        <w:right w:val="none" w:sz="0" w:space="0" w:color="auto"/>
      </w:divBdr>
      <w:divsChild>
        <w:div w:id="422259719">
          <w:marLeft w:val="0"/>
          <w:marRight w:val="0"/>
          <w:marTop w:val="0"/>
          <w:marBottom w:val="0"/>
          <w:divBdr>
            <w:top w:val="none" w:sz="0" w:space="0" w:color="auto"/>
            <w:left w:val="none" w:sz="0" w:space="0" w:color="auto"/>
            <w:bottom w:val="none" w:sz="0" w:space="0" w:color="auto"/>
            <w:right w:val="none" w:sz="0" w:space="0" w:color="auto"/>
          </w:divBdr>
        </w:div>
      </w:divsChild>
    </w:div>
    <w:div w:id="714086500">
      <w:bodyDiv w:val="1"/>
      <w:marLeft w:val="0"/>
      <w:marRight w:val="0"/>
      <w:marTop w:val="0"/>
      <w:marBottom w:val="0"/>
      <w:divBdr>
        <w:top w:val="none" w:sz="0" w:space="0" w:color="auto"/>
        <w:left w:val="none" w:sz="0" w:space="0" w:color="auto"/>
        <w:bottom w:val="none" w:sz="0" w:space="0" w:color="auto"/>
        <w:right w:val="none" w:sz="0" w:space="0" w:color="auto"/>
      </w:divBdr>
      <w:divsChild>
        <w:div w:id="1449857189">
          <w:marLeft w:val="0"/>
          <w:marRight w:val="0"/>
          <w:marTop w:val="0"/>
          <w:marBottom w:val="0"/>
          <w:divBdr>
            <w:top w:val="none" w:sz="0" w:space="0" w:color="auto"/>
            <w:left w:val="none" w:sz="0" w:space="0" w:color="auto"/>
            <w:bottom w:val="none" w:sz="0" w:space="0" w:color="auto"/>
            <w:right w:val="none" w:sz="0" w:space="0" w:color="auto"/>
          </w:divBdr>
          <w:divsChild>
            <w:div w:id="1839466108">
              <w:marLeft w:val="0"/>
              <w:marRight w:val="0"/>
              <w:marTop w:val="0"/>
              <w:marBottom w:val="0"/>
              <w:divBdr>
                <w:top w:val="none" w:sz="0" w:space="0" w:color="auto"/>
                <w:left w:val="none" w:sz="0" w:space="0" w:color="auto"/>
                <w:bottom w:val="none" w:sz="0" w:space="0" w:color="auto"/>
                <w:right w:val="none" w:sz="0" w:space="0" w:color="auto"/>
              </w:divBdr>
              <w:divsChild>
                <w:div w:id="906306230">
                  <w:marLeft w:val="0"/>
                  <w:marRight w:val="0"/>
                  <w:marTop w:val="0"/>
                  <w:marBottom w:val="0"/>
                  <w:divBdr>
                    <w:top w:val="none" w:sz="0" w:space="0" w:color="auto"/>
                    <w:left w:val="none" w:sz="0" w:space="0" w:color="auto"/>
                    <w:bottom w:val="none" w:sz="0" w:space="0" w:color="auto"/>
                    <w:right w:val="none" w:sz="0" w:space="0" w:color="auto"/>
                  </w:divBdr>
                </w:div>
                <w:div w:id="3698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7815">
          <w:marLeft w:val="0"/>
          <w:marRight w:val="0"/>
          <w:marTop w:val="0"/>
          <w:marBottom w:val="0"/>
          <w:divBdr>
            <w:top w:val="none" w:sz="0" w:space="0" w:color="auto"/>
            <w:left w:val="none" w:sz="0" w:space="0" w:color="auto"/>
            <w:bottom w:val="none" w:sz="0" w:space="0" w:color="auto"/>
            <w:right w:val="none" w:sz="0" w:space="0" w:color="auto"/>
          </w:divBdr>
          <w:divsChild>
            <w:div w:id="981426294">
              <w:marLeft w:val="0"/>
              <w:marRight w:val="0"/>
              <w:marTop w:val="0"/>
              <w:marBottom w:val="0"/>
              <w:divBdr>
                <w:top w:val="none" w:sz="0" w:space="0" w:color="auto"/>
                <w:left w:val="none" w:sz="0" w:space="0" w:color="auto"/>
                <w:bottom w:val="none" w:sz="0" w:space="0" w:color="auto"/>
                <w:right w:val="none" w:sz="0" w:space="0" w:color="auto"/>
              </w:divBdr>
              <w:divsChild>
                <w:div w:id="526910989">
                  <w:marLeft w:val="0"/>
                  <w:marRight w:val="0"/>
                  <w:marTop w:val="0"/>
                  <w:marBottom w:val="0"/>
                  <w:divBdr>
                    <w:top w:val="none" w:sz="0" w:space="0" w:color="auto"/>
                    <w:left w:val="none" w:sz="0" w:space="0" w:color="auto"/>
                    <w:bottom w:val="none" w:sz="0" w:space="0" w:color="auto"/>
                    <w:right w:val="none" w:sz="0" w:space="0" w:color="auto"/>
                  </w:divBdr>
                  <w:divsChild>
                    <w:div w:id="342325459">
                      <w:marLeft w:val="0"/>
                      <w:marRight w:val="0"/>
                      <w:marTop w:val="0"/>
                      <w:marBottom w:val="0"/>
                      <w:divBdr>
                        <w:top w:val="none" w:sz="0" w:space="0" w:color="auto"/>
                        <w:left w:val="none" w:sz="0" w:space="0" w:color="auto"/>
                        <w:bottom w:val="none" w:sz="0" w:space="0" w:color="auto"/>
                        <w:right w:val="none" w:sz="0" w:space="0" w:color="auto"/>
                      </w:divBdr>
                    </w:div>
                    <w:div w:id="16985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3547">
          <w:marLeft w:val="0"/>
          <w:marRight w:val="0"/>
          <w:marTop w:val="0"/>
          <w:marBottom w:val="0"/>
          <w:divBdr>
            <w:top w:val="none" w:sz="0" w:space="0" w:color="auto"/>
            <w:left w:val="none" w:sz="0" w:space="0" w:color="auto"/>
            <w:bottom w:val="none" w:sz="0" w:space="0" w:color="auto"/>
            <w:right w:val="none" w:sz="0" w:space="0" w:color="auto"/>
          </w:divBdr>
        </w:div>
      </w:divsChild>
    </w:div>
    <w:div w:id="741217076">
      <w:bodyDiv w:val="1"/>
      <w:marLeft w:val="0"/>
      <w:marRight w:val="0"/>
      <w:marTop w:val="0"/>
      <w:marBottom w:val="0"/>
      <w:divBdr>
        <w:top w:val="none" w:sz="0" w:space="0" w:color="auto"/>
        <w:left w:val="none" w:sz="0" w:space="0" w:color="auto"/>
        <w:bottom w:val="none" w:sz="0" w:space="0" w:color="auto"/>
        <w:right w:val="none" w:sz="0" w:space="0" w:color="auto"/>
      </w:divBdr>
    </w:div>
    <w:div w:id="806437972">
      <w:bodyDiv w:val="1"/>
      <w:marLeft w:val="0"/>
      <w:marRight w:val="0"/>
      <w:marTop w:val="0"/>
      <w:marBottom w:val="0"/>
      <w:divBdr>
        <w:top w:val="none" w:sz="0" w:space="0" w:color="auto"/>
        <w:left w:val="none" w:sz="0" w:space="0" w:color="auto"/>
        <w:bottom w:val="none" w:sz="0" w:space="0" w:color="auto"/>
        <w:right w:val="none" w:sz="0" w:space="0" w:color="auto"/>
      </w:divBdr>
    </w:div>
    <w:div w:id="903685270">
      <w:bodyDiv w:val="1"/>
      <w:marLeft w:val="0"/>
      <w:marRight w:val="0"/>
      <w:marTop w:val="0"/>
      <w:marBottom w:val="0"/>
      <w:divBdr>
        <w:top w:val="none" w:sz="0" w:space="0" w:color="auto"/>
        <w:left w:val="none" w:sz="0" w:space="0" w:color="auto"/>
        <w:bottom w:val="none" w:sz="0" w:space="0" w:color="auto"/>
        <w:right w:val="none" w:sz="0" w:space="0" w:color="auto"/>
      </w:divBdr>
      <w:divsChild>
        <w:div w:id="1956331795">
          <w:marLeft w:val="0"/>
          <w:marRight w:val="0"/>
          <w:marTop w:val="0"/>
          <w:marBottom w:val="0"/>
          <w:divBdr>
            <w:top w:val="none" w:sz="0" w:space="0" w:color="auto"/>
            <w:left w:val="none" w:sz="0" w:space="0" w:color="auto"/>
            <w:bottom w:val="none" w:sz="0" w:space="0" w:color="auto"/>
            <w:right w:val="none" w:sz="0" w:space="0" w:color="auto"/>
          </w:divBdr>
          <w:divsChild>
            <w:div w:id="2027095046">
              <w:marLeft w:val="0"/>
              <w:marRight w:val="0"/>
              <w:marTop w:val="0"/>
              <w:marBottom w:val="0"/>
              <w:divBdr>
                <w:top w:val="none" w:sz="0" w:space="0" w:color="auto"/>
                <w:left w:val="none" w:sz="0" w:space="0" w:color="auto"/>
                <w:bottom w:val="none" w:sz="0" w:space="0" w:color="auto"/>
                <w:right w:val="none" w:sz="0" w:space="0" w:color="auto"/>
              </w:divBdr>
              <w:divsChild>
                <w:div w:id="1947037280">
                  <w:marLeft w:val="0"/>
                  <w:marRight w:val="0"/>
                  <w:marTop w:val="0"/>
                  <w:marBottom w:val="0"/>
                  <w:divBdr>
                    <w:top w:val="none" w:sz="0" w:space="0" w:color="auto"/>
                    <w:left w:val="none" w:sz="0" w:space="0" w:color="auto"/>
                    <w:bottom w:val="none" w:sz="0" w:space="0" w:color="auto"/>
                    <w:right w:val="none" w:sz="0" w:space="0" w:color="auto"/>
                  </w:divBdr>
                </w:div>
                <w:div w:id="12904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341">
          <w:marLeft w:val="0"/>
          <w:marRight w:val="0"/>
          <w:marTop w:val="0"/>
          <w:marBottom w:val="0"/>
          <w:divBdr>
            <w:top w:val="none" w:sz="0" w:space="0" w:color="auto"/>
            <w:left w:val="none" w:sz="0" w:space="0" w:color="auto"/>
            <w:bottom w:val="none" w:sz="0" w:space="0" w:color="auto"/>
            <w:right w:val="none" w:sz="0" w:space="0" w:color="auto"/>
          </w:divBdr>
          <w:divsChild>
            <w:div w:id="2065828024">
              <w:marLeft w:val="0"/>
              <w:marRight w:val="0"/>
              <w:marTop w:val="0"/>
              <w:marBottom w:val="0"/>
              <w:divBdr>
                <w:top w:val="none" w:sz="0" w:space="0" w:color="auto"/>
                <w:left w:val="none" w:sz="0" w:space="0" w:color="auto"/>
                <w:bottom w:val="none" w:sz="0" w:space="0" w:color="auto"/>
                <w:right w:val="none" w:sz="0" w:space="0" w:color="auto"/>
              </w:divBdr>
              <w:divsChild>
                <w:div w:id="582494237">
                  <w:marLeft w:val="0"/>
                  <w:marRight w:val="0"/>
                  <w:marTop w:val="0"/>
                  <w:marBottom w:val="0"/>
                  <w:divBdr>
                    <w:top w:val="none" w:sz="0" w:space="0" w:color="auto"/>
                    <w:left w:val="none" w:sz="0" w:space="0" w:color="auto"/>
                    <w:bottom w:val="none" w:sz="0" w:space="0" w:color="auto"/>
                    <w:right w:val="none" w:sz="0" w:space="0" w:color="auto"/>
                  </w:divBdr>
                  <w:divsChild>
                    <w:div w:id="2139448559">
                      <w:marLeft w:val="0"/>
                      <w:marRight w:val="0"/>
                      <w:marTop w:val="0"/>
                      <w:marBottom w:val="0"/>
                      <w:divBdr>
                        <w:top w:val="none" w:sz="0" w:space="0" w:color="auto"/>
                        <w:left w:val="none" w:sz="0" w:space="0" w:color="auto"/>
                        <w:bottom w:val="none" w:sz="0" w:space="0" w:color="auto"/>
                        <w:right w:val="none" w:sz="0" w:space="0" w:color="auto"/>
                      </w:divBdr>
                    </w:div>
                    <w:div w:id="15123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8160">
          <w:marLeft w:val="0"/>
          <w:marRight w:val="0"/>
          <w:marTop w:val="0"/>
          <w:marBottom w:val="0"/>
          <w:divBdr>
            <w:top w:val="none" w:sz="0" w:space="0" w:color="auto"/>
            <w:left w:val="none" w:sz="0" w:space="0" w:color="auto"/>
            <w:bottom w:val="none" w:sz="0" w:space="0" w:color="auto"/>
            <w:right w:val="none" w:sz="0" w:space="0" w:color="auto"/>
          </w:divBdr>
        </w:div>
      </w:divsChild>
    </w:div>
    <w:div w:id="1052267980">
      <w:bodyDiv w:val="1"/>
      <w:marLeft w:val="0"/>
      <w:marRight w:val="0"/>
      <w:marTop w:val="0"/>
      <w:marBottom w:val="0"/>
      <w:divBdr>
        <w:top w:val="none" w:sz="0" w:space="0" w:color="auto"/>
        <w:left w:val="none" w:sz="0" w:space="0" w:color="auto"/>
        <w:bottom w:val="none" w:sz="0" w:space="0" w:color="auto"/>
        <w:right w:val="none" w:sz="0" w:space="0" w:color="auto"/>
      </w:divBdr>
      <w:divsChild>
        <w:div w:id="2104909569">
          <w:marLeft w:val="0"/>
          <w:marRight w:val="0"/>
          <w:marTop w:val="0"/>
          <w:marBottom w:val="0"/>
          <w:divBdr>
            <w:top w:val="none" w:sz="0" w:space="0" w:color="auto"/>
            <w:left w:val="none" w:sz="0" w:space="0" w:color="auto"/>
            <w:bottom w:val="none" w:sz="0" w:space="0" w:color="auto"/>
            <w:right w:val="none" w:sz="0" w:space="0" w:color="auto"/>
          </w:divBdr>
          <w:divsChild>
            <w:div w:id="1171094093">
              <w:marLeft w:val="0"/>
              <w:marRight w:val="0"/>
              <w:marTop w:val="0"/>
              <w:marBottom w:val="0"/>
              <w:divBdr>
                <w:top w:val="none" w:sz="0" w:space="0" w:color="auto"/>
                <w:left w:val="none" w:sz="0" w:space="0" w:color="auto"/>
                <w:bottom w:val="none" w:sz="0" w:space="0" w:color="auto"/>
                <w:right w:val="none" w:sz="0" w:space="0" w:color="auto"/>
              </w:divBdr>
              <w:divsChild>
                <w:div w:id="19093597">
                  <w:marLeft w:val="0"/>
                  <w:marRight w:val="0"/>
                  <w:marTop w:val="0"/>
                  <w:marBottom w:val="0"/>
                  <w:divBdr>
                    <w:top w:val="none" w:sz="0" w:space="0" w:color="auto"/>
                    <w:left w:val="none" w:sz="0" w:space="0" w:color="auto"/>
                    <w:bottom w:val="none" w:sz="0" w:space="0" w:color="auto"/>
                    <w:right w:val="none" w:sz="0" w:space="0" w:color="auto"/>
                  </w:divBdr>
                </w:div>
                <w:div w:id="8623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8287">
          <w:marLeft w:val="0"/>
          <w:marRight w:val="0"/>
          <w:marTop w:val="0"/>
          <w:marBottom w:val="0"/>
          <w:divBdr>
            <w:top w:val="none" w:sz="0" w:space="0" w:color="auto"/>
            <w:left w:val="none" w:sz="0" w:space="0" w:color="auto"/>
            <w:bottom w:val="none" w:sz="0" w:space="0" w:color="auto"/>
            <w:right w:val="none" w:sz="0" w:space="0" w:color="auto"/>
          </w:divBdr>
          <w:divsChild>
            <w:div w:id="850681274">
              <w:marLeft w:val="0"/>
              <w:marRight w:val="0"/>
              <w:marTop w:val="0"/>
              <w:marBottom w:val="0"/>
              <w:divBdr>
                <w:top w:val="none" w:sz="0" w:space="0" w:color="auto"/>
                <w:left w:val="none" w:sz="0" w:space="0" w:color="auto"/>
                <w:bottom w:val="none" w:sz="0" w:space="0" w:color="auto"/>
                <w:right w:val="none" w:sz="0" w:space="0" w:color="auto"/>
              </w:divBdr>
              <w:divsChild>
                <w:div w:id="1385643364">
                  <w:marLeft w:val="0"/>
                  <w:marRight w:val="0"/>
                  <w:marTop w:val="0"/>
                  <w:marBottom w:val="0"/>
                  <w:divBdr>
                    <w:top w:val="none" w:sz="0" w:space="0" w:color="auto"/>
                    <w:left w:val="none" w:sz="0" w:space="0" w:color="auto"/>
                    <w:bottom w:val="none" w:sz="0" w:space="0" w:color="auto"/>
                    <w:right w:val="none" w:sz="0" w:space="0" w:color="auto"/>
                  </w:divBdr>
                  <w:divsChild>
                    <w:div w:id="1189025621">
                      <w:marLeft w:val="0"/>
                      <w:marRight w:val="0"/>
                      <w:marTop w:val="0"/>
                      <w:marBottom w:val="0"/>
                      <w:divBdr>
                        <w:top w:val="none" w:sz="0" w:space="0" w:color="auto"/>
                        <w:left w:val="none" w:sz="0" w:space="0" w:color="auto"/>
                        <w:bottom w:val="none" w:sz="0" w:space="0" w:color="auto"/>
                        <w:right w:val="none" w:sz="0" w:space="0" w:color="auto"/>
                      </w:divBdr>
                    </w:div>
                    <w:div w:id="773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055963">
          <w:marLeft w:val="0"/>
          <w:marRight w:val="0"/>
          <w:marTop w:val="0"/>
          <w:marBottom w:val="0"/>
          <w:divBdr>
            <w:top w:val="none" w:sz="0" w:space="0" w:color="auto"/>
            <w:left w:val="none" w:sz="0" w:space="0" w:color="auto"/>
            <w:bottom w:val="none" w:sz="0" w:space="0" w:color="auto"/>
            <w:right w:val="none" w:sz="0" w:space="0" w:color="auto"/>
          </w:divBdr>
        </w:div>
      </w:divsChild>
    </w:div>
    <w:div w:id="1117597786">
      <w:bodyDiv w:val="1"/>
      <w:marLeft w:val="0"/>
      <w:marRight w:val="0"/>
      <w:marTop w:val="0"/>
      <w:marBottom w:val="0"/>
      <w:divBdr>
        <w:top w:val="none" w:sz="0" w:space="0" w:color="auto"/>
        <w:left w:val="none" w:sz="0" w:space="0" w:color="auto"/>
        <w:bottom w:val="none" w:sz="0" w:space="0" w:color="auto"/>
        <w:right w:val="none" w:sz="0" w:space="0" w:color="auto"/>
      </w:divBdr>
      <w:divsChild>
        <w:div w:id="2098364361">
          <w:marLeft w:val="0"/>
          <w:marRight w:val="0"/>
          <w:marTop w:val="0"/>
          <w:marBottom w:val="0"/>
          <w:divBdr>
            <w:top w:val="none" w:sz="0" w:space="0" w:color="auto"/>
            <w:left w:val="none" w:sz="0" w:space="0" w:color="auto"/>
            <w:bottom w:val="none" w:sz="0" w:space="0" w:color="auto"/>
            <w:right w:val="none" w:sz="0" w:space="0" w:color="auto"/>
          </w:divBdr>
          <w:divsChild>
            <w:div w:id="698435005">
              <w:marLeft w:val="0"/>
              <w:marRight w:val="0"/>
              <w:marTop w:val="0"/>
              <w:marBottom w:val="0"/>
              <w:divBdr>
                <w:top w:val="none" w:sz="0" w:space="0" w:color="auto"/>
                <w:left w:val="none" w:sz="0" w:space="0" w:color="auto"/>
                <w:bottom w:val="none" w:sz="0" w:space="0" w:color="auto"/>
                <w:right w:val="none" w:sz="0" w:space="0" w:color="auto"/>
              </w:divBdr>
              <w:divsChild>
                <w:div w:id="1740404400">
                  <w:marLeft w:val="0"/>
                  <w:marRight w:val="0"/>
                  <w:marTop w:val="0"/>
                  <w:marBottom w:val="0"/>
                  <w:divBdr>
                    <w:top w:val="none" w:sz="0" w:space="0" w:color="auto"/>
                    <w:left w:val="none" w:sz="0" w:space="0" w:color="auto"/>
                    <w:bottom w:val="none" w:sz="0" w:space="0" w:color="auto"/>
                    <w:right w:val="none" w:sz="0" w:space="0" w:color="auto"/>
                  </w:divBdr>
                </w:div>
                <w:div w:id="1684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0348">
          <w:marLeft w:val="0"/>
          <w:marRight w:val="0"/>
          <w:marTop w:val="0"/>
          <w:marBottom w:val="0"/>
          <w:divBdr>
            <w:top w:val="none" w:sz="0" w:space="0" w:color="auto"/>
            <w:left w:val="none" w:sz="0" w:space="0" w:color="auto"/>
            <w:bottom w:val="none" w:sz="0" w:space="0" w:color="auto"/>
            <w:right w:val="none" w:sz="0" w:space="0" w:color="auto"/>
          </w:divBdr>
          <w:divsChild>
            <w:div w:id="560942284">
              <w:marLeft w:val="0"/>
              <w:marRight w:val="0"/>
              <w:marTop w:val="0"/>
              <w:marBottom w:val="0"/>
              <w:divBdr>
                <w:top w:val="none" w:sz="0" w:space="0" w:color="auto"/>
                <w:left w:val="none" w:sz="0" w:space="0" w:color="auto"/>
                <w:bottom w:val="none" w:sz="0" w:space="0" w:color="auto"/>
                <w:right w:val="none" w:sz="0" w:space="0" w:color="auto"/>
              </w:divBdr>
              <w:divsChild>
                <w:div w:id="1156074152">
                  <w:marLeft w:val="0"/>
                  <w:marRight w:val="0"/>
                  <w:marTop w:val="0"/>
                  <w:marBottom w:val="0"/>
                  <w:divBdr>
                    <w:top w:val="none" w:sz="0" w:space="0" w:color="auto"/>
                    <w:left w:val="none" w:sz="0" w:space="0" w:color="auto"/>
                    <w:bottom w:val="none" w:sz="0" w:space="0" w:color="auto"/>
                    <w:right w:val="none" w:sz="0" w:space="0" w:color="auto"/>
                  </w:divBdr>
                  <w:divsChild>
                    <w:div w:id="1714423234">
                      <w:marLeft w:val="0"/>
                      <w:marRight w:val="0"/>
                      <w:marTop w:val="0"/>
                      <w:marBottom w:val="0"/>
                      <w:divBdr>
                        <w:top w:val="none" w:sz="0" w:space="0" w:color="auto"/>
                        <w:left w:val="none" w:sz="0" w:space="0" w:color="auto"/>
                        <w:bottom w:val="none" w:sz="0" w:space="0" w:color="auto"/>
                        <w:right w:val="none" w:sz="0" w:space="0" w:color="auto"/>
                      </w:divBdr>
                    </w:div>
                    <w:div w:id="19254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7391">
          <w:marLeft w:val="0"/>
          <w:marRight w:val="0"/>
          <w:marTop w:val="0"/>
          <w:marBottom w:val="0"/>
          <w:divBdr>
            <w:top w:val="none" w:sz="0" w:space="0" w:color="auto"/>
            <w:left w:val="none" w:sz="0" w:space="0" w:color="auto"/>
            <w:bottom w:val="none" w:sz="0" w:space="0" w:color="auto"/>
            <w:right w:val="none" w:sz="0" w:space="0" w:color="auto"/>
          </w:divBdr>
        </w:div>
      </w:divsChild>
    </w:div>
    <w:div w:id="1371762359">
      <w:bodyDiv w:val="1"/>
      <w:marLeft w:val="0"/>
      <w:marRight w:val="0"/>
      <w:marTop w:val="0"/>
      <w:marBottom w:val="0"/>
      <w:divBdr>
        <w:top w:val="none" w:sz="0" w:space="0" w:color="auto"/>
        <w:left w:val="none" w:sz="0" w:space="0" w:color="auto"/>
        <w:bottom w:val="none" w:sz="0" w:space="0" w:color="auto"/>
        <w:right w:val="none" w:sz="0" w:space="0" w:color="auto"/>
      </w:divBdr>
      <w:divsChild>
        <w:div w:id="374433836">
          <w:marLeft w:val="0"/>
          <w:marRight w:val="0"/>
          <w:marTop w:val="0"/>
          <w:marBottom w:val="0"/>
          <w:divBdr>
            <w:top w:val="none" w:sz="0" w:space="0" w:color="auto"/>
            <w:left w:val="none" w:sz="0" w:space="0" w:color="auto"/>
            <w:bottom w:val="none" w:sz="0" w:space="0" w:color="auto"/>
            <w:right w:val="none" w:sz="0" w:space="0" w:color="auto"/>
          </w:divBdr>
          <w:divsChild>
            <w:div w:id="1156216601">
              <w:marLeft w:val="0"/>
              <w:marRight w:val="0"/>
              <w:marTop w:val="0"/>
              <w:marBottom w:val="0"/>
              <w:divBdr>
                <w:top w:val="none" w:sz="0" w:space="0" w:color="auto"/>
                <w:left w:val="none" w:sz="0" w:space="0" w:color="auto"/>
                <w:bottom w:val="none" w:sz="0" w:space="0" w:color="auto"/>
                <w:right w:val="none" w:sz="0" w:space="0" w:color="auto"/>
              </w:divBdr>
              <w:divsChild>
                <w:div w:id="997919438">
                  <w:marLeft w:val="0"/>
                  <w:marRight w:val="0"/>
                  <w:marTop w:val="0"/>
                  <w:marBottom w:val="0"/>
                  <w:divBdr>
                    <w:top w:val="none" w:sz="0" w:space="0" w:color="auto"/>
                    <w:left w:val="none" w:sz="0" w:space="0" w:color="auto"/>
                    <w:bottom w:val="none" w:sz="0" w:space="0" w:color="auto"/>
                    <w:right w:val="none" w:sz="0" w:space="0" w:color="auto"/>
                  </w:divBdr>
                </w:div>
                <w:div w:id="10197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6740">
          <w:marLeft w:val="0"/>
          <w:marRight w:val="0"/>
          <w:marTop w:val="0"/>
          <w:marBottom w:val="0"/>
          <w:divBdr>
            <w:top w:val="none" w:sz="0" w:space="0" w:color="auto"/>
            <w:left w:val="none" w:sz="0" w:space="0" w:color="auto"/>
            <w:bottom w:val="none" w:sz="0" w:space="0" w:color="auto"/>
            <w:right w:val="none" w:sz="0" w:space="0" w:color="auto"/>
          </w:divBdr>
          <w:divsChild>
            <w:div w:id="969938761">
              <w:marLeft w:val="0"/>
              <w:marRight w:val="0"/>
              <w:marTop w:val="0"/>
              <w:marBottom w:val="0"/>
              <w:divBdr>
                <w:top w:val="none" w:sz="0" w:space="0" w:color="auto"/>
                <w:left w:val="none" w:sz="0" w:space="0" w:color="auto"/>
                <w:bottom w:val="none" w:sz="0" w:space="0" w:color="auto"/>
                <w:right w:val="none" w:sz="0" w:space="0" w:color="auto"/>
              </w:divBdr>
              <w:divsChild>
                <w:div w:id="822700197">
                  <w:marLeft w:val="0"/>
                  <w:marRight w:val="0"/>
                  <w:marTop w:val="0"/>
                  <w:marBottom w:val="0"/>
                  <w:divBdr>
                    <w:top w:val="none" w:sz="0" w:space="0" w:color="auto"/>
                    <w:left w:val="none" w:sz="0" w:space="0" w:color="auto"/>
                    <w:bottom w:val="none" w:sz="0" w:space="0" w:color="auto"/>
                    <w:right w:val="none" w:sz="0" w:space="0" w:color="auto"/>
                  </w:divBdr>
                  <w:divsChild>
                    <w:div w:id="428962952">
                      <w:marLeft w:val="0"/>
                      <w:marRight w:val="0"/>
                      <w:marTop w:val="0"/>
                      <w:marBottom w:val="0"/>
                      <w:divBdr>
                        <w:top w:val="none" w:sz="0" w:space="0" w:color="auto"/>
                        <w:left w:val="none" w:sz="0" w:space="0" w:color="auto"/>
                        <w:bottom w:val="none" w:sz="0" w:space="0" w:color="auto"/>
                        <w:right w:val="none" w:sz="0" w:space="0" w:color="auto"/>
                      </w:divBdr>
                    </w:div>
                    <w:div w:id="8131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244">
          <w:marLeft w:val="0"/>
          <w:marRight w:val="0"/>
          <w:marTop w:val="0"/>
          <w:marBottom w:val="0"/>
          <w:divBdr>
            <w:top w:val="none" w:sz="0" w:space="0" w:color="auto"/>
            <w:left w:val="none" w:sz="0" w:space="0" w:color="auto"/>
            <w:bottom w:val="none" w:sz="0" w:space="0" w:color="auto"/>
            <w:right w:val="none" w:sz="0" w:space="0" w:color="auto"/>
          </w:divBdr>
        </w:div>
      </w:divsChild>
    </w:div>
    <w:div w:id="1443107226">
      <w:bodyDiv w:val="1"/>
      <w:marLeft w:val="0"/>
      <w:marRight w:val="0"/>
      <w:marTop w:val="0"/>
      <w:marBottom w:val="0"/>
      <w:divBdr>
        <w:top w:val="none" w:sz="0" w:space="0" w:color="auto"/>
        <w:left w:val="none" w:sz="0" w:space="0" w:color="auto"/>
        <w:bottom w:val="none" w:sz="0" w:space="0" w:color="auto"/>
        <w:right w:val="none" w:sz="0" w:space="0" w:color="auto"/>
      </w:divBdr>
      <w:divsChild>
        <w:div w:id="1931356542">
          <w:marLeft w:val="0"/>
          <w:marRight w:val="0"/>
          <w:marTop w:val="0"/>
          <w:marBottom w:val="0"/>
          <w:divBdr>
            <w:top w:val="none" w:sz="0" w:space="0" w:color="auto"/>
            <w:left w:val="none" w:sz="0" w:space="0" w:color="auto"/>
            <w:bottom w:val="none" w:sz="0" w:space="0" w:color="auto"/>
            <w:right w:val="none" w:sz="0" w:space="0" w:color="auto"/>
          </w:divBdr>
        </w:div>
      </w:divsChild>
    </w:div>
    <w:div w:id="1474710573">
      <w:bodyDiv w:val="1"/>
      <w:marLeft w:val="0"/>
      <w:marRight w:val="0"/>
      <w:marTop w:val="0"/>
      <w:marBottom w:val="0"/>
      <w:divBdr>
        <w:top w:val="none" w:sz="0" w:space="0" w:color="auto"/>
        <w:left w:val="none" w:sz="0" w:space="0" w:color="auto"/>
        <w:bottom w:val="none" w:sz="0" w:space="0" w:color="auto"/>
        <w:right w:val="none" w:sz="0" w:space="0" w:color="auto"/>
      </w:divBdr>
      <w:divsChild>
        <w:div w:id="313948875">
          <w:marLeft w:val="0"/>
          <w:marRight w:val="0"/>
          <w:marTop w:val="0"/>
          <w:marBottom w:val="0"/>
          <w:divBdr>
            <w:top w:val="none" w:sz="0" w:space="0" w:color="auto"/>
            <w:left w:val="none" w:sz="0" w:space="0" w:color="auto"/>
            <w:bottom w:val="none" w:sz="0" w:space="0" w:color="auto"/>
            <w:right w:val="none" w:sz="0" w:space="0" w:color="auto"/>
          </w:divBdr>
        </w:div>
      </w:divsChild>
    </w:div>
    <w:div w:id="1710181293">
      <w:bodyDiv w:val="1"/>
      <w:marLeft w:val="0"/>
      <w:marRight w:val="0"/>
      <w:marTop w:val="0"/>
      <w:marBottom w:val="0"/>
      <w:divBdr>
        <w:top w:val="none" w:sz="0" w:space="0" w:color="auto"/>
        <w:left w:val="none" w:sz="0" w:space="0" w:color="auto"/>
        <w:bottom w:val="none" w:sz="0" w:space="0" w:color="auto"/>
        <w:right w:val="none" w:sz="0" w:space="0" w:color="auto"/>
      </w:divBdr>
    </w:div>
    <w:div w:id="1944650171">
      <w:bodyDiv w:val="1"/>
      <w:marLeft w:val="0"/>
      <w:marRight w:val="0"/>
      <w:marTop w:val="0"/>
      <w:marBottom w:val="0"/>
      <w:divBdr>
        <w:top w:val="none" w:sz="0" w:space="0" w:color="auto"/>
        <w:left w:val="none" w:sz="0" w:space="0" w:color="auto"/>
        <w:bottom w:val="none" w:sz="0" w:space="0" w:color="auto"/>
        <w:right w:val="none" w:sz="0" w:space="0" w:color="auto"/>
      </w:divBdr>
    </w:div>
    <w:div w:id="2058241534">
      <w:bodyDiv w:val="1"/>
      <w:marLeft w:val="0"/>
      <w:marRight w:val="0"/>
      <w:marTop w:val="0"/>
      <w:marBottom w:val="0"/>
      <w:divBdr>
        <w:top w:val="none" w:sz="0" w:space="0" w:color="auto"/>
        <w:left w:val="none" w:sz="0" w:space="0" w:color="auto"/>
        <w:bottom w:val="none" w:sz="0" w:space="0" w:color="auto"/>
        <w:right w:val="none" w:sz="0" w:space="0" w:color="auto"/>
      </w:divBdr>
    </w:div>
    <w:div w:id="2113235700">
      <w:bodyDiv w:val="1"/>
      <w:marLeft w:val="0"/>
      <w:marRight w:val="0"/>
      <w:marTop w:val="0"/>
      <w:marBottom w:val="0"/>
      <w:divBdr>
        <w:top w:val="none" w:sz="0" w:space="0" w:color="auto"/>
        <w:left w:val="none" w:sz="0" w:space="0" w:color="auto"/>
        <w:bottom w:val="none" w:sz="0" w:space="0" w:color="auto"/>
        <w:right w:val="none" w:sz="0" w:space="0" w:color="auto"/>
      </w:divBdr>
      <w:divsChild>
        <w:div w:id="297340772">
          <w:marLeft w:val="0"/>
          <w:marRight w:val="0"/>
          <w:marTop w:val="0"/>
          <w:marBottom w:val="0"/>
          <w:divBdr>
            <w:top w:val="none" w:sz="0" w:space="0" w:color="auto"/>
            <w:left w:val="none" w:sz="0" w:space="0" w:color="auto"/>
            <w:bottom w:val="none" w:sz="0" w:space="0" w:color="auto"/>
            <w:right w:val="none" w:sz="0" w:space="0" w:color="auto"/>
          </w:divBdr>
          <w:divsChild>
            <w:div w:id="1330282445">
              <w:marLeft w:val="0"/>
              <w:marRight w:val="0"/>
              <w:marTop w:val="0"/>
              <w:marBottom w:val="0"/>
              <w:divBdr>
                <w:top w:val="none" w:sz="0" w:space="0" w:color="auto"/>
                <w:left w:val="none" w:sz="0" w:space="0" w:color="auto"/>
                <w:bottom w:val="none" w:sz="0" w:space="0" w:color="auto"/>
                <w:right w:val="none" w:sz="0" w:space="0" w:color="auto"/>
              </w:divBdr>
              <w:divsChild>
                <w:div w:id="298271112">
                  <w:marLeft w:val="0"/>
                  <w:marRight w:val="0"/>
                  <w:marTop w:val="0"/>
                  <w:marBottom w:val="0"/>
                  <w:divBdr>
                    <w:top w:val="none" w:sz="0" w:space="0" w:color="auto"/>
                    <w:left w:val="none" w:sz="0" w:space="0" w:color="auto"/>
                    <w:bottom w:val="none" w:sz="0" w:space="0" w:color="auto"/>
                    <w:right w:val="none" w:sz="0" w:space="0" w:color="auto"/>
                  </w:divBdr>
                </w:div>
                <w:div w:id="20686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5683">
          <w:marLeft w:val="0"/>
          <w:marRight w:val="0"/>
          <w:marTop w:val="0"/>
          <w:marBottom w:val="0"/>
          <w:divBdr>
            <w:top w:val="none" w:sz="0" w:space="0" w:color="auto"/>
            <w:left w:val="none" w:sz="0" w:space="0" w:color="auto"/>
            <w:bottom w:val="none" w:sz="0" w:space="0" w:color="auto"/>
            <w:right w:val="none" w:sz="0" w:space="0" w:color="auto"/>
          </w:divBdr>
          <w:divsChild>
            <w:div w:id="142240650">
              <w:marLeft w:val="0"/>
              <w:marRight w:val="0"/>
              <w:marTop w:val="0"/>
              <w:marBottom w:val="0"/>
              <w:divBdr>
                <w:top w:val="none" w:sz="0" w:space="0" w:color="auto"/>
                <w:left w:val="none" w:sz="0" w:space="0" w:color="auto"/>
                <w:bottom w:val="none" w:sz="0" w:space="0" w:color="auto"/>
                <w:right w:val="none" w:sz="0" w:space="0" w:color="auto"/>
              </w:divBdr>
              <w:divsChild>
                <w:div w:id="2088260310">
                  <w:marLeft w:val="0"/>
                  <w:marRight w:val="0"/>
                  <w:marTop w:val="0"/>
                  <w:marBottom w:val="0"/>
                  <w:divBdr>
                    <w:top w:val="none" w:sz="0" w:space="0" w:color="auto"/>
                    <w:left w:val="none" w:sz="0" w:space="0" w:color="auto"/>
                    <w:bottom w:val="none" w:sz="0" w:space="0" w:color="auto"/>
                    <w:right w:val="none" w:sz="0" w:space="0" w:color="auto"/>
                  </w:divBdr>
                  <w:divsChild>
                    <w:div w:id="1917394352">
                      <w:marLeft w:val="0"/>
                      <w:marRight w:val="0"/>
                      <w:marTop w:val="0"/>
                      <w:marBottom w:val="0"/>
                      <w:divBdr>
                        <w:top w:val="none" w:sz="0" w:space="0" w:color="auto"/>
                        <w:left w:val="none" w:sz="0" w:space="0" w:color="auto"/>
                        <w:bottom w:val="none" w:sz="0" w:space="0" w:color="auto"/>
                        <w:right w:val="none" w:sz="0" w:space="0" w:color="auto"/>
                      </w:divBdr>
                    </w:div>
                    <w:div w:id="18102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8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f5Networks/f5-ansible" TargetMode="External"/><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lowcher61" TargetMode="External"/><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wnloads.f5.com" TargetMode="External"/><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992A2-6D60-4E36-AFC6-E8FB82374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3559</Words>
  <Characters>20291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23803</CharactersWithSpaces>
  <SharedDoc>false</SharedDoc>
  <HLinks>
    <vt:vector size="282" baseType="variant">
      <vt:variant>
        <vt:i4>65616</vt:i4>
      </vt:variant>
      <vt:variant>
        <vt:i4>264</vt:i4>
      </vt:variant>
      <vt:variant>
        <vt:i4>0</vt:i4>
      </vt:variant>
      <vt:variant>
        <vt:i4>5</vt:i4>
      </vt:variant>
      <vt:variant>
        <vt:lpwstr>http://www.*/</vt:lpwstr>
      </vt:variant>
      <vt:variant>
        <vt:lpwstr/>
      </vt:variant>
      <vt:variant>
        <vt:i4>4325459</vt:i4>
      </vt:variant>
      <vt:variant>
        <vt:i4>261</vt:i4>
      </vt:variant>
      <vt:variant>
        <vt:i4>0</vt:i4>
      </vt:variant>
      <vt:variant>
        <vt:i4>5</vt:i4>
      </vt:variant>
      <vt:variant>
        <vt:lpwstr>http://www.mydomain.net/</vt:lpwstr>
      </vt:variant>
      <vt:variant>
        <vt:lpwstr/>
      </vt:variant>
      <vt:variant>
        <vt:i4>6225992</vt:i4>
      </vt:variant>
      <vt:variant>
        <vt:i4>258</vt:i4>
      </vt:variant>
      <vt:variant>
        <vt:i4>0</vt:i4>
      </vt:variant>
      <vt:variant>
        <vt:i4>5</vt:i4>
      </vt:variant>
      <vt:variant>
        <vt:lpwstr/>
      </vt:variant>
      <vt:variant>
        <vt:lpwstr>_Network_Configuration_ip_1</vt:lpwstr>
      </vt:variant>
      <vt:variant>
        <vt:i4>2687008</vt:i4>
      </vt:variant>
      <vt:variant>
        <vt:i4>255</vt:i4>
      </vt:variant>
      <vt:variant>
        <vt:i4>0</vt:i4>
      </vt:variant>
      <vt:variant>
        <vt:i4>5</vt:i4>
      </vt:variant>
      <vt:variant>
        <vt:lpwstr>http://activate.f5.com/</vt:lpwstr>
      </vt:variant>
      <vt:variant>
        <vt:lpwstr/>
      </vt:variant>
      <vt:variant>
        <vt:i4>458793</vt:i4>
      </vt:variant>
      <vt:variant>
        <vt:i4>252</vt:i4>
      </vt:variant>
      <vt:variant>
        <vt:i4>0</vt:i4>
      </vt:variant>
      <vt:variant>
        <vt:i4>5</vt:i4>
      </vt:variant>
      <vt:variant>
        <vt:lpwstr/>
      </vt:variant>
      <vt:variant>
        <vt:lpwstr>_HTTP/HTTPS__V4/V6</vt:lpwstr>
      </vt:variant>
      <vt:variant>
        <vt:i4>56</vt:i4>
      </vt:variant>
      <vt:variant>
        <vt:i4>249</vt:i4>
      </vt:variant>
      <vt:variant>
        <vt:i4>0</vt:i4>
      </vt:variant>
      <vt:variant>
        <vt:i4>5</vt:i4>
      </vt:variant>
      <vt:variant>
        <vt:lpwstr/>
      </vt:variant>
      <vt:variant>
        <vt:lpwstr>_Network_Configuration_ip</vt:lpwstr>
      </vt:variant>
      <vt:variant>
        <vt:i4>1376311</vt:i4>
      </vt:variant>
      <vt:variant>
        <vt:i4>242</vt:i4>
      </vt:variant>
      <vt:variant>
        <vt:i4>0</vt:i4>
      </vt:variant>
      <vt:variant>
        <vt:i4>5</vt:i4>
      </vt:variant>
      <vt:variant>
        <vt:lpwstr/>
      </vt:variant>
      <vt:variant>
        <vt:lpwstr>_Toc401220004</vt:lpwstr>
      </vt:variant>
      <vt:variant>
        <vt:i4>1376311</vt:i4>
      </vt:variant>
      <vt:variant>
        <vt:i4>236</vt:i4>
      </vt:variant>
      <vt:variant>
        <vt:i4>0</vt:i4>
      </vt:variant>
      <vt:variant>
        <vt:i4>5</vt:i4>
      </vt:variant>
      <vt:variant>
        <vt:lpwstr/>
      </vt:variant>
      <vt:variant>
        <vt:lpwstr>_Toc401220003</vt:lpwstr>
      </vt:variant>
      <vt:variant>
        <vt:i4>1376311</vt:i4>
      </vt:variant>
      <vt:variant>
        <vt:i4>230</vt:i4>
      </vt:variant>
      <vt:variant>
        <vt:i4>0</vt:i4>
      </vt:variant>
      <vt:variant>
        <vt:i4>5</vt:i4>
      </vt:variant>
      <vt:variant>
        <vt:lpwstr/>
      </vt:variant>
      <vt:variant>
        <vt:lpwstr>_Toc401220002</vt:lpwstr>
      </vt:variant>
      <vt:variant>
        <vt:i4>1376311</vt:i4>
      </vt:variant>
      <vt:variant>
        <vt:i4>224</vt:i4>
      </vt:variant>
      <vt:variant>
        <vt:i4>0</vt:i4>
      </vt:variant>
      <vt:variant>
        <vt:i4>5</vt:i4>
      </vt:variant>
      <vt:variant>
        <vt:lpwstr/>
      </vt:variant>
      <vt:variant>
        <vt:lpwstr>_Toc401220001</vt:lpwstr>
      </vt:variant>
      <vt:variant>
        <vt:i4>1376311</vt:i4>
      </vt:variant>
      <vt:variant>
        <vt:i4>218</vt:i4>
      </vt:variant>
      <vt:variant>
        <vt:i4>0</vt:i4>
      </vt:variant>
      <vt:variant>
        <vt:i4>5</vt:i4>
      </vt:variant>
      <vt:variant>
        <vt:lpwstr/>
      </vt:variant>
      <vt:variant>
        <vt:lpwstr>_Toc401220000</vt:lpwstr>
      </vt:variant>
      <vt:variant>
        <vt:i4>1376317</vt:i4>
      </vt:variant>
      <vt:variant>
        <vt:i4>212</vt:i4>
      </vt:variant>
      <vt:variant>
        <vt:i4>0</vt:i4>
      </vt:variant>
      <vt:variant>
        <vt:i4>5</vt:i4>
      </vt:variant>
      <vt:variant>
        <vt:lpwstr/>
      </vt:variant>
      <vt:variant>
        <vt:lpwstr>_Toc401219999</vt:lpwstr>
      </vt:variant>
      <vt:variant>
        <vt:i4>1376317</vt:i4>
      </vt:variant>
      <vt:variant>
        <vt:i4>206</vt:i4>
      </vt:variant>
      <vt:variant>
        <vt:i4>0</vt:i4>
      </vt:variant>
      <vt:variant>
        <vt:i4>5</vt:i4>
      </vt:variant>
      <vt:variant>
        <vt:lpwstr/>
      </vt:variant>
      <vt:variant>
        <vt:lpwstr>_Toc401219998</vt:lpwstr>
      </vt:variant>
      <vt:variant>
        <vt:i4>1376317</vt:i4>
      </vt:variant>
      <vt:variant>
        <vt:i4>200</vt:i4>
      </vt:variant>
      <vt:variant>
        <vt:i4>0</vt:i4>
      </vt:variant>
      <vt:variant>
        <vt:i4>5</vt:i4>
      </vt:variant>
      <vt:variant>
        <vt:lpwstr/>
      </vt:variant>
      <vt:variant>
        <vt:lpwstr>_Toc401219997</vt:lpwstr>
      </vt:variant>
      <vt:variant>
        <vt:i4>1376317</vt:i4>
      </vt:variant>
      <vt:variant>
        <vt:i4>194</vt:i4>
      </vt:variant>
      <vt:variant>
        <vt:i4>0</vt:i4>
      </vt:variant>
      <vt:variant>
        <vt:i4>5</vt:i4>
      </vt:variant>
      <vt:variant>
        <vt:lpwstr/>
      </vt:variant>
      <vt:variant>
        <vt:lpwstr>_Toc401219996</vt:lpwstr>
      </vt:variant>
      <vt:variant>
        <vt:i4>1376317</vt:i4>
      </vt:variant>
      <vt:variant>
        <vt:i4>188</vt:i4>
      </vt:variant>
      <vt:variant>
        <vt:i4>0</vt:i4>
      </vt:variant>
      <vt:variant>
        <vt:i4>5</vt:i4>
      </vt:variant>
      <vt:variant>
        <vt:lpwstr/>
      </vt:variant>
      <vt:variant>
        <vt:lpwstr>_Toc401219995</vt:lpwstr>
      </vt:variant>
      <vt:variant>
        <vt:i4>1376317</vt:i4>
      </vt:variant>
      <vt:variant>
        <vt:i4>182</vt:i4>
      </vt:variant>
      <vt:variant>
        <vt:i4>0</vt:i4>
      </vt:variant>
      <vt:variant>
        <vt:i4>5</vt:i4>
      </vt:variant>
      <vt:variant>
        <vt:lpwstr/>
      </vt:variant>
      <vt:variant>
        <vt:lpwstr>_Toc401219994</vt:lpwstr>
      </vt:variant>
      <vt:variant>
        <vt:i4>1376317</vt:i4>
      </vt:variant>
      <vt:variant>
        <vt:i4>176</vt:i4>
      </vt:variant>
      <vt:variant>
        <vt:i4>0</vt:i4>
      </vt:variant>
      <vt:variant>
        <vt:i4>5</vt:i4>
      </vt:variant>
      <vt:variant>
        <vt:lpwstr/>
      </vt:variant>
      <vt:variant>
        <vt:lpwstr>_Toc401219993</vt:lpwstr>
      </vt:variant>
      <vt:variant>
        <vt:i4>1376317</vt:i4>
      </vt:variant>
      <vt:variant>
        <vt:i4>170</vt:i4>
      </vt:variant>
      <vt:variant>
        <vt:i4>0</vt:i4>
      </vt:variant>
      <vt:variant>
        <vt:i4>5</vt:i4>
      </vt:variant>
      <vt:variant>
        <vt:lpwstr/>
      </vt:variant>
      <vt:variant>
        <vt:lpwstr>_Toc401219992</vt:lpwstr>
      </vt:variant>
      <vt:variant>
        <vt:i4>1376317</vt:i4>
      </vt:variant>
      <vt:variant>
        <vt:i4>164</vt:i4>
      </vt:variant>
      <vt:variant>
        <vt:i4>0</vt:i4>
      </vt:variant>
      <vt:variant>
        <vt:i4>5</vt:i4>
      </vt:variant>
      <vt:variant>
        <vt:lpwstr/>
      </vt:variant>
      <vt:variant>
        <vt:lpwstr>_Toc401219991</vt:lpwstr>
      </vt:variant>
      <vt:variant>
        <vt:i4>1376317</vt:i4>
      </vt:variant>
      <vt:variant>
        <vt:i4>158</vt:i4>
      </vt:variant>
      <vt:variant>
        <vt:i4>0</vt:i4>
      </vt:variant>
      <vt:variant>
        <vt:i4>5</vt:i4>
      </vt:variant>
      <vt:variant>
        <vt:lpwstr/>
      </vt:variant>
      <vt:variant>
        <vt:lpwstr>_Toc401219990</vt:lpwstr>
      </vt:variant>
      <vt:variant>
        <vt:i4>1310781</vt:i4>
      </vt:variant>
      <vt:variant>
        <vt:i4>152</vt:i4>
      </vt:variant>
      <vt:variant>
        <vt:i4>0</vt:i4>
      </vt:variant>
      <vt:variant>
        <vt:i4>5</vt:i4>
      </vt:variant>
      <vt:variant>
        <vt:lpwstr/>
      </vt:variant>
      <vt:variant>
        <vt:lpwstr>_Toc401219989</vt:lpwstr>
      </vt:variant>
      <vt:variant>
        <vt:i4>1310781</vt:i4>
      </vt:variant>
      <vt:variant>
        <vt:i4>146</vt:i4>
      </vt:variant>
      <vt:variant>
        <vt:i4>0</vt:i4>
      </vt:variant>
      <vt:variant>
        <vt:i4>5</vt:i4>
      </vt:variant>
      <vt:variant>
        <vt:lpwstr/>
      </vt:variant>
      <vt:variant>
        <vt:lpwstr>_Toc401219988</vt:lpwstr>
      </vt:variant>
      <vt:variant>
        <vt:i4>1310781</vt:i4>
      </vt:variant>
      <vt:variant>
        <vt:i4>140</vt:i4>
      </vt:variant>
      <vt:variant>
        <vt:i4>0</vt:i4>
      </vt:variant>
      <vt:variant>
        <vt:i4>5</vt:i4>
      </vt:variant>
      <vt:variant>
        <vt:lpwstr/>
      </vt:variant>
      <vt:variant>
        <vt:lpwstr>_Toc401219987</vt:lpwstr>
      </vt:variant>
      <vt:variant>
        <vt:i4>1310781</vt:i4>
      </vt:variant>
      <vt:variant>
        <vt:i4>134</vt:i4>
      </vt:variant>
      <vt:variant>
        <vt:i4>0</vt:i4>
      </vt:variant>
      <vt:variant>
        <vt:i4>5</vt:i4>
      </vt:variant>
      <vt:variant>
        <vt:lpwstr/>
      </vt:variant>
      <vt:variant>
        <vt:lpwstr>_Toc401219986</vt:lpwstr>
      </vt:variant>
      <vt:variant>
        <vt:i4>1310781</vt:i4>
      </vt:variant>
      <vt:variant>
        <vt:i4>128</vt:i4>
      </vt:variant>
      <vt:variant>
        <vt:i4>0</vt:i4>
      </vt:variant>
      <vt:variant>
        <vt:i4>5</vt:i4>
      </vt:variant>
      <vt:variant>
        <vt:lpwstr/>
      </vt:variant>
      <vt:variant>
        <vt:lpwstr>_Toc401219985</vt:lpwstr>
      </vt:variant>
      <vt:variant>
        <vt:i4>1310781</vt:i4>
      </vt:variant>
      <vt:variant>
        <vt:i4>122</vt:i4>
      </vt:variant>
      <vt:variant>
        <vt:i4>0</vt:i4>
      </vt:variant>
      <vt:variant>
        <vt:i4>5</vt:i4>
      </vt:variant>
      <vt:variant>
        <vt:lpwstr/>
      </vt:variant>
      <vt:variant>
        <vt:lpwstr>_Toc401219984</vt:lpwstr>
      </vt:variant>
      <vt:variant>
        <vt:i4>1310781</vt:i4>
      </vt:variant>
      <vt:variant>
        <vt:i4>116</vt:i4>
      </vt:variant>
      <vt:variant>
        <vt:i4>0</vt:i4>
      </vt:variant>
      <vt:variant>
        <vt:i4>5</vt:i4>
      </vt:variant>
      <vt:variant>
        <vt:lpwstr/>
      </vt:variant>
      <vt:variant>
        <vt:lpwstr>_Toc401219983</vt:lpwstr>
      </vt:variant>
      <vt:variant>
        <vt:i4>1310781</vt:i4>
      </vt:variant>
      <vt:variant>
        <vt:i4>110</vt:i4>
      </vt:variant>
      <vt:variant>
        <vt:i4>0</vt:i4>
      </vt:variant>
      <vt:variant>
        <vt:i4>5</vt:i4>
      </vt:variant>
      <vt:variant>
        <vt:lpwstr/>
      </vt:variant>
      <vt:variant>
        <vt:lpwstr>_Toc401219982</vt:lpwstr>
      </vt:variant>
      <vt:variant>
        <vt:i4>1310781</vt:i4>
      </vt:variant>
      <vt:variant>
        <vt:i4>104</vt:i4>
      </vt:variant>
      <vt:variant>
        <vt:i4>0</vt:i4>
      </vt:variant>
      <vt:variant>
        <vt:i4>5</vt:i4>
      </vt:variant>
      <vt:variant>
        <vt:lpwstr/>
      </vt:variant>
      <vt:variant>
        <vt:lpwstr>_Toc401219981</vt:lpwstr>
      </vt:variant>
      <vt:variant>
        <vt:i4>1310781</vt:i4>
      </vt:variant>
      <vt:variant>
        <vt:i4>98</vt:i4>
      </vt:variant>
      <vt:variant>
        <vt:i4>0</vt:i4>
      </vt:variant>
      <vt:variant>
        <vt:i4>5</vt:i4>
      </vt:variant>
      <vt:variant>
        <vt:lpwstr/>
      </vt:variant>
      <vt:variant>
        <vt:lpwstr>_Toc401219980</vt:lpwstr>
      </vt:variant>
      <vt:variant>
        <vt:i4>1769533</vt:i4>
      </vt:variant>
      <vt:variant>
        <vt:i4>92</vt:i4>
      </vt:variant>
      <vt:variant>
        <vt:i4>0</vt:i4>
      </vt:variant>
      <vt:variant>
        <vt:i4>5</vt:i4>
      </vt:variant>
      <vt:variant>
        <vt:lpwstr/>
      </vt:variant>
      <vt:variant>
        <vt:lpwstr>_Toc401219979</vt:lpwstr>
      </vt:variant>
      <vt:variant>
        <vt:i4>1769533</vt:i4>
      </vt:variant>
      <vt:variant>
        <vt:i4>86</vt:i4>
      </vt:variant>
      <vt:variant>
        <vt:i4>0</vt:i4>
      </vt:variant>
      <vt:variant>
        <vt:i4>5</vt:i4>
      </vt:variant>
      <vt:variant>
        <vt:lpwstr/>
      </vt:variant>
      <vt:variant>
        <vt:lpwstr>_Toc401219978</vt:lpwstr>
      </vt:variant>
      <vt:variant>
        <vt:i4>1769533</vt:i4>
      </vt:variant>
      <vt:variant>
        <vt:i4>80</vt:i4>
      </vt:variant>
      <vt:variant>
        <vt:i4>0</vt:i4>
      </vt:variant>
      <vt:variant>
        <vt:i4>5</vt:i4>
      </vt:variant>
      <vt:variant>
        <vt:lpwstr/>
      </vt:variant>
      <vt:variant>
        <vt:lpwstr>_Toc401219977</vt:lpwstr>
      </vt:variant>
      <vt:variant>
        <vt:i4>1769533</vt:i4>
      </vt:variant>
      <vt:variant>
        <vt:i4>74</vt:i4>
      </vt:variant>
      <vt:variant>
        <vt:i4>0</vt:i4>
      </vt:variant>
      <vt:variant>
        <vt:i4>5</vt:i4>
      </vt:variant>
      <vt:variant>
        <vt:lpwstr/>
      </vt:variant>
      <vt:variant>
        <vt:lpwstr>_Toc401219976</vt:lpwstr>
      </vt:variant>
      <vt:variant>
        <vt:i4>1769533</vt:i4>
      </vt:variant>
      <vt:variant>
        <vt:i4>68</vt:i4>
      </vt:variant>
      <vt:variant>
        <vt:i4>0</vt:i4>
      </vt:variant>
      <vt:variant>
        <vt:i4>5</vt:i4>
      </vt:variant>
      <vt:variant>
        <vt:lpwstr/>
      </vt:variant>
      <vt:variant>
        <vt:lpwstr>_Toc401219975</vt:lpwstr>
      </vt:variant>
      <vt:variant>
        <vt:i4>1769533</vt:i4>
      </vt:variant>
      <vt:variant>
        <vt:i4>62</vt:i4>
      </vt:variant>
      <vt:variant>
        <vt:i4>0</vt:i4>
      </vt:variant>
      <vt:variant>
        <vt:i4>5</vt:i4>
      </vt:variant>
      <vt:variant>
        <vt:lpwstr/>
      </vt:variant>
      <vt:variant>
        <vt:lpwstr>_Toc401219974</vt:lpwstr>
      </vt:variant>
      <vt:variant>
        <vt:i4>1769533</vt:i4>
      </vt:variant>
      <vt:variant>
        <vt:i4>56</vt:i4>
      </vt:variant>
      <vt:variant>
        <vt:i4>0</vt:i4>
      </vt:variant>
      <vt:variant>
        <vt:i4>5</vt:i4>
      </vt:variant>
      <vt:variant>
        <vt:lpwstr/>
      </vt:variant>
      <vt:variant>
        <vt:lpwstr>_Toc401219973</vt:lpwstr>
      </vt:variant>
      <vt:variant>
        <vt:i4>1769533</vt:i4>
      </vt:variant>
      <vt:variant>
        <vt:i4>50</vt:i4>
      </vt:variant>
      <vt:variant>
        <vt:i4>0</vt:i4>
      </vt:variant>
      <vt:variant>
        <vt:i4>5</vt:i4>
      </vt:variant>
      <vt:variant>
        <vt:lpwstr/>
      </vt:variant>
      <vt:variant>
        <vt:lpwstr>_Toc401219972</vt:lpwstr>
      </vt:variant>
      <vt:variant>
        <vt:i4>1769533</vt:i4>
      </vt:variant>
      <vt:variant>
        <vt:i4>44</vt:i4>
      </vt:variant>
      <vt:variant>
        <vt:i4>0</vt:i4>
      </vt:variant>
      <vt:variant>
        <vt:i4>5</vt:i4>
      </vt:variant>
      <vt:variant>
        <vt:lpwstr/>
      </vt:variant>
      <vt:variant>
        <vt:lpwstr>_Toc401219971</vt:lpwstr>
      </vt:variant>
      <vt:variant>
        <vt:i4>1769533</vt:i4>
      </vt:variant>
      <vt:variant>
        <vt:i4>38</vt:i4>
      </vt:variant>
      <vt:variant>
        <vt:i4>0</vt:i4>
      </vt:variant>
      <vt:variant>
        <vt:i4>5</vt:i4>
      </vt:variant>
      <vt:variant>
        <vt:lpwstr/>
      </vt:variant>
      <vt:variant>
        <vt:lpwstr>_Toc401219970</vt:lpwstr>
      </vt:variant>
      <vt:variant>
        <vt:i4>1703997</vt:i4>
      </vt:variant>
      <vt:variant>
        <vt:i4>32</vt:i4>
      </vt:variant>
      <vt:variant>
        <vt:i4>0</vt:i4>
      </vt:variant>
      <vt:variant>
        <vt:i4>5</vt:i4>
      </vt:variant>
      <vt:variant>
        <vt:lpwstr/>
      </vt:variant>
      <vt:variant>
        <vt:lpwstr>_Toc401219969</vt:lpwstr>
      </vt:variant>
      <vt:variant>
        <vt:i4>1703997</vt:i4>
      </vt:variant>
      <vt:variant>
        <vt:i4>26</vt:i4>
      </vt:variant>
      <vt:variant>
        <vt:i4>0</vt:i4>
      </vt:variant>
      <vt:variant>
        <vt:i4>5</vt:i4>
      </vt:variant>
      <vt:variant>
        <vt:lpwstr/>
      </vt:variant>
      <vt:variant>
        <vt:lpwstr>_Toc401219968</vt:lpwstr>
      </vt:variant>
      <vt:variant>
        <vt:i4>1703997</vt:i4>
      </vt:variant>
      <vt:variant>
        <vt:i4>20</vt:i4>
      </vt:variant>
      <vt:variant>
        <vt:i4>0</vt:i4>
      </vt:variant>
      <vt:variant>
        <vt:i4>5</vt:i4>
      </vt:variant>
      <vt:variant>
        <vt:lpwstr/>
      </vt:variant>
      <vt:variant>
        <vt:lpwstr>_Toc401219967</vt:lpwstr>
      </vt:variant>
      <vt:variant>
        <vt:i4>1703997</vt:i4>
      </vt:variant>
      <vt:variant>
        <vt:i4>14</vt:i4>
      </vt:variant>
      <vt:variant>
        <vt:i4>0</vt:i4>
      </vt:variant>
      <vt:variant>
        <vt:i4>5</vt:i4>
      </vt:variant>
      <vt:variant>
        <vt:lpwstr/>
      </vt:variant>
      <vt:variant>
        <vt:lpwstr>_Toc401219966</vt:lpwstr>
      </vt:variant>
      <vt:variant>
        <vt:i4>1703997</vt:i4>
      </vt:variant>
      <vt:variant>
        <vt:i4>8</vt:i4>
      </vt:variant>
      <vt:variant>
        <vt:i4>0</vt:i4>
      </vt:variant>
      <vt:variant>
        <vt:i4>5</vt:i4>
      </vt:variant>
      <vt:variant>
        <vt:lpwstr/>
      </vt:variant>
      <vt:variant>
        <vt:lpwstr>_Toc401219965</vt:lpwstr>
      </vt:variant>
      <vt:variant>
        <vt:i4>1703997</vt:i4>
      </vt:variant>
      <vt:variant>
        <vt:i4>2</vt:i4>
      </vt:variant>
      <vt:variant>
        <vt:i4>0</vt:i4>
      </vt:variant>
      <vt:variant>
        <vt:i4>5</vt:i4>
      </vt:variant>
      <vt:variant>
        <vt:lpwstr/>
      </vt:variant>
      <vt:variant>
        <vt:lpwstr>_Toc401219964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Oral</dc:creator>
  <cp:lastModifiedBy>Mark Lowcher</cp:lastModifiedBy>
  <cp:revision>3</cp:revision>
  <cp:lastPrinted>2012-02-22T14:51:00Z</cp:lastPrinted>
  <dcterms:created xsi:type="dcterms:W3CDTF">2017-06-09T20:16:00Z</dcterms:created>
  <dcterms:modified xsi:type="dcterms:W3CDTF">2017-06-09T20:16:00Z</dcterms:modified>
</cp:coreProperties>
</file>