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00" w:rsidRDefault="00CE7600" w:rsidP="00CE7600">
      <w:pPr>
        <w:spacing w:line="240" w:lineRule="auto"/>
        <w:rPr>
          <w:rFonts w:ascii="Segoe UI Symbol" w:eastAsia="Times New Roman" w:hAnsi="Segoe UI Symbol" w:cs="Segoe UI Symbol"/>
          <w:b/>
          <w:bCs/>
          <w:color w:val="FFFFFF"/>
          <w:sz w:val="49"/>
          <w:szCs w:val="49"/>
        </w:rPr>
      </w:pPr>
    </w:p>
    <w:p w:rsidR="00CE7600" w:rsidRPr="003366A5" w:rsidRDefault="00CE7600" w:rsidP="00CE7600">
      <w:pPr>
        <w:jc w:val="center"/>
        <w:rPr>
          <w:rFonts w:ascii="Arial Rounded MT Bold" w:hAnsi="Arial Rounded MT Bold"/>
          <w:b/>
          <w:sz w:val="56"/>
          <w:szCs w:val="56"/>
        </w:rPr>
      </w:pPr>
      <w:r w:rsidRPr="003366A5">
        <w:rPr>
          <w:rFonts w:ascii="Arial Rounded MT Bold" w:hAnsi="Arial Rounded MT Bold"/>
          <w:b/>
          <w:sz w:val="56"/>
          <w:szCs w:val="56"/>
        </w:rPr>
        <w:t>FINAL YEAR PROJECT – I</w:t>
      </w:r>
    </w:p>
    <w:p w:rsidR="00CE7600" w:rsidRDefault="00CE7600" w:rsidP="00CE7600">
      <w:pPr>
        <w:jc w:val="center"/>
        <w:rPr>
          <w:rFonts w:cstheme="minorHAnsi"/>
          <w:b/>
          <w:i/>
          <w:sz w:val="52"/>
          <w:szCs w:val="52"/>
          <w:u w:val="single"/>
        </w:rPr>
      </w:pPr>
      <w:r w:rsidRPr="003366A5">
        <w:rPr>
          <w:rFonts w:cstheme="minorHAnsi"/>
          <w:b/>
          <w:i/>
          <w:sz w:val="52"/>
          <w:szCs w:val="52"/>
          <w:u w:val="single"/>
        </w:rPr>
        <w:t>HR360-USING AI FOR SMART WORKFORCE AND PAYROLL AUTOMATION</w:t>
      </w:r>
    </w:p>
    <w:p w:rsidR="00CE7600" w:rsidRDefault="00CE7600" w:rsidP="00CE7600">
      <w:pPr>
        <w:jc w:val="center"/>
        <w:rPr>
          <w:rFonts w:cstheme="minorHAnsi"/>
          <w:b/>
          <w:sz w:val="52"/>
          <w:szCs w:val="52"/>
          <w:u w:val="single"/>
        </w:rPr>
      </w:pPr>
    </w:p>
    <w:p w:rsidR="00CE7600" w:rsidRDefault="00CE7600" w:rsidP="00CE7600">
      <w:pPr>
        <w:jc w:val="center"/>
        <w:rPr>
          <w:rFonts w:cstheme="minorHAnsi"/>
          <w:b/>
          <w:sz w:val="52"/>
          <w:szCs w:val="52"/>
          <w:u w:val="single"/>
        </w:rPr>
      </w:pPr>
    </w:p>
    <w:p w:rsidR="00CE7600" w:rsidRDefault="00CE7600" w:rsidP="00CE7600">
      <w:pPr>
        <w:rPr>
          <w:rFonts w:ascii="Segoe UI" w:eastAsia="Times New Roman" w:hAnsi="Segoe UI" w:cs="Segoe UI"/>
          <w:b/>
          <w:bCs/>
          <w:color w:val="FFFFFF"/>
          <w:sz w:val="49"/>
          <w:szCs w:val="49"/>
        </w:rPr>
      </w:pPr>
      <w:r w:rsidRPr="00CE7600">
        <w:rPr>
          <w:rFonts w:ascii="Times New Roman" w:hAnsi="Times New Roman" w:cs="Times New Roman"/>
          <w:b/>
          <w:sz w:val="52"/>
          <w:szCs w:val="52"/>
          <w:u w:val="single"/>
        </w:rPr>
        <w:t>TECHNICAL RISKS:</w:t>
      </w:r>
    </w:p>
    <w:p w:rsidR="00CE7600" w:rsidRPr="00CE7600" w:rsidRDefault="00CE7600" w:rsidP="00CE7600">
      <w:pPr>
        <w:rPr>
          <w:rFonts w:cstheme="minorHAnsi"/>
          <w:b/>
          <w:sz w:val="52"/>
          <w:szCs w:val="52"/>
          <w:u w:val="single"/>
        </w:rPr>
      </w:pPr>
      <w:r w:rsidRPr="00CE7600">
        <w:rPr>
          <w:rFonts w:ascii="Segoe UI" w:eastAsia="Times New Roman" w:hAnsi="Segoe UI" w:cs="Segoe UI"/>
          <w:b/>
          <w:bCs/>
          <w:color w:val="FFFFFF"/>
          <w:sz w:val="49"/>
          <w:szCs w:val="49"/>
        </w:rPr>
        <w:t>CAL RISKS</w:t>
      </w:r>
    </w:p>
    <w:tbl>
      <w:tblPr>
        <w:tblW w:w="104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4"/>
        <w:gridCol w:w="1794"/>
        <w:gridCol w:w="1468"/>
        <w:gridCol w:w="3332"/>
      </w:tblGrid>
      <w:tr w:rsidR="00CE7600" w:rsidRPr="00CE7600" w:rsidTr="00CE7600">
        <w:trPr>
          <w:tblCellSpacing w:w="15" w:type="dxa"/>
        </w:trPr>
        <w:tc>
          <w:tcPr>
            <w:tcW w:w="1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  <w:t>T001</w:t>
            </w:r>
          </w:p>
        </w:tc>
        <w:tc>
          <w:tcPr>
            <w:tcW w:w="26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AI model for resume screening may have bias or poor accuracy in candidate selection</w:t>
            </w:r>
          </w:p>
        </w:tc>
        <w:tc>
          <w:tcPr>
            <w:tcW w:w="17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  <w:t>Medium</w:t>
            </w:r>
          </w:p>
        </w:tc>
        <w:tc>
          <w:tcPr>
            <w:tcW w:w="143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  <w:t>High</w:t>
            </w:r>
          </w:p>
        </w:tc>
        <w:tc>
          <w:tcPr>
            <w:tcW w:w="328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Use pre-trained models, test with sample resumes, implement simple keyword matching as backup</w:t>
            </w:r>
          </w:p>
        </w:tc>
      </w:tr>
      <w:tr w:rsidR="00CE7600" w:rsidRPr="00CE7600" w:rsidTr="00CE7600">
        <w:trPr>
          <w:tblCellSpacing w:w="15" w:type="dxa"/>
        </w:trPr>
        <w:tc>
          <w:tcPr>
            <w:tcW w:w="1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  <w:t>T002</w:t>
            </w:r>
          </w:p>
        </w:tc>
        <w:tc>
          <w:tcPr>
            <w:tcW w:w="26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Database performance degradation with 100+ concurrent users and large payroll calculations</w:t>
            </w:r>
          </w:p>
        </w:tc>
        <w:tc>
          <w:tcPr>
            <w:tcW w:w="17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  <w:t>Medium</w:t>
            </w:r>
          </w:p>
        </w:tc>
        <w:tc>
          <w:tcPr>
            <w:tcW w:w="143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  <w:t>High</w:t>
            </w:r>
          </w:p>
        </w:tc>
        <w:tc>
          <w:tcPr>
            <w:tcW w:w="328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Use lightweight database, limit concurrent users for demo, implement basic pagination</w:t>
            </w:r>
          </w:p>
        </w:tc>
      </w:tr>
      <w:tr w:rsidR="00CE7600" w:rsidRPr="00CE7600" w:rsidTr="00CE7600">
        <w:trPr>
          <w:tblCellSpacing w:w="15" w:type="dxa"/>
        </w:trPr>
        <w:tc>
          <w:tcPr>
            <w:tcW w:w="1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  <w:t>T003</w:t>
            </w:r>
          </w:p>
        </w:tc>
        <w:tc>
          <w:tcPr>
            <w:tcW w:w="26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Security vulnerabilities in user authentication and sensitive payroll data handling</w:t>
            </w:r>
          </w:p>
        </w:tc>
        <w:tc>
          <w:tcPr>
            <w:tcW w:w="17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  <w:t>Medium</w:t>
            </w:r>
          </w:p>
        </w:tc>
        <w:tc>
          <w:tcPr>
            <w:tcW w:w="143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  <w:t>High</w:t>
            </w:r>
          </w:p>
        </w:tc>
        <w:tc>
          <w:tcPr>
            <w:tcW w:w="328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Use basic password hashing, input validation, avoid storing sensitive real data</w:t>
            </w:r>
          </w:p>
        </w:tc>
      </w:tr>
      <w:tr w:rsidR="00CE7600" w:rsidRPr="00CE7600" w:rsidTr="00CE7600">
        <w:trPr>
          <w:tblCellSpacing w:w="15" w:type="dxa"/>
        </w:trPr>
        <w:tc>
          <w:tcPr>
            <w:tcW w:w="1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  <w:lastRenderedPageBreak/>
              <w:t>T004</w:t>
            </w:r>
          </w:p>
        </w:tc>
        <w:tc>
          <w:tcPr>
            <w:tcW w:w="26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Integration failures between different modules (payroll, attendance, HR)</w:t>
            </w:r>
          </w:p>
        </w:tc>
        <w:tc>
          <w:tcPr>
            <w:tcW w:w="17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  <w:t>Medium</w:t>
            </w:r>
          </w:p>
        </w:tc>
        <w:tc>
          <w:tcPr>
            <w:tcW w:w="143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  <w:t>Medium</w:t>
            </w:r>
          </w:p>
        </w:tc>
        <w:tc>
          <w:tcPr>
            <w:tcW w:w="328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Start with simple REST APIs, test each module separately before integration</w:t>
            </w:r>
          </w:p>
        </w:tc>
      </w:tr>
      <w:tr w:rsidR="00CE7600" w:rsidRPr="00CE7600" w:rsidTr="00CE7600">
        <w:trPr>
          <w:tblCellSpacing w:w="15" w:type="dxa"/>
        </w:trPr>
        <w:tc>
          <w:tcPr>
            <w:tcW w:w="1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  <w:t>T005</w:t>
            </w:r>
          </w:p>
        </w:tc>
        <w:tc>
          <w:tcPr>
            <w:tcW w:w="26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E7600">
              <w:rPr>
                <w:rFonts w:ascii="Times New Roman" w:eastAsia="Times New Roman" w:hAnsi="Times New Roman" w:cs="Times New Roman"/>
              </w:rPr>
              <w:t>Chatbot</w:t>
            </w:r>
            <w:proofErr w:type="spellEnd"/>
            <w:r w:rsidRPr="00CE7600">
              <w:rPr>
                <w:rFonts w:ascii="Times New Roman" w:eastAsia="Times New Roman" w:hAnsi="Times New Roman" w:cs="Times New Roman"/>
              </w:rPr>
              <w:t xml:space="preserve"> may provide incorrect information about HR policies or leave procedures</w:t>
            </w:r>
          </w:p>
        </w:tc>
        <w:tc>
          <w:tcPr>
            <w:tcW w:w="17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  <w:t>High</w:t>
            </w:r>
          </w:p>
        </w:tc>
        <w:tc>
          <w:tcPr>
            <w:tcW w:w="143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  <w:t>Medium</w:t>
            </w:r>
          </w:p>
        </w:tc>
        <w:tc>
          <w:tcPr>
            <w:tcW w:w="328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 xml:space="preserve">Use simple rule-based responses, create FAQ database, limit </w:t>
            </w:r>
            <w:proofErr w:type="spellStart"/>
            <w:r w:rsidRPr="00CE7600">
              <w:rPr>
                <w:rFonts w:ascii="Times New Roman" w:eastAsia="Times New Roman" w:hAnsi="Times New Roman" w:cs="Times New Roman"/>
              </w:rPr>
              <w:t>chatbot</w:t>
            </w:r>
            <w:proofErr w:type="spellEnd"/>
            <w:r w:rsidRPr="00CE7600">
              <w:rPr>
                <w:rFonts w:ascii="Times New Roman" w:eastAsia="Times New Roman" w:hAnsi="Times New Roman" w:cs="Times New Roman"/>
              </w:rPr>
              <w:t xml:space="preserve"> scope</w:t>
            </w:r>
          </w:p>
        </w:tc>
      </w:tr>
      <w:tr w:rsidR="00CE7600" w:rsidRPr="00CE7600" w:rsidTr="00CE7600">
        <w:trPr>
          <w:tblCellSpacing w:w="15" w:type="dxa"/>
        </w:trPr>
        <w:tc>
          <w:tcPr>
            <w:tcW w:w="1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  <w:t>T006</w:t>
            </w:r>
          </w:p>
        </w:tc>
        <w:tc>
          <w:tcPr>
            <w:tcW w:w="26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Automated payroll calculations may have errors in tax deductions or bonus calculations</w:t>
            </w:r>
          </w:p>
        </w:tc>
        <w:tc>
          <w:tcPr>
            <w:tcW w:w="17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  <w:t>Medium</w:t>
            </w:r>
          </w:p>
        </w:tc>
        <w:tc>
          <w:tcPr>
            <w:tcW w:w="143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  <w:t>High</w:t>
            </w:r>
          </w:p>
        </w:tc>
        <w:tc>
          <w:tcPr>
            <w:tcW w:w="328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Use simple formulas, test with dummy data, manual verification during demo</w:t>
            </w:r>
          </w:p>
        </w:tc>
      </w:tr>
      <w:tr w:rsidR="00CE7600" w:rsidRPr="00CE7600" w:rsidTr="00CE7600">
        <w:trPr>
          <w:tblCellSpacing w:w="15" w:type="dxa"/>
        </w:trPr>
        <w:tc>
          <w:tcPr>
            <w:tcW w:w="1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  <w:t>T007</w:t>
            </w:r>
          </w:p>
        </w:tc>
        <w:tc>
          <w:tcPr>
            <w:tcW w:w="26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Server downtime or system crashes during peak usage periods</w:t>
            </w:r>
          </w:p>
        </w:tc>
        <w:tc>
          <w:tcPr>
            <w:tcW w:w="17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AE60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27AE60"/>
              </w:rPr>
              <w:t>Low</w:t>
            </w:r>
          </w:p>
        </w:tc>
        <w:tc>
          <w:tcPr>
            <w:tcW w:w="143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  <w:t>High</w:t>
            </w:r>
          </w:p>
        </w:tc>
        <w:tc>
          <w:tcPr>
            <w:tcW w:w="328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Use local development setup, have backup demo data, simple error handling</w:t>
            </w:r>
          </w:p>
        </w:tc>
      </w:tr>
    </w:tbl>
    <w:p w:rsidR="00CE7600" w:rsidRDefault="00CE7600" w:rsidP="00CE7600">
      <w:pPr>
        <w:spacing w:line="240" w:lineRule="auto"/>
        <w:jc w:val="center"/>
        <w:rPr>
          <w:rFonts w:ascii="Segoe UI Symbol" w:eastAsia="Times New Roman" w:hAnsi="Segoe UI Symbol" w:cs="Segoe UI Symbol"/>
          <w:b/>
          <w:bCs/>
          <w:color w:val="FFFFFF"/>
          <w:sz w:val="49"/>
          <w:szCs w:val="49"/>
        </w:rPr>
      </w:pPr>
    </w:p>
    <w:p w:rsidR="00CE7600" w:rsidRDefault="00CE7600" w:rsidP="00CE7600">
      <w:pPr>
        <w:spacing w:line="240" w:lineRule="auto"/>
        <w:jc w:val="center"/>
        <w:rPr>
          <w:rFonts w:ascii="Segoe UI Symbol" w:eastAsia="Times New Roman" w:hAnsi="Segoe UI Symbol" w:cs="Segoe UI Symbol"/>
          <w:b/>
          <w:bCs/>
          <w:color w:val="FFFFFF"/>
          <w:sz w:val="49"/>
          <w:szCs w:val="49"/>
        </w:rPr>
      </w:pPr>
    </w:p>
    <w:p w:rsidR="00CE7600" w:rsidRDefault="00CE7600" w:rsidP="00CE7600">
      <w:pPr>
        <w:spacing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49"/>
          <w:szCs w:val="49"/>
        </w:rPr>
      </w:pPr>
      <w:r w:rsidRPr="00CE7600">
        <w:rPr>
          <w:rFonts w:ascii="Segoe UI Symbol" w:eastAsia="Times New Roman" w:hAnsi="Segoe UI Symbol" w:cs="Segoe UI Symbol"/>
          <w:b/>
          <w:bCs/>
          <w:color w:val="FFFFFF"/>
          <w:sz w:val="49"/>
          <w:szCs w:val="49"/>
        </w:rPr>
        <w:t>📋</w:t>
      </w:r>
      <w:r w:rsidRPr="00CE7600">
        <w:rPr>
          <w:rFonts w:ascii="Segoe UI" w:eastAsia="Times New Roman" w:hAnsi="Segoe UI" w:cs="Segoe UI"/>
          <w:b/>
          <w:bCs/>
          <w:color w:val="FFFFFF"/>
          <w:sz w:val="49"/>
          <w:szCs w:val="49"/>
        </w:rPr>
        <w:t xml:space="preserve"> N</w:t>
      </w:r>
    </w:p>
    <w:p w:rsidR="00CE7600" w:rsidRDefault="00CE7600" w:rsidP="00CE7600">
      <w:pPr>
        <w:spacing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49"/>
          <w:szCs w:val="49"/>
        </w:rPr>
      </w:pPr>
    </w:p>
    <w:p w:rsidR="00CE7600" w:rsidRDefault="00CE7600" w:rsidP="00CE7600">
      <w:pPr>
        <w:spacing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49"/>
          <w:szCs w:val="49"/>
        </w:rPr>
      </w:pPr>
    </w:p>
    <w:p w:rsidR="00CE7600" w:rsidRDefault="00CE7600" w:rsidP="00CE7600">
      <w:pPr>
        <w:spacing w:line="240" w:lineRule="auto"/>
        <w:jc w:val="center"/>
        <w:rPr>
          <w:rFonts w:ascii="Segoe UI" w:eastAsia="Times New Roman" w:hAnsi="Segoe UI" w:cs="Segoe UI"/>
          <w:b/>
          <w:bCs/>
          <w:color w:val="FFFFFF"/>
          <w:sz w:val="49"/>
          <w:szCs w:val="49"/>
        </w:rPr>
      </w:pPr>
    </w:p>
    <w:p w:rsidR="00CE7600" w:rsidRDefault="00CE7600" w:rsidP="00CE7600">
      <w:pPr>
        <w:jc w:val="both"/>
        <w:rPr>
          <w:rFonts w:ascii="Segoe UI" w:eastAsia="Times New Roman" w:hAnsi="Segoe UI" w:cs="Segoe UI"/>
          <w:b/>
          <w:bCs/>
          <w:color w:val="FFFFFF"/>
          <w:sz w:val="49"/>
          <w:szCs w:val="49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NON-</w:t>
      </w:r>
      <w:r w:rsidRPr="00CE7600">
        <w:rPr>
          <w:rFonts w:ascii="Times New Roman" w:hAnsi="Times New Roman" w:cs="Times New Roman"/>
          <w:b/>
          <w:sz w:val="52"/>
          <w:szCs w:val="52"/>
          <w:u w:val="single"/>
        </w:rPr>
        <w:t>TECHNICAL RISKS:</w:t>
      </w:r>
    </w:p>
    <w:p w:rsidR="00CE7600" w:rsidRPr="00CE7600" w:rsidRDefault="00CE7600" w:rsidP="00CE760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FFFFFF"/>
          <w:sz w:val="49"/>
          <w:szCs w:val="49"/>
        </w:rPr>
      </w:pPr>
    </w:p>
    <w:tbl>
      <w:tblPr>
        <w:tblW w:w="10410" w:type="dxa"/>
        <w:tblCellSpacing w:w="15" w:type="dxa"/>
        <w:tblInd w:w="-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94"/>
        <w:gridCol w:w="1794"/>
        <w:gridCol w:w="1468"/>
        <w:gridCol w:w="3332"/>
      </w:tblGrid>
      <w:tr w:rsidR="00CE7600" w:rsidRPr="00CE7600" w:rsidTr="00CE7600">
        <w:trPr>
          <w:tblCellSpacing w:w="15" w:type="dxa"/>
        </w:trPr>
        <w:tc>
          <w:tcPr>
            <w:tcW w:w="1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  <w:t>N001</w:t>
            </w:r>
          </w:p>
        </w:tc>
        <w:tc>
          <w:tcPr>
            <w:tcW w:w="26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Team member unavailability due to illness, academic commitments, or personal issues</w:t>
            </w:r>
          </w:p>
        </w:tc>
        <w:tc>
          <w:tcPr>
            <w:tcW w:w="17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  <w:t>Medium</w:t>
            </w:r>
          </w:p>
        </w:tc>
        <w:tc>
          <w:tcPr>
            <w:tcW w:w="143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  <w:t>Medium</w:t>
            </w:r>
          </w:p>
        </w:tc>
        <w:tc>
          <w:tcPr>
            <w:tcW w:w="328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Cross-training team members, detailed documentation, backup resource planning</w:t>
            </w:r>
          </w:p>
        </w:tc>
      </w:tr>
      <w:tr w:rsidR="00CE7600" w:rsidRPr="00CE7600" w:rsidTr="00CE7600">
        <w:trPr>
          <w:tblCellSpacing w:w="15" w:type="dxa"/>
        </w:trPr>
        <w:tc>
          <w:tcPr>
            <w:tcW w:w="1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  <w:t>N002</w:t>
            </w:r>
          </w:p>
        </w:tc>
        <w:tc>
          <w:tcPr>
            <w:tcW w:w="26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Project deadline conflicts with academic calendar, exams, or other course assignments</w:t>
            </w:r>
          </w:p>
        </w:tc>
        <w:tc>
          <w:tcPr>
            <w:tcW w:w="17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  <w:t>High</w:t>
            </w:r>
          </w:p>
        </w:tc>
        <w:tc>
          <w:tcPr>
            <w:tcW w:w="143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  <w:t>High</w:t>
            </w:r>
          </w:p>
        </w:tc>
        <w:tc>
          <w:tcPr>
            <w:tcW w:w="328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Plan around academic calendar, buffer time allocation, early milestone completion</w:t>
            </w:r>
          </w:p>
        </w:tc>
      </w:tr>
      <w:tr w:rsidR="00CE7600" w:rsidRPr="00CE7600" w:rsidTr="00CE7600">
        <w:trPr>
          <w:tblCellSpacing w:w="15" w:type="dxa"/>
        </w:trPr>
        <w:tc>
          <w:tcPr>
            <w:tcW w:w="1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  <w:t>N003</w:t>
            </w:r>
          </w:p>
        </w:tc>
        <w:tc>
          <w:tcPr>
            <w:tcW w:w="26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Insufficient technical knowledge or skills in required technologies (AI, databases, security)</w:t>
            </w:r>
          </w:p>
        </w:tc>
        <w:tc>
          <w:tcPr>
            <w:tcW w:w="17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  <w:t>Medium</w:t>
            </w:r>
          </w:p>
        </w:tc>
        <w:tc>
          <w:tcPr>
            <w:tcW w:w="143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  <w:t>High</w:t>
            </w:r>
          </w:p>
        </w:tc>
        <w:tc>
          <w:tcPr>
            <w:tcW w:w="328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Early skill assessment, online tutorials, faculty guidance, peer learning sessions</w:t>
            </w:r>
          </w:p>
        </w:tc>
      </w:tr>
      <w:tr w:rsidR="00CE7600" w:rsidRPr="00CE7600" w:rsidTr="00CE7600">
        <w:trPr>
          <w:tblCellSpacing w:w="15" w:type="dxa"/>
        </w:trPr>
        <w:tc>
          <w:tcPr>
            <w:tcW w:w="1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  <w:t>N004</w:t>
            </w:r>
          </w:p>
        </w:tc>
        <w:tc>
          <w:tcPr>
            <w:tcW w:w="26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Inadequate testing due to time constraints affecting project quality</w:t>
            </w:r>
          </w:p>
        </w:tc>
        <w:tc>
          <w:tcPr>
            <w:tcW w:w="17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  <w:t>High</w:t>
            </w:r>
          </w:p>
        </w:tc>
        <w:tc>
          <w:tcPr>
            <w:tcW w:w="143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  <w:t>High</w:t>
            </w:r>
          </w:p>
        </w:tc>
        <w:tc>
          <w:tcPr>
            <w:tcW w:w="328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Continuous testing approach, automated testing tools, dedicated testing phases</w:t>
            </w:r>
          </w:p>
        </w:tc>
      </w:tr>
      <w:tr w:rsidR="00CE7600" w:rsidRPr="00CE7600" w:rsidTr="00CE7600">
        <w:trPr>
          <w:tblCellSpacing w:w="15" w:type="dxa"/>
        </w:trPr>
        <w:tc>
          <w:tcPr>
            <w:tcW w:w="1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  <w:t>N005</w:t>
            </w:r>
          </w:p>
        </w:tc>
        <w:tc>
          <w:tcPr>
            <w:tcW w:w="26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 xml:space="preserve">Poor project management leading to missed </w:t>
            </w:r>
            <w:r w:rsidRPr="00CE7600">
              <w:rPr>
                <w:rFonts w:ascii="Times New Roman" w:eastAsia="Times New Roman" w:hAnsi="Times New Roman" w:cs="Times New Roman"/>
              </w:rPr>
              <w:lastRenderedPageBreak/>
              <w:t>deadlines and uncoordinated work</w:t>
            </w:r>
          </w:p>
        </w:tc>
        <w:tc>
          <w:tcPr>
            <w:tcW w:w="17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F39C12"/>
              </w:rPr>
              <w:lastRenderedPageBreak/>
              <w:t>Medium</w:t>
            </w:r>
          </w:p>
        </w:tc>
        <w:tc>
          <w:tcPr>
            <w:tcW w:w="143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  <w:t>High</w:t>
            </w:r>
          </w:p>
        </w:tc>
        <w:tc>
          <w:tcPr>
            <w:tcW w:w="328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Regular team meetings, task tracking tools, clear role definitions, milestone reviews</w:t>
            </w:r>
          </w:p>
        </w:tc>
      </w:tr>
      <w:tr w:rsidR="00CE7600" w:rsidRPr="00CE7600" w:rsidTr="00CE7600">
        <w:trPr>
          <w:tblCellSpacing w:w="15" w:type="dxa"/>
        </w:trPr>
        <w:tc>
          <w:tcPr>
            <w:tcW w:w="107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2C3E50"/>
              </w:rPr>
              <w:lastRenderedPageBreak/>
              <w:t>N006</w:t>
            </w:r>
          </w:p>
        </w:tc>
        <w:tc>
          <w:tcPr>
            <w:tcW w:w="26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Over-ambitious project scope exceeding available time and resources</w:t>
            </w:r>
          </w:p>
        </w:tc>
        <w:tc>
          <w:tcPr>
            <w:tcW w:w="1764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  <w:t>High</w:t>
            </w:r>
          </w:p>
        </w:tc>
        <w:tc>
          <w:tcPr>
            <w:tcW w:w="1438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</w:pPr>
            <w:r w:rsidRPr="00CE7600">
              <w:rPr>
                <w:rFonts w:ascii="Times New Roman" w:eastAsia="Times New Roman" w:hAnsi="Times New Roman" w:cs="Times New Roman"/>
                <w:b/>
                <w:bCs/>
                <w:color w:val="E74C3C"/>
              </w:rPr>
              <w:t>High</w:t>
            </w:r>
          </w:p>
        </w:tc>
        <w:tc>
          <w:tcPr>
            <w:tcW w:w="3287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8F9FA"/>
            <w:tcMar>
              <w:top w:w="225" w:type="dxa"/>
              <w:left w:w="180" w:type="dxa"/>
              <w:bottom w:w="225" w:type="dxa"/>
              <w:right w:w="180" w:type="dxa"/>
            </w:tcMar>
            <w:hideMark/>
          </w:tcPr>
          <w:p w:rsidR="00CE7600" w:rsidRPr="00CE7600" w:rsidRDefault="00CE7600" w:rsidP="00CE7600">
            <w:pPr>
              <w:spacing w:after="600" w:line="240" w:lineRule="auto"/>
              <w:rPr>
                <w:rFonts w:ascii="Times New Roman" w:eastAsia="Times New Roman" w:hAnsi="Times New Roman" w:cs="Times New Roman"/>
              </w:rPr>
            </w:pPr>
            <w:r w:rsidRPr="00CE7600">
              <w:rPr>
                <w:rFonts w:ascii="Times New Roman" w:eastAsia="Times New Roman" w:hAnsi="Times New Roman" w:cs="Times New Roman"/>
              </w:rPr>
              <w:t>Realistic scope definition, prioritize core features, modular development approach</w:t>
            </w:r>
          </w:p>
        </w:tc>
      </w:tr>
    </w:tbl>
    <w:p w:rsidR="00CE7600" w:rsidRPr="00CE7600" w:rsidRDefault="00CE7600" w:rsidP="00CE7600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C3E50"/>
          <w:sz w:val="27"/>
          <w:szCs w:val="27"/>
        </w:rPr>
      </w:pPr>
      <w:r w:rsidRPr="00CE7600">
        <w:rPr>
          <w:rFonts w:ascii="Segoe UI Symbol" w:eastAsia="Times New Roman" w:hAnsi="Segoe UI Symbol" w:cs="Segoe UI Symbol"/>
          <w:b/>
          <w:bCs/>
          <w:color w:val="2C3E50"/>
          <w:sz w:val="27"/>
          <w:szCs w:val="27"/>
        </w:rPr>
        <w:t>📊</w:t>
      </w:r>
      <w:r w:rsidRPr="00CE7600">
        <w:rPr>
          <w:rFonts w:ascii="Segoe UI" w:eastAsia="Times New Roman" w:hAnsi="Segoe UI" w:cs="Segoe UI"/>
          <w:b/>
          <w:bCs/>
          <w:color w:val="2C3E50"/>
          <w:sz w:val="27"/>
          <w:szCs w:val="27"/>
        </w:rPr>
        <w:t xml:space="preserve"> Risk Assessment </w:t>
      </w:r>
      <w:r>
        <w:rPr>
          <w:rFonts w:ascii="Segoe UI" w:eastAsia="Times New Roman" w:hAnsi="Segoe UI" w:cs="Segoe UI"/>
          <w:b/>
          <w:bCs/>
          <w:color w:val="2C3E50"/>
          <w:sz w:val="27"/>
          <w:szCs w:val="27"/>
        </w:rPr>
        <w:t>:</w:t>
      </w:r>
      <w:bookmarkStart w:id="0" w:name="_GoBack"/>
      <w:bookmarkEnd w:id="0"/>
    </w:p>
    <w:p w:rsidR="00CE7600" w:rsidRPr="00CE7600" w:rsidRDefault="00CE7600" w:rsidP="00CE7600">
      <w:pPr>
        <w:shd w:val="clear" w:color="auto" w:fill="F8F9FA"/>
        <w:spacing w:after="15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E7600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Probability:</w:t>
      </w:r>
      <w:r w:rsidRPr="00CE7600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CE7600">
        <w:rPr>
          <w:rFonts w:ascii="Segoe UI" w:eastAsia="Times New Roman" w:hAnsi="Segoe UI" w:cs="Segoe UI"/>
          <w:color w:val="E74C3C"/>
          <w:sz w:val="27"/>
          <w:szCs w:val="27"/>
        </w:rPr>
        <w:t>High</w:t>
      </w:r>
      <w:r w:rsidRPr="00CE7600">
        <w:rPr>
          <w:rFonts w:ascii="Segoe UI" w:eastAsia="Times New Roman" w:hAnsi="Segoe UI" w:cs="Segoe UI"/>
          <w:color w:val="333333"/>
          <w:sz w:val="27"/>
          <w:szCs w:val="27"/>
        </w:rPr>
        <w:t> | </w:t>
      </w:r>
      <w:r w:rsidRPr="00CE7600">
        <w:rPr>
          <w:rFonts w:ascii="Segoe UI" w:eastAsia="Times New Roman" w:hAnsi="Segoe UI" w:cs="Segoe UI"/>
          <w:color w:val="F39C12"/>
          <w:sz w:val="27"/>
          <w:szCs w:val="27"/>
        </w:rPr>
        <w:t>Medium</w:t>
      </w:r>
      <w:r w:rsidRPr="00CE7600">
        <w:rPr>
          <w:rFonts w:ascii="Segoe UI" w:eastAsia="Times New Roman" w:hAnsi="Segoe UI" w:cs="Segoe UI"/>
          <w:color w:val="333333"/>
          <w:sz w:val="27"/>
          <w:szCs w:val="27"/>
        </w:rPr>
        <w:t> | </w:t>
      </w:r>
      <w:r w:rsidRPr="00CE7600">
        <w:rPr>
          <w:rFonts w:ascii="Segoe UI" w:eastAsia="Times New Roman" w:hAnsi="Segoe UI" w:cs="Segoe UI"/>
          <w:color w:val="27AE60"/>
          <w:sz w:val="27"/>
          <w:szCs w:val="27"/>
        </w:rPr>
        <w:t>Low</w:t>
      </w:r>
    </w:p>
    <w:p w:rsidR="00CE7600" w:rsidRPr="00CE7600" w:rsidRDefault="00CE7600" w:rsidP="00CE7600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E7600">
        <w:rPr>
          <w:rFonts w:ascii="Segoe UI" w:eastAsia="Times New Roman" w:hAnsi="Segoe UI" w:cs="Segoe UI"/>
          <w:color w:val="333333"/>
          <w:sz w:val="27"/>
          <w:szCs w:val="27"/>
        </w:rPr>
        <w:t> </w:t>
      </w:r>
    </w:p>
    <w:p w:rsidR="00CE7600" w:rsidRPr="00CE7600" w:rsidRDefault="00CE7600" w:rsidP="00CE7600">
      <w:pPr>
        <w:shd w:val="clear" w:color="auto" w:fill="F8F9FA"/>
        <w:spacing w:after="150" w:line="240" w:lineRule="auto"/>
        <w:rPr>
          <w:rFonts w:ascii="Segoe UI" w:eastAsia="Times New Roman" w:hAnsi="Segoe UI" w:cs="Segoe UI"/>
          <w:color w:val="333333"/>
          <w:sz w:val="27"/>
          <w:szCs w:val="27"/>
        </w:rPr>
      </w:pPr>
      <w:r w:rsidRPr="00CE7600">
        <w:rPr>
          <w:rFonts w:ascii="Segoe UI" w:eastAsia="Times New Roman" w:hAnsi="Segoe UI" w:cs="Segoe UI"/>
          <w:b/>
          <w:bCs/>
          <w:color w:val="333333"/>
          <w:sz w:val="27"/>
          <w:szCs w:val="27"/>
        </w:rPr>
        <w:t>Impact:</w:t>
      </w:r>
      <w:r w:rsidRPr="00CE7600">
        <w:rPr>
          <w:rFonts w:ascii="Segoe UI" w:eastAsia="Times New Roman" w:hAnsi="Segoe UI" w:cs="Segoe UI"/>
          <w:color w:val="333333"/>
          <w:sz w:val="27"/>
          <w:szCs w:val="27"/>
        </w:rPr>
        <w:t> </w:t>
      </w:r>
      <w:r w:rsidRPr="00CE7600">
        <w:rPr>
          <w:rFonts w:ascii="Segoe UI" w:eastAsia="Times New Roman" w:hAnsi="Segoe UI" w:cs="Segoe UI"/>
          <w:color w:val="E74C3C"/>
          <w:sz w:val="27"/>
          <w:szCs w:val="27"/>
        </w:rPr>
        <w:t>High</w:t>
      </w:r>
      <w:r w:rsidRPr="00CE7600">
        <w:rPr>
          <w:rFonts w:ascii="Segoe UI" w:eastAsia="Times New Roman" w:hAnsi="Segoe UI" w:cs="Segoe UI"/>
          <w:color w:val="333333"/>
          <w:sz w:val="27"/>
          <w:szCs w:val="27"/>
        </w:rPr>
        <w:t> | </w:t>
      </w:r>
      <w:r w:rsidRPr="00CE7600">
        <w:rPr>
          <w:rFonts w:ascii="Segoe UI" w:eastAsia="Times New Roman" w:hAnsi="Segoe UI" w:cs="Segoe UI"/>
          <w:color w:val="F39C12"/>
          <w:sz w:val="27"/>
          <w:szCs w:val="27"/>
        </w:rPr>
        <w:t>Medium</w:t>
      </w:r>
      <w:r w:rsidRPr="00CE7600">
        <w:rPr>
          <w:rFonts w:ascii="Segoe UI" w:eastAsia="Times New Roman" w:hAnsi="Segoe UI" w:cs="Segoe UI"/>
          <w:color w:val="333333"/>
          <w:sz w:val="27"/>
          <w:szCs w:val="27"/>
        </w:rPr>
        <w:t> | </w:t>
      </w:r>
      <w:r w:rsidRPr="00CE7600">
        <w:rPr>
          <w:rFonts w:ascii="Segoe UI" w:eastAsia="Times New Roman" w:hAnsi="Segoe UI" w:cs="Segoe UI"/>
          <w:color w:val="27AE60"/>
          <w:sz w:val="27"/>
          <w:szCs w:val="27"/>
        </w:rPr>
        <w:t>Low</w:t>
      </w:r>
    </w:p>
    <w:p w:rsidR="00B01AD3" w:rsidRDefault="00B01AD3"/>
    <w:sectPr w:rsidR="00B01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00"/>
    <w:rsid w:val="00B01AD3"/>
    <w:rsid w:val="00CE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3F1B1-4EA2-4EA8-932D-9B5AA2F0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7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76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7600"/>
    <w:rPr>
      <w:b/>
      <w:bCs/>
    </w:rPr>
  </w:style>
  <w:style w:type="character" w:customStyle="1" w:styleId="high">
    <w:name w:val="high"/>
    <w:basedOn w:val="DefaultParagraphFont"/>
    <w:rsid w:val="00CE7600"/>
  </w:style>
  <w:style w:type="character" w:customStyle="1" w:styleId="medium">
    <w:name w:val="medium"/>
    <w:basedOn w:val="DefaultParagraphFont"/>
    <w:rsid w:val="00CE7600"/>
  </w:style>
  <w:style w:type="character" w:customStyle="1" w:styleId="low">
    <w:name w:val="low"/>
    <w:basedOn w:val="DefaultParagraphFont"/>
    <w:rsid w:val="00CE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1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32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9787"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  <w:divsChild>
            <w:div w:id="944077855">
              <w:marLeft w:val="0"/>
              <w:marRight w:val="4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631">
              <w:marLeft w:val="0"/>
              <w:marRight w:val="4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2025-06-09T18:54:00Z</dcterms:created>
  <dcterms:modified xsi:type="dcterms:W3CDTF">2025-06-09T19:01:00Z</dcterms:modified>
</cp:coreProperties>
</file>