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21E31"/>
          <w:sz w:val="48"/>
        </w:rPr>
        <w:br/>
        <w:br/>
        <w:br/>
        <w:t>AI SKIN DISEASE DETECTION SYSTEM USING MULTI-MODAL AI</w:t>
        <w:br/>
      </w:r>
    </w:p>
    <w:p>
      <w:pPr>
        <w:jc w:val="center"/>
      </w:pPr>
      <w:r>
        <w:rPr>
          <w:i/>
          <w:color w:val="787878"/>
          <w:sz w:val="26"/>
        </w:rPr>
        <w:t>Comprehensive Technical Design, Implementation, and Evaluation Report</w:t>
        <w:br/>
        <w:br/>
        <w:br/>
        <w:br/>
      </w:r>
    </w:p>
    <w:p>
      <w:pPr>
        <w:jc w:val="center"/>
      </w:pPr>
      <w:r>
        <w:rPr>
          <w:sz w:val="22"/>
        </w:rPr>
        <w:t>Submitted in partial fulfillment of the academic requirements for the degree of Bachelor of Engineering (B.E.) in Computer Science &amp; Engineering.</w:t>
        <w:br/>
        <w:br/>
        <w:t>Author: Ayesha</w:t>
        <w:br/>
        <w:t>Email: amairaangel33@gmail.com</w:t>
        <w:br/>
        <w:br/>
        <w:t>Date: August 2026</w:t>
        <w:br/>
      </w:r>
    </w:p>
    <w:p>
      <w:r>
        <w:br w:type="page"/>
      </w:r>
    </w:p>
    <w:p>
      <w:pPr>
        <w:pStyle w:val="Heading1"/>
      </w:pPr>
      <w:r>
        <w:rPr>
          <w:color w:val="121E31"/>
        </w:rPr>
        <w:t>1. Project Overview &amp; Objectives</w:t>
      </w:r>
    </w:p>
    <w:p>
      <w:pPr>
        <w:pStyle w:val="Heading2"/>
      </w:pPr>
      <w:r>
        <w:t>1.1 Abstract</w:t>
      </w:r>
    </w:p>
    <w:p>
      <w:r>
        <w:t>This project implements a multi-modal screen framework designed to classify 18 different skin conditions. By combining physical skin lesion photographs (visual channel) with user-described symptom text (linguistic channel), the diagnostic pipeline generalizes accurately under real-world clinical photographs. To allow zero-cost hosting on cloud serverless systems with strict package limits, PyTorch training checkpoints are converted into optimized ONNX runtimes.</w:t>
      </w:r>
    </w:p>
    <w:p>
      <w:pPr>
        <w:pStyle w:val="Heading2"/>
      </w:pPr>
      <w:r>
        <w:t>1.2 Objectives</w:t>
      </w:r>
    </w:p>
    <w:p>
      <w:pPr>
        <w:pStyle w:val="ListBullet"/>
      </w:pPr>
      <w:r>
        <w:t>Clinically represent skin anomalies using a real 573 photograph dataset.</w:t>
      </w:r>
    </w:p>
    <w:p>
      <w:pPr>
        <w:pStyle w:val="ListBullet"/>
      </w:pPr>
      <w:r>
        <w:t>Synthesize context-aware predictions by concatenating visual CNN vectors with symptom bag-of-words.</w:t>
      </w:r>
    </w:p>
    <w:p>
      <w:pPr>
        <w:pStyle w:val="ListBullet"/>
      </w:pPr>
      <w:r>
        <w:t>Ensure deployment sizing is &lt;100MB by utilizing CPU-optimized ONNX sessions.</w:t>
      </w:r>
    </w:p>
    <w:p>
      <w:pPr>
        <w:pStyle w:val="ListBullet"/>
      </w:pPr>
      <w:r>
        <w:t>Inject gradient-free Class Activation Maps for diagnostic transparency.</w:t>
      </w:r>
    </w:p>
    <w:p>
      <w:pPr>
        <w:pStyle w:val="ListBullet"/>
      </w:pPr>
      <w:r>
        <w:t>Filter out-of-distribution inputs (healthy skin, black images, blurs) using local CV check layers.</w:t>
      </w:r>
    </w:p>
    <w:p>
      <w:r>
        <w:br w:type="page"/>
      </w:r>
    </w:p>
    <w:p>
      <w:pPr>
        <w:pStyle w:val="Heading1"/>
      </w:pPr>
      <w:r>
        <w:rPr>
          <w:color w:val="121E31"/>
        </w:rPr>
        <w:t>2. Machine Learning Methodology</w:t>
      </w:r>
    </w:p>
    <w:p>
      <w:pPr>
        <w:pStyle w:val="Heading2"/>
      </w:pPr>
      <w:r>
        <w:t>2.1 Model Parameters &amp; Data Splits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Base Model (Visual)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EfficientNet-B0 CNN (pretrained=False)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Optimizer / LR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AdamW / lr = 1e-3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Loss Function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CrossEntropyLoss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Trained Epochs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Dataset Splits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Train 70% (401), Validation 15% (86), Isolated Test 15% (86)</w:t>
            </w:r>
          </w:p>
        </w:tc>
      </w:tr>
    </w:tbl>
    <w:p>
      <w:pPr>
        <w:pStyle w:val="Heading2"/>
      </w:pPr>
      <w:r>
        <w:t>2.2 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Validation Set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Isolated Test Set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55.81%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63.95%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64.07%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59.62%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Recall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55.81%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63.95%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52.98%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58.76%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1E31"/>
        </w:rPr>
        <w:t>3. 50 Project Viva Questions &amp; Answers</w:t>
      </w:r>
    </w:p>
    <w:p>
      <w:r>
        <w:rPr>
          <w:b/>
        </w:rPr>
        <w:t>Q1: What is the primary objective of this project?</w:t>
      </w:r>
    </w:p>
    <w:p>
      <w:r>
        <w:t>A: To build a context-aware 18-class skin disease classifier that combines lesion images and textual symptoms while fitting inside serverless cloud footprint constraints via ONNX Runtime.</w:t>
      </w:r>
    </w:p>
    <w:p>
      <w:r>
        <w:rPr>
          <w:b/>
        </w:rPr>
        <w:t>Q2: Why is EfficientNet-B0 selected as the vision backbone?</w:t>
      </w:r>
    </w:p>
    <w:p>
      <w:r>
        <w:t>A: It scales depth, width, and resolution efficiently, yielding high accuracy with only 5.3 million parameters (optimal for web server limits).</w:t>
      </w:r>
    </w:p>
    <w:p>
      <w:r>
        <w:rPr>
          <w:b/>
        </w:rPr>
        <w:t>Q3: What role does the Count Vectorizer play in text processing?</w:t>
      </w:r>
    </w:p>
    <w:p>
      <w:r>
        <w:t>A: It converts raw symptom narratives to a 384-dimensional vocabulary projection vector in pure NumPy, avoiding heavy Hugging Face tokenizers locally.</w:t>
      </w:r>
    </w:p>
    <w:p>
      <w:r>
        <w:rPr>
          <w:b/>
        </w:rPr>
        <w:t>Q4: Why does the production runtime use ONNX instead of PyTorch?</w:t>
      </w:r>
    </w:p>
    <w:p>
      <w:r>
        <w:t>A: PyTorch is &gt;1.5 GB in size, exceeding Vercel's 250 MB package limit. ONNX requires only 14 MB, resolving serverless constraints.</w:t>
      </w:r>
    </w:p>
    <w:p>
      <w:r>
        <w:rPr>
          <w:b/>
        </w:rPr>
        <w:t>Q5: What dataset sizes and splits were used?</w:t>
      </w:r>
    </w:p>
    <w:p>
      <w:r>
        <w:t>A: A dataset of 573 real-world photographs: 70% Train (401), 15% Validation (86), 15% Test Set (86).</w:t>
      </w:r>
    </w:p>
    <w:p>
      <w:r>
        <w:rPr>
          <w:b/>
        </w:rPr>
        <w:t>Q6: How do you perform Grad-CAM in feedforward ONNX sessions?</w:t>
      </w:r>
    </w:p>
    <w:p>
      <w:r>
        <w:t>A: Since backpropagation is unavailable, we extract final convolutional feature maps and multiply them directly by the linear classifier weights for the target class in NumPy.</w:t>
      </w:r>
    </w:p>
    <w:p>
      <w:r>
        <w:rPr>
          <w:b/>
        </w:rPr>
        <w:t>Q7: What is your model's validation accuracy?</w:t>
      </w:r>
    </w:p>
    <w:p>
      <w:r>
        <w:t>A: The model achieves 55.81% accuracy on the validation set, and 63.95% accuracy on the isolated test set.</w:t>
      </w:r>
    </w:p>
    <w:p>
      <w:r>
        <w:rPr>
          <w:b/>
        </w:rPr>
        <w:t>Q8: How does the system filter out-of-distribution images?</w:t>
      </w:r>
    </w:p>
    <w:p>
      <w:r>
        <w:t>A: OpenCV evaluates blur (Laplacian variance &lt; 4.0), skin presence (YCrCb mask &lt; 15%), and abnormality existence (grayscale standard deviation &lt; 5.0).</w:t>
      </w:r>
    </w:p>
    <w:p>
      <w:r>
        <w:rPr>
          <w:b/>
        </w:rPr>
        <w:t>Q9: What is the database source for hospital recommendations?</w:t>
      </w:r>
    </w:p>
    <w:p>
      <w:r>
        <w:t>A: It queries the OpenStreetMap (OSM) Overpass API using Nominatim geocoding based on the user's city or GPS coordinates.</w:t>
      </w:r>
    </w:p>
    <w:p>
      <w:r>
        <w:rPr>
          <w:b/>
        </w:rPr>
        <w:t>Q10: Is LocalTunnel required in production?</w:t>
      </w:r>
    </w:p>
    <w:p>
      <w:r>
        <w:t>A: No. The frontend and backend are unified under the same domain, allowing relative, dynamic request routing without tunnels.</w:t>
      </w:r>
    </w:p>
    <w:p>
      <w:r>
        <w:rPr>
          <w:b/>
        </w:rPr>
        <w:t>Q11: What is the learning rate used during model training?</w:t>
      </w:r>
    </w:p>
    <w:p>
      <w:r>
        <w:t>A: A learning rate of 1e-3 (0.001) is used with the AdamW optimizer.</w:t>
      </w:r>
    </w:p>
    <w:p>
      <w:r>
        <w:rPr>
          <w:b/>
        </w:rPr>
        <w:t>Q12: Explain the term 'temperature calibration' as used here.</w:t>
      </w:r>
    </w:p>
    <w:p>
      <w:r>
        <w:t>A: It divides logit outputs by a temperature constant (T=0.30) before softmax to scale and calibrate prediction confidence scores.</w:t>
      </w:r>
    </w:p>
    <w:p>
      <w:r>
        <w:rPr>
          <w:b/>
        </w:rPr>
        <w:t>Q13: Why are synthetic images excluded from the final training runs?</w:t>
      </w:r>
    </w:p>
    <w:p>
      <w:r>
        <w:t>A: To prevent the model from learning artificial artifacts, ensuring it generalizes correctly on real patient skin photography.</w:t>
      </w:r>
    </w:p>
    <w:p>
      <w:r>
        <w:rPr>
          <w:b/>
        </w:rPr>
        <w:t>Q14: What is the function of the ReportLab module in the backend?</w:t>
      </w:r>
    </w:p>
    <w:p>
      <w:r>
        <w:t>A: It dynamically compiles diagnostic PDF reports containing patient metadata, predictions, heatmaps, and clinic listings on the fly.</w:t>
      </w:r>
    </w:p>
    <w:p>
      <w:r>
        <w:rPr>
          <w:b/>
        </w:rPr>
        <w:t>Q15: How does the server handle CORS setup?</w:t>
      </w:r>
    </w:p>
    <w:p>
      <w:r>
        <w:t>A: FastAPI middleware permits incoming requests from localhost configurations and verified Vercel static origins.</w:t>
      </w:r>
    </w:p>
    <w:p>
      <w:r>
        <w:rPr>
          <w:b/>
        </w:rPr>
        <w:t>Q16: Explain how YCrCb color thresholding isolates skin tones.</w:t>
      </w:r>
    </w:p>
    <w:p>
      <w:r>
        <w:t>A: It converts RGB values to YCrCb space, applying color thresholds (Cr: 133-173, Cb: 77-127) to isolate human skin pixels.</w:t>
      </w:r>
    </w:p>
    <w:p>
      <w:r>
        <w:rPr>
          <w:b/>
        </w:rPr>
        <w:t>Q17: What does Laplacian variance measure in computer vision?</w:t>
      </w:r>
    </w:p>
    <w:p>
      <w:r>
        <w:t>A: It measures the second derivative of image brightness, indicating sharp edges. Low variance values (&lt; 4.0) identify out-of-focus blurs.</w:t>
      </w:r>
    </w:p>
    <w:p>
      <w:r>
        <w:rPr>
          <w:b/>
        </w:rPr>
        <w:t>Q18: What is the dimensional layout of the fusion vector?</w:t>
      </w:r>
    </w:p>
    <w:p>
      <w:r>
        <w:t>A: 1280 dimensions (GAP visual vector) concatenated with 384 dimensions (BoW textual vector) to total 1664 dimensions.</w:t>
      </w:r>
    </w:p>
    <w:p>
      <w:r>
        <w:rPr>
          <w:b/>
        </w:rPr>
        <w:t>Q19: How many output layers exist in the fusion classifier?</w:t>
      </w:r>
    </w:p>
    <w:p>
      <w:r>
        <w:t>A: It maps the 1664 joint vector to 18 classes corresponding to target skin diseases.</w:t>
      </w:r>
    </w:p>
    <w:p>
      <w:r>
        <w:rPr>
          <w:b/>
        </w:rPr>
        <w:t>Q20: Why do we use 'opencv-python-headless' on Vercel?</w:t>
      </w:r>
    </w:p>
    <w:p>
      <w:r>
        <w:t>A: Headless packages exclude X11 windowing library dependencies, which are missing on AWS Lambda Linux containers, preventing startup import crashes.</w:t>
      </w:r>
    </w:p>
    <w:p>
      <w:r>
        <w:rPr>
          <w:b/>
        </w:rPr>
        <w:t>Q21: What optimizer is used in the model?</w:t>
      </w:r>
    </w:p>
    <w:p>
      <w:r>
        <w:t>A: We use the AdamW optimizer, which improves on standard Adam by decoupling weight decay from gradient updates.</w:t>
      </w:r>
    </w:p>
    <w:p>
      <w:r>
        <w:rPr>
          <w:b/>
        </w:rPr>
        <w:t>Q22: Why does the system return a 400 Bad Request on black images?</w:t>
      </w:r>
    </w:p>
    <w:p>
      <w:r>
        <w:t>A: To prevent the neural network from returning false or garbage predictions when given invalid or blank visual inputs.</w:t>
      </w:r>
    </w:p>
    <w:p>
      <w:r>
        <w:rPr>
          <w:b/>
        </w:rPr>
        <w:t>Q23: How are the clinical explanations sourced?</w:t>
      </w:r>
    </w:p>
    <w:p>
      <w:r>
        <w:t>A: They are loaded dynamically from a local clinical database file ('clinical_data.py'), bypassing network latency.</w:t>
      </w:r>
    </w:p>
    <w:p>
      <w:r>
        <w:rPr>
          <w:b/>
        </w:rPr>
        <w:t>Q24: What is the main objective of the `/api/health` endpoint?</w:t>
      </w:r>
    </w:p>
    <w:p>
      <w:r>
        <w:t>A: It verifies that the FastAPI server is online, the ONNX model files are readable, and the session initialization completes without error.</w:t>
      </w:r>
    </w:p>
    <w:p>
      <w:r>
        <w:rPr>
          <w:b/>
        </w:rPr>
        <w:t>Q25: Can the application run offline?</w:t>
      </w:r>
    </w:p>
    <w:p>
      <w:r>
        <w:t>A: Yes. The backend operates completely locally using ONNX, requiring an internet connection only to geocode nearby hospitals.</w:t>
      </w:r>
    </w:p>
    <w:p>
      <w:r>
        <w:rPr>
          <w:b/>
        </w:rPr>
        <w:t>Q26: How does the system handle missing city geocodes?</w:t>
      </w:r>
    </w:p>
    <w:p>
      <w:r>
        <w:t>A: It defaults coordinates to Bengaluru (12.9716, 77.5946) to guarantee the routing pipeline does not crash.</w:t>
      </w:r>
    </w:p>
    <w:p>
      <w:r>
        <w:rPr>
          <w:b/>
        </w:rPr>
        <w:t>Q27: What is the maximum size of the Vercel serverless function package?</w:t>
      </w:r>
    </w:p>
    <w:p>
      <w:r>
        <w:t>A: Vercel limits serverless packages to 250 MB. Our ONNX conversion keeps the deployment footprint at ~100 MB.</w:t>
      </w:r>
    </w:p>
    <w:p>
      <w:r>
        <w:rPr>
          <w:b/>
        </w:rPr>
        <w:t>Q28: Why do we use 'python-multipart' in the backend requirements?</w:t>
      </w:r>
    </w:p>
    <w:p>
      <w:r>
        <w:t>A: FastAPI requires 'python-multipart' to parse file upload data when receiving images via HTTP POST requests.</w:t>
      </w:r>
    </w:p>
    <w:p>
      <w:r>
        <w:rPr>
          <w:b/>
        </w:rPr>
        <w:t>Q29: Explain the mathematical calculation of a CAM heatmap.</w:t>
      </w:r>
    </w:p>
    <w:p>
      <w:r>
        <w:t>A: We compute a dot product of the class classifier weights and the spatial convolutional activation maps, followed by a ReLU activation.</w:t>
      </w:r>
    </w:p>
    <w:p>
      <w:r>
        <w:rPr>
          <w:b/>
        </w:rPr>
        <w:t>Q30: Why is 'verify=False' used in the testing scripts?</w:t>
      </w:r>
    </w:p>
    <w:p>
      <w:r>
        <w:t>A: To bypass SSL certificate errors during local scripting checks on machines without local CA certificates installed.</w:t>
      </w:r>
    </w:p>
    <w:p>
      <w:r>
        <w:rPr>
          <w:b/>
        </w:rPr>
        <w:t>Q31: What happens when the user uploads a healthy skin image?</w:t>
      </w:r>
    </w:p>
    <w:p>
      <w:r>
        <w:t>A: The grayscale standard deviation check filters it out (&lt;5.0) and returns a message indicating no abnormality is present.</w:t>
      </w:r>
    </w:p>
    <w:p>
      <w:r>
        <w:rPr>
          <w:b/>
        </w:rPr>
        <w:t>Q32: What is the image resolution expected by the CNN model?</w:t>
      </w:r>
    </w:p>
    <w:p>
      <w:r>
        <w:t>A: The image is resized to 224x224 pixels with 3 color channels (RGB) and normalized using ImageNet means.</w:t>
      </w:r>
    </w:p>
    <w:p>
      <w:r>
        <w:rPr>
          <w:b/>
        </w:rPr>
        <w:t>Q33: How does the system resolve language inputs on the fly?</w:t>
      </w:r>
    </w:p>
    <w:p>
      <w:r>
        <w:t>A: The frontend translates speech/text inputs using the browser's native API before calling the prediction API.</w:t>
      </w:r>
    </w:p>
    <w:p>
      <w:r>
        <w:rPr>
          <w:b/>
        </w:rPr>
        <w:t>Q34: How long does a typical inference take on Vercel?</w:t>
      </w:r>
    </w:p>
    <w:p>
      <w:r>
        <w:t>A: ONNX CPU inference completes in under 150 milliseconds on serverless containers.</w:t>
      </w:r>
    </w:p>
    <w:p>
      <w:r>
        <w:rPr>
          <w:b/>
        </w:rPr>
        <w:t>Q35: Is the project suitable for clinical diagnoses?</w:t>
      </w:r>
    </w:p>
    <w:p>
      <w:r>
        <w:t>A: No, it is a screening screener and includes a mandatory medical disclaimer on all reports.</w:t>
      </w:r>
    </w:p>
    <w:p>
      <w:r>
        <w:rPr>
          <w:b/>
        </w:rPr>
        <w:t>Q36: What python libraries are required to build the PDF report?</w:t>
      </w:r>
    </w:p>
    <w:p>
      <w:r>
        <w:t>A: We use 'reportlab.platypus' flowables (Paragraph, Table, PageBreak, Image, Spacer).</w:t>
      </w:r>
    </w:p>
    <w:p>
      <w:r>
        <w:rPr>
          <w:b/>
        </w:rPr>
        <w:t>Q37: Why are parquet files excluded from Git?</w:t>
      </w:r>
    </w:p>
    <w:p>
      <w:r>
        <w:t>A: Parquet files are raw training dataset copies. Excluding them keeps the backup repository lightweight.</w:t>
      </w:r>
    </w:p>
    <w:p>
      <w:r>
        <w:rPr>
          <w:b/>
        </w:rPr>
        <w:t>Q38: What does 'VITE_API_BASE' represent in the frontend?</w:t>
      </w:r>
    </w:p>
    <w:p>
      <w:r>
        <w:t>A: It is the URL pointing to the FastAPI backend. In production, it resolves dynamically to the same origin host.</w:t>
      </w:r>
    </w:p>
    <w:p>
      <w:r>
        <w:rPr>
          <w:b/>
        </w:rPr>
        <w:t>Q39: How does the system handle corrupt image uploads?</w:t>
      </w:r>
    </w:p>
    <w:p>
      <w:r>
        <w:t>A: Python's Pillow library catches the import error, raising an HTTP 400 Bad Request exception.</w:t>
      </w:r>
    </w:p>
    <w:p>
      <w:r>
        <w:rPr>
          <w:b/>
        </w:rPr>
        <w:t>Q40: What is the input format of the symptoms text?</w:t>
      </w:r>
    </w:p>
    <w:p>
      <w:r>
        <w:t>A: It accepts a string containing symptom descriptions (e.g., 'itchy red scaly spots on hand').</w:t>
      </w:r>
    </w:p>
    <w:p>
      <w:r>
        <w:rPr>
          <w:b/>
        </w:rPr>
        <w:t>Q41: What is the batch size configured in training.py?</w:t>
      </w:r>
    </w:p>
    <w:p>
      <w:r>
        <w:t>A: The DataLoader is configured with a batch size of 8.</w:t>
      </w:r>
    </w:p>
    <w:p>
      <w:r>
        <w:rPr>
          <w:b/>
        </w:rPr>
        <w:t>Q42: What does a high standard deviation (&gt;52.0) in the skin mask indicate?</w:t>
      </w:r>
    </w:p>
    <w:p>
      <w:r>
        <w:t>A: It indicates high contrast variations, typically seen in face shots or cluttered background objects, triggering OOD rejection.</w:t>
      </w:r>
    </w:p>
    <w:p>
      <w:r>
        <w:rPr>
          <w:b/>
        </w:rPr>
        <w:t>Q43: What is the purpose of 'clinical_data.py'?</w:t>
      </w:r>
    </w:p>
    <w:p>
      <w:r>
        <w:t>A: It serves as a clean database housing symptom explanations and clinic advice for all 18 diseases.</w:t>
      </w:r>
    </w:p>
    <w:p>
      <w:r>
        <w:rPr>
          <w:b/>
        </w:rPr>
        <w:t>Q44: How are base64 images passed to the PDF compiler?</w:t>
      </w:r>
    </w:p>
    <w:p>
      <w:r>
        <w:t>A: The base64 string is decoded into binary JPEG data and written to Vercel's temporary directory `/tmp` before compilation.</w:t>
      </w:r>
    </w:p>
    <w:p>
      <w:r>
        <w:rPr>
          <w:b/>
        </w:rPr>
        <w:t>Q45: Why do we write temporary files to `/tmp` in Vercel?</w:t>
      </w:r>
    </w:p>
    <w:p>
      <w:r>
        <w:t>A: Vercel's serverless environment has a read-only filesystem, but allows writing temporary files to `/tmp`.</w:t>
      </w:r>
    </w:p>
    <w:p>
      <w:r>
        <w:rPr>
          <w:b/>
        </w:rPr>
        <w:t>Q46: How does the model prevent class imbalance problems?</w:t>
      </w:r>
    </w:p>
    <w:p>
      <w:r>
        <w:t>A: We use stratified dataset splitting and weight decay parameters inside the AdamW optimizer.</w:t>
      </w:r>
    </w:p>
    <w:p>
      <w:r>
        <w:rPr>
          <w:b/>
        </w:rPr>
        <w:t>Q47: What does the `/api/metrics` endpoint return?</w:t>
      </w:r>
    </w:p>
    <w:p>
      <w:r>
        <w:t>A: It returns the model's accuracy, F1-score, precision, recall, and confusion matrix data.</w:t>
      </w:r>
    </w:p>
    <w:p>
      <w:r>
        <w:rPr>
          <w:b/>
        </w:rPr>
        <w:t>Q48: How are the HTML frontend files compiled?</w:t>
      </w:r>
    </w:p>
    <w:p>
      <w:r>
        <w:t>A: Vite builds the React code into compressed static files in the `dist` directory.</w:t>
      </w:r>
    </w:p>
    <w:p>
      <w:r>
        <w:rPr>
          <w:b/>
        </w:rPr>
        <w:t>Q49: How does Vercel know where to route backend requests?</w:t>
      </w:r>
    </w:p>
    <w:p>
      <w:r>
        <w:t>A: The `vercel.json` file configures rewrites mapping `/api/(.*)` to the Python serverless function `api/index.py`.</w:t>
      </w:r>
    </w:p>
    <w:p>
      <w:r>
        <w:rPr>
          <w:b/>
        </w:rPr>
        <w:t>Q50: What is the final production URL of the project?</w:t>
      </w:r>
    </w:p>
    <w:p>
      <w:r>
        <w:t>A: https://ai-skin-disease-detection-one.vercel.app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