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933" w:rsidRPr="00386F89" w:rsidRDefault="00F61933" w:rsidP="00F61933">
      <w:pPr>
        <w:spacing w:before="100" w:beforeAutospacing="1" w:after="100" w:afterAutospacing="1" w:line="240" w:lineRule="auto"/>
        <w:outlineLvl w:val="0"/>
        <w:rPr>
          <w:rFonts w:ascii="Times New Roman" w:eastAsia="Times New Roman" w:hAnsi="Times New Roman" w:cs="Times New Roman"/>
          <w:b/>
          <w:bCs/>
          <w:kern w:val="36"/>
          <w:sz w:val="36"/>
          <w:szCs w:val="36"/>
        </w:rPr>
      </w:pPr>
      <w:r w:rsidRPr="00386F89">
        <w:rPr>
          <w:rFonts w:ascii="Times New Roman" w:eastAsia="Times New Roman" w:hAnsi="Times New Roman" w:cs="Times New Roman"/>
          <w:b/>
          <w:bCs/>
          <w:kern w:val="36"/>
          <w:sz w:val="36"/>
          <w:szCs w:val="36"/>
        </w:rPr>
        <w:t>Predicting Employee Retention Using Logistic Regression</w:t>
      </w:r>
      <w:r w:rsidR="005B7D61">
        <w:rPr>
          <w:rFonts w:ascii="Times New Roman" w:eastAsia="Times New Roman" w:hAnsi="Times New Roman" w:cs="Times New Roman"/>
          <w:b/>
          <w:bCs/>
          <w:kern w:val="36"/>
          <w:sz w:val="36"/>
          <w:szCs w:val="36"/>
        </w:rPr>
        <w:t xml:space="preserve"> by Ayesha Imran (SP23-BBD-011)</w: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28"/>
          <w:szCs w:val="28"/>
        </w:rPr>
      </w:pPr>
      <w:r w:rsidRPr="00386F89">
        <w:rPr>
          <w:rFonts w:ascii="Times New Roman" w:eastAsia="Times New Roman" w:hAnsi="Times New Roman" w:cs="Times New Roman"/>
          <w:b/>
          <w:bCs/>
          <w:sz w:val="28"/>
          <w:szCs w:val="28"/>
        </w:rPr>
        <w:t>Table of Contents</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Abstract</w:t>
      </w:r>
      <w:r w:rsidR="009D4DDF">
        <w:rPr>
          <w:rFonts w:ascii="Times New Roman" w:eastAsia="Times New Roman" w:hAnsi="Times New Roman" w:cs="Times New Roman"/>
          <w:b/>
          <w:bCs/>
          <w:sz w:val="24"/>
          <w:szCs w:val="24"/>
        </w:rPr>
        <w:t>………………………………………………………………………2</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Introduction</w:t>
      </w:r>
      <w:r w:rsidR="009D4DDF">
        <w:rPr>
          <w:rFonts w:ascii="Times New Roman" w:eastAsia="Times New Roman" w:hAnsi="Times New Roman" w:cs="Times New Roman"/>
          <w:b/>
          <w:bCs/>
          <w:sz w:val="24"/>
          <w:szCs w:val="24"/>
        </w:rPr>
        <w:t>………………………………………………………………….2</w:t>
      </w:r>
      <w:r w:rsidRPr="00386F89">
        <w:rPr>
          <w:rFonts w:ascii="Times New Roman" w:eastAsia="Times New Roman" w:hAnsi="Times New Roman" w:cs="Times New Roman"/>
          <w:sz w:val="24"/>
          <w:szCs w:val="24"/>
        </w:rPr>
        <w:br/>
        <w:t>2.1. Overview of Employee Retention Challenges</w:t>
      </w:r>
      <w:r w:rsidR="009D4DDF">
        <w:rPr>
          <w:rFonts w:ascii="Times New Roman" w:eastAsia="Times New Roman" w:hAnsi="Times New Roman" w:cs="Times New Roman"/>
          <w:sz w:val="24"/>
          <w:szCs w:val="24"/>
        </w:rPr>
        <w:t>……………………………2</w:t>
      </w:r>
      <w:r w:rsidRPr="00386F89">
        <w:rPr>
          <w:rFonts w:ascii="Times New Roman" w:eastAsia="Times New Roman" w:hAnsi="Times New Roman" w:cs="Times New Roman"/>
          <w:sz w:val="24"/>
          <w:szCs w:val="24"/>
        </w:rPr>
        <w:br/>
        <w:t>2.2. Importance of Predictive Analytics in HR</w:t>
      </w:r>
      <w:r w:rsidR="009D4DDF">
        <w:rPr>
          <w:rFonts w:ascii="Times New Roman" w:eastAsia="Times New Roman" w:hAnsi="Times New Roman" w:cs="Times New Roman"/>
          <w:sz w:val="24"/>
          <w:szCs w:val="24"/>
        </w:rPr>
        <w:t>………………………………..2</w:t>
      </w:r>
      <w:r w:rsidRPr="00386F89">
        <w:rPr>
          <w:rFonts w:ascii="Times New Roman" w:eastAsia="Times New Roman" w:hAnsi="Times New Roman" w:cs="Times New Roman"/>
          <w:sz w:val="24"/>
          <w:szCs w:val="24"/>
        </w:rPr>
        <w:br/>
        <w:t>2.3. Objective of the Research</w:t>
      </w:r>
      <w:r w:rsidR="009D4DDF">
        <w:rPr>
          <w:rFonts w:ascii="Times New Roman" w:eastAsia="Times New Roman" w:hAnsi="Times New Roman" w:cs="Times New Roman"/>
          <w:sz w:val="24"/>
          <w:szCs w:val="24"/>
        </w:rPr>
        <w:t>………………………………………………….2</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Methodology</w:t>
      </w:r>
      <w:r w:rsidR="009D4DDF">
        <w:rPr>
          <w:rFonts w:ascii="Times New Roman" w:eastAsia="Times New Roman" w:hAnsi="Times New Roman" w:cs="Times New Roman"/>
          <w:b/>
          <w:bCs/>
          <w:sz w:val="24"/>
          <w:szCs w:val="24"/>
        </w:rPr>
        <w:t>………………………………………………………………….2</w:t>
      </w:r>
      <w:r w:rsidRPr="00386F89">
        <w:rPr>
          <w:rFonts w:ascii="Times New Roman" w:eastAsia="Times New Roman" w:hAnsi="Times New Roman" w:cs="Times New Roman"/>
          <w:sz w:val="24"/>
          <w:szCs w:val="24"/>
        </w:rPr>
        <w:br/>
        <w:t>3.1. Data Collection and Preprocessing</w:t>
      </w:r>
      <w:r w:rsidR="009D4DDF">
        <w:rPr>
          <w:rFonts w:ascii="Times New Roman" w:eastAsia="Times New Roman" w:hAnsi="Times New Roman" w:cs="Times New Roman"/>
          <w:sz w:val="24"/>
          <w:szCs w:val="24"/>
        </w:rPr>
        <w:t>……………………………………….2</w:t>
      </w:r>
      <w:r w:rsidRPr="00386F89">
        <w:rPr>
          <w:rFonts w:ascii="Times New Roman" w:eastAsia="Times New Roman" w:hAnsi="Times New Roman" w:cs="Times New Roman"/>
          <w:sz w:val="24"/>
          <w:szCs w:val="24"/>
        </w:rPr>
        <w:br/>
        <w:t>3.2. Model Development and Training</w:t>
      </w:r>
      <w:r w:rsidR="009D4DDF">
        <w:rPr>
          <w:rFonts w:ascii="Times New Roman" w:eastAsia="Times New Roman" w:hAnsi="Times New Roman" w:cs="Times New Roman"/>
          <w:sz w:val="24"/>
          <w:szCs w:val="24"/>
        </w:rPr>
        <w:t>………………………………………..3</w:t>
      </w:r>
      <w:r w:rsidRPr="00386F89">
        <w:rPr>
          <w:rFonts w:ascii="Times New Roman" w:eastAsia="Times New Roman" w:hAnsi="Times New Roman" w:cs="Times New Roman"/>
          <w:sz w:val="24"/>
          <w:szCs w:val="24"/>
        </w:rPr>
        <w:br/>
        <w:t>3.3. Model Evaluation and Optimization</w:t>
      </w:r>
      <w:r w:rsidR="009D4DDF">
        <w:rPr>
          <w:rFonts w:ascii="Times New Roman" w:eastAsia="Times New Roman" w:hAnsi="Times New Roman" w:cs="Times New Roman"/>
          <w:sz w:val="24"/>
          <w:szCs w:val="24"/>
        </w:rPr>
        <w:t>………………………………………3</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Results</w:t>
      </w:r>
      <w:r w:rsidR="009D4DDF">
        <w:rPr>
          <w:rFonts w:ascii="Times New Roman" w:eastAsia="Times New Roman" w:hAnsi="Times New Roman" w:cs="Times New Roman"/>
          <w:b/>
          <w:bCs/>
          <w:sz w:val="24"/>
          <w:szCs w:val="24"/>
        </w:rPr>
        <w:t>…………………………………………………………………………3</w:t>
      </w:r>
      <w:r w:rsidRPr="00386F89">
        <w:rPr>
          <w:rFonts w:ascii="Times New Roman" w:eastAsia="Times New Roman" w:hAnsi="Times New Roman" w:cs="Times New Roman"/>
          <w:sz w:val="24"/>
          <w:szCs w:val="24"/>
        </w:rPr>
        <w:br/>
        <w:t>4.1. Descriptive Statistics</w:t>
      </w:r>
      <w:r w:rsidR="009D4DDF">
        <w:rPr>
          <w:rFonts w:ascii="Times New Roman" w:eastAsia="Times New Roman" w:hAnsi="Times New Roman" w:cs="Times New Roman"/>
          <w:sz w:val="24"/>
          <w:szCs w:val="24"/>
        </w:rPr>
        <w:t>……………………………………………………..3</w:t>
      </w:r>
      <w:r w:rsidRPr="00386F89">
        <w:rPr>
          <w:rFonts w:ascii="Times New Roman" w:eastAsia="Times New Roman" w:hAnsi="Times New Roman" w:cs="Times New Roman"/>
          <w:sz w:val="24"/>
          <w:szCs w:val="24"/>
        </w:rPr>
        <w:br/>
        <w:t>4.2. Model Performance Metrics</w:t>
      </w:r>
      <w:r w:rsidR="009D4DDF">
        <w:rPr>
          <w:rFonts w:ascii="Times New Roman" w:eastAsia="Times New Roman" w:hAnsi="Times New Roman" w:cs="Times New Roman"/>
          <w:sz w:val="24"/>
          <w:szCs w:val="24"/>
        </w:rPr>
        <w:t>……………………………………………….3</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Discussion</w:t>
      </w:r>
      <w:r w:rsidR="009D4DDF">
        <w:rPr>
          <w:rFonts w:ascii="Times New Roman" w:eastAsia="Times New Roman" w:hAnsi="Times New Roman" w:cs="Times New Roman"/>
          <w:b/>
          <w:bCs/>
          <w:sz w:val="24"/>
          <w:szCs w:val="24"/>
        </w:rPr>
        <w:t>……………………………………………………………………..3</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Conclusion</w:t>
      </w:r>
      <w:r w:rsidR="009D4DDF">
        <w:rPr>
          <w:rFonts w:ascii="Times New Roman" w:eastAsia="Times New Roman" w:hAnsi="Times New Roman" w:cs="Times New Roman"/>
          <w:b/>
          <w:bCs/>
          <w:sz w:val="24"/>
          <w:szCs w:val="24"/>
        </w:rPr>
        <w:t>…………………………………………………………………….</w:t>
      </w:r>
      <w:r w:rsidR="00E450E9">
        <w:rPr>
          <w:rFonts w:ascii="Times New Roman" w:eastAsia="Times New Roman" w:hAnsi="Times New Roman" w:cs="Times New Roman"/>
          <w:b/>
          <w:bCs/>
          <w:sz w:val="24"/>
          <w:szCs w:val="24"/>
        </w:rPr>
        <w:t>4</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Additional Information</w:t>
      </w:r>
      <w:r w:rsidR="009D4DDF">
        <w:rPr>
          <w:rFonts w:ascii="Times New Roman" w:eastAsia="Times New Roman" w:hAnsi="Times New Roman" w:cs="Times New Roman"/>
          <w:b/>
          <w:bCs/>
          <w:sz w:val="24"/>
          <w:szCs w:val="24"/>
        </w:rPr>
        <w:t>………………………………………………………</w:t>
      </w:r>
      <w:r w:rsidR="00E450E9">
        <w:rPr>
          <w:rFonts w:ascii="Times New Roman" w:eastAsia="Times New Roman" w:hAnsi="Times New Roman" w:cs="Times New Roman"/>
          <w:b/>
          <w:bCs/>
          <w:sz w:val="24"/>
          <w:szCs w:val="24"/>
        </w:rPr>
        <w:t>4</w:t>
      </w:r>
      <w:r w:rsidRPr="00386F89">
        <w:rPr>
          <w:rFonts w:ascii="Times New Roman" w:eastAsia="Times New Roman" w:hAnsi="Times New Roman" w:cs="Times New Roman"/>
          <w:sz w:val="24"/>
          <w:szCs w:val="24"/>
        </w:rPr>
        <w:br/>
        <w:t>7.1. Confusion Matrix</w:t>
      </w:r>
      <w:r w:rsidR="009D4DDF">
        <w:rPr>
          <w:rFonts w:ascii="Times New Roman" w:eastAsia="Times New Roman" w:hAnsi="Times New Roman" w:cs="Times New Roman"/>
          <w:sz w:val="24"/>
          <w:szCs w:val="24"/>
        </w:rPr>
        <w:t>………………………………………………………….</w:t>
      </w:r>
      <w:r w:rsidR="00E450E9">
        <w:rPr>
          <w:rFonts w:ascii="Times New Roman" w:eastAsia="Times New Roman" w:hAnsi="Times New Roman" w:cs="Times New Roman"/>
          <w:sz w:val="24"/>
          <w:szCs w:val="24"/>
        </w:rPr>
        <w:t>4</w:t>
      </w:r>
      <w:r w:rsidRPr="00386F89">
        <w:rPr>
          <w:rFonts w:ascii="Times New Roman" w:eastAsia="Times New Roman" w:hAnsi="Times New Roman" w:cs="Times New Roman"/>
          <w:sz w:val="24"/>
          <w:szCs w:val="24"/>
        </w:rPr>
        <w:br/>
        <w:t>7.2. Accuracy Scores</w:t>
      </w:r>
      <w:r w:rsidR="009D4DDF">
        <w:rPr>
          <w:rFonts w:ascii="Times New Roman" w:eastAsia="Times New Roman" w:hAnsi="Times New Roman" w:cs="Times New Roman"/>
          <w:sz w:val="24"/>
          <w:szCs w:val="24"/>
        </w:rPr>
        <w:t>…………………………………………………………..</w:t>
      </w:r>
      <w:r w:rsidR="00E450E9">
        <w:rPr>
          <w:rFonts w:ascii="Times New Roman" w:eastAsia="Times New Roman" w:hAnsi="Times New Roman" w:cs="Times New Roman"/>
          <w:sz w:val="24"/>
          <w:szCs w:val="24"/>
        </w:rPr>
        <w:t>4</w:t>
      </w:r>
      <w:r w:rsidRPr="00386F89">
        <w:rPr>
          <w:rFonts w:ascii="Times New Roman" w:eastAsia="Times New Roman" w:hAnsi="Times New Roman" w:cs="Times New Roman"/>
          <w:sz w:val="24"/>
          <w:szCs w:val="24"/>
        </w:rPr>
        <w:br/>
        <w:t>7.3. Graphical Analysis</w:t>
      </w:r>
      <w:r w:rsidR="009D4DDF">
        <w:rPr>
          <w:rFonts w:ascii="Times New Roman" w:eastAsia="Times New Roman" w:hAnsi="Times New Roman" w:cs="Times New Roman"/>
          <w:sz w:val="24"/>
          <w:szCs w:val="24"/>
        </w:rPr>
        <w:t>…………………………………………………………</w:t>
      </w:r>
      <w:r w:rsidR="00495591">
        <w:rPr>
          <w:rFonts w:ascii="Times New Roman" w:eastAsia="Times New Roman" w:hAnsi="Times New Roman" w:cs="Times New Roman"/>
          <w:sz w:val="24"/>
          <w:szCs w:val="24"/>
        </w:rPr>
        <w:t>5</w:t>
      </w:r>
      <w:r w:rsidR="00E450E9">
        <w:rPr>
          <w:rFonts w:ascii="Times New Roman" w:eastAsia="Times New Roman" w:hAnsi="Times New Roman" w:cs="Times New Roman"/>
          <w:sz w:val="24"/>
          <w:szCs w:val="24"/>
        </w:rPr>
        <w:t>-15</w:t>
      </w:r>
    </w:p>
    <w:p w:rsidR="00F61933" w:rsidRPr="00386F89" w:rsidRDefault="00F61933" w:rsidP="00F6193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References</w:t>
      </w:r>
      <w:r w:rsidR="009D4DDF">
        <w:rPr>
          <w:rFonts w:ascii="Times New Roman" w:eastAsia="Times New Roman" w:hAnsi="Times New Roman" w:cs="Times New Roman"/>
          <w:b/>
          <w:bCs/>
          <w:sz w:val="24"/>
          <w:szCs w:val="24"/>
        </w:rPr>
        <w:t>……………………………………………………………………..</w:t>
      </w:r>
      <w:r w:rsidR="00E450E9">
        <w:rPr>
          <w:rFonts w:ascii="Times New Roman" w:eastAsia="Times New Roman" w:hAnsi="Times New Roman" w:cs="Times New Roman"/>
          <w:b/>
          <w:bCs/>
          <w:sz w:val="24"/>
          <w:szCs w:val="24"/>
        </w:rPr>
        <w:t>16</w:t>
      </w:r>
    </w:p>
    <w:p w:rsidR="00F61933" w:rsidRPr="00386F89" w:rsidRDefault="00293CD9" w:rsidP="00F61933">
      <w:pPr>
        <w:spacing w:after="0" w:line="240" w:lineRule="auto"/>
        <w:rPr>
          <w:rFonts w:ascii="Times New Roman" w:eastAsia="Times New Roman" w:hAnsi="Times New Roman" w:cs="Times New Roman"/>
          <w:sz w:val="24"/>
          <w:szCs w:val="24"/>
        </w:rPr>
      </w:pPr>
      <w:r w:rsidRPr="00293CD9">
        <w:rPr>
          <w:rFonts w:ascii="Times New Roman" w:eastAsia="Times New Roman" w:hAnsi="Times New Roman" w:cs="Times New Roman"/>
          <w:sz w:val="24"/>
          <w:szCs w:val="24"/>
        </w:rPr>
        <w:pict>
          <v:rect id="_x0000_i1025" style="width:0;height:1.5pt" o:hralign="center" o:hrstd="t" o:hr="t" fillcolor="#a0a0a0" stroked="f"/>
        </w:pic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F61933" w:rsidRPr="009D4DDF" w:rsidRDefault="00F61933" w:rsidP="009D4DDF">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Abstract</w:t>
      </w:r>
    </w:p>
    <w:p w:rsidR="00F61933" w:rsidRPr="00386F89" w:rsidRDefault="00F61933" w:rsidP="000E2B07">
      <w:pPr>
        <w:rPr>
          <w:rFonts w:ascii="Times New Roman" w:eastAsia="Times New Roman" w:hAnsi="Times New Roman" w:cs="Times New Roman"/>
          <w:color w:val="000000"/>
          <w:sz w:val="21"/>
          <w:szCs w:val="21"/>
        </w:rPr>
      </w:pPr>
      <w:r w:rsidRPr="00386F89">
        <w:rPr>
          <w:rFonts w:ascii="Times New Roman" w:hAnsi="Times New Roman" w:cs="Times New Roman"/>
          <w:sz w:val="24"/>
          <w:szCs w:val="24"/>
        </w:rPr>
        <w:t xml:space="preserve">This study utilizes logistic regression to predict employee retention based on HR-related features such as salary, job satisfaction, and tenure. The data underwent preprocessing and feature selection to prepare it for model training and evaluation. </w:t>
      </w:r>
      <w:r w:rsidR="000E2B07" w:rsidRPr="00386F89">
        <w:rPr>
          <w:rFonts w:ascii="Times New Roman" w:eastAsia="Times New Roman" w:hAnsi="Times New Roman" w:cs="Times New Roman"/>
          <w:color w:val="000000"/>
          <w:sz w:val="21"/>
          <w:szCs w:val="21"/>
        </w:rPr>
        <w:t xml:space="preserve">Mean Squared Error (MSE)of this model is </w:t>
      </w:r>
      <w:r w:rsidR="000E2B07" w:rsidRPr="00065F92">
        <w:rPr>
          <w:rFonts w:ascii="Times New Roman" w:eastAsia="Times New Roman" w:hAnsi="Times New Roman" w:cs="Times New Roman"/>
          <w:color w:val="000000"/>
          <w:sz w:val="24"/>
          <w:szCs w:val="24"/>
        </w:rPr>
        <w:t>0.5</w:t>
      </w:r>
      <w:r w:rsidR="000E2B07" w:rsidRPr="00386F89">
        <w:rPr>
          <w:rFonts w:ascii="Times New Roman" w:eastAsia="Times New Roman" w:hAnsi="Times New Roman" w:cs="Times New Roman"/>
          <w:color w:val="000000"/>
          <w:sz w:val="21"/>
          <w:szCs w:val="21"/>
        </w:rPr>
        <w:t xml:space="preserve"> and Root Mean Squared Error (RMSE) is </w:t>
      </w:r>
      <w:r w:rsidR="000E2B07" w:rsidRPr="00065F92">
        <w:rPr>
          <w:rFonts w:ascii="Times New Roman" w:eastAsia="Times New Roman" w:hAnsi="Times New Roman" w:cs="Times New Roman"/>
          <w:color w:val="000000"/>
          <w:sz w:val="24"/>
          <w:szCs w:val="24"/>
        </w:rPr>
        <w:t>0. 7071067811865476</w:t>
      </w:r>
      <w:r w:rsidR="000E2B07" w:rsidRPr="00386F89">
        <w:rPr>
          <w:rFonts w:ascii="Times New Roman" w:eastAsia="Times New Roman" w:hAnsi="Times New Roman" w:cs="Times New Roman"/>
          <w:color w:val="000000"/>
          <w:sz w:val="21"/>
          <w:szCs w:val="21"/>
        </w:rPr>
        <w:t>.The</w:t>
      </w:r>
      <w:r w:rsidRPr="00386F89">
        <w:rPr>
          <w:rFonts w:ascii="Times New Roman" w:hAnsi="Times New Roman" w:cs="Times New Roman"/>
          <w:sz w:val="24"/>
          <w:szCs w:val="24"/>
        </w:rPr>
        <w:t xml:space="preserve"> model achieved an accuracy of 83.33%, demonstrating good performance in identifying employees likely to remain but requiring improvements in predicting those likely to leave. The confusion matrix highlighted these strengths and areas for refinement. Future efforts could enhance the model's accuracy and applicability by addressing data imbalances and expanding feature sets.</w: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Introduction</w:t>
      </w:r>
    </w:p>
    <w:p w:rsidR="00386F89" w:rsidRPr="00386F89" w:rsidRDefault="00386F89" w:rsidP="00386F89">
      <w:pPr>
        <w:spacing w:before="100" w:beforeAutospacing="1" w:after="100" w:afterAutospacing="1" w:line="240" w:lineRule="auto"/>
        <w:rPr>
          <w:rFonts w:ascii="Times New Roman" w:eastAsia="Times New Roman" w:hAnsi="Times New Roman" w:cs="Times New Roman"/>
          <w:b/>
          <w:bCs/>
          <w:sz w:val="28"/>
          <w:szCs w:val="28"/>
        </w:rPr>
      </w:pPr>
      <w:r w:rsidRPr="00386F89">
        <w:rPr>
          <w:rFonts w:ascii="Times New Roman" w:eastAsia="Times New Roman" w:hAnsi="Times New Roman" w:cs="Times New Roman"/>
          <w:b/>
          <w:bCs/>
          <w:sz w:val="28"/>
          <w:szCs w:val="28"/>
        </w:rPr>
        <w:t>Overview of Employee Retention Challenges</w:t>
      </w:r>
    </w:p>
    <w:p w:rsidR="0076433B" w:rsidRPr="00386F89" w:rsidRDefault="0076433B" w:rsidP="00386F89">
      <w:pPr>
        <w:pStyle w:val="NormalWeb"/>
      </w:pPr>
      <w:r w:rsidRPr="00386F89">
        <w:t>Employee retention is a critical issue for organizations, directly impacting operational efficiency and profitability. High turnover rates increase recruitment costs, disrupt workflow, and adversely affect team morale. Identifying and mitigating factors that lead to employee attrition are paramount for HR departments.</w:t>
      </w:r>
    </w:p>
    <w:p w:rsidR="00386F89" w:rsidRPr="00386F89" w:rsidRDefault="00386F89" w:rsidP="00386F89">
      <w:pPr>
        <w:spacing w:before="100" w:beforeAutospacing="1" w:after="100" w:afterAutospacing="1" w:line="240" w:lineRule="auto"/>
        <w:rPr>
          <w:rFonts w:ascii="Times New Roman" w:eastAsia="Times New Roman" w:hAnsi="Times New Roman" w:cs="Times New Roman"/>
          <w:b/>
          <w:bCs/>
          <w:sz w:val="28"/>
          <w:szCs w:val="28"/>
        </w:rPr>
      </w:pPr>
      <w:r w:rsidRPr="00386F89">
        <w:rPr>
          <w:rFonts w:ascii="Times New Roman" w:eastAsia="Times New Roman" w:hAnsi="Times New Roman" w:cs="Times New Roman"/>
          <w:b/>
          <w:bCs/>
          <w:sz w:val="28"/>
          <w:szCs w:val="28"/>
        </w:rPr>
        <w:t>Importance of Predictive Analysis in HR</w:t>
      </w:r>
    </w:p>
    <w:p w:rsidR="0076433B" w:rsidRPr="00386F89" w:rsidRDefault="0076433B" w:rsidP="00386F89">
      <w:pPr>
        <w:pStyle w:val="NormalWeb"/>
      </w:pPr>
      <w:r w:rsidRPr="00386F89">
        <w:t>Incorporating predictive analytics allows HR professionals to proactively address employee retention challenges. By leveraging machine learning models, organizations can uncover patterns in employee behavior, predict turnover risks, and implement targeted strategies to retain top talent. Logistic regression, a widely used algorithm, offers simplicity and interpretability, making it an effective tool for analyzing workforce data.</w:t>
      </w:r>
    </w:p>
    <w:p w:rsidR="00386F89" w:rsidRPr="00386F89" w:rsidRDefault="00386F89" w:rsidP="00386F89">
      <w:pPr>
        <w:spacing w:before="100" w:beforeAutospacing="1" w:after="100" w:afterAutospacing="1" w:line="240" w:lineRule="auto"/>
        <w:rPr>
          <w:rFonts w:ascii="Times New Roman" w:eastAsia="Times New Roman" w:hAnsi="Times New Roman" w:cs="Times New Roman"/>
          <w:b/>
          <w:bCs/>
          <w:sz w:val="28"/>
          <w:szCs w:val="28"/>
        </w:rPr>
      </w:pPr>
      <w:r w:rsidRPr="00386F89">
        <w:rPr>
          <w:rFonts w:ascii="Times New Roman" w:eastAsia="Times New Roman" w:hAnsi="Times New Roman" w:cs="Times New Roman"/>
          <w:b/>
          <w:bCs/>
          <w:sz w:val="28"/>
          <w:szCs w:val="28"/>
        </w:rPr>
        <w:t>Objective of the Research</w:t>
      </w:r>
    </w:p>
    <w:p w:rsidR="0076433B" w:rsidRPr="00386F89" w:rsidRDefault="0076433B" w:rsidP="00386F89">
      <w:pPr>
        <w:pStyle w:val="NormalWeb"/>
      </w:pPr>
      <w:r w:rsidRPr="00386F89">
        <w:t>This study aims to build and evaluate a logistic regression model to predict employee retention. By analyzing HR datasets, the research seeks to identify key factors influencing attrition and provide actionable insights for workforce management. The ultimate goal is to enhance decision-making processes within HR departments through data-driven methodologies.</w: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Methodology</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3.1 Data Collection and Preprocessing</w:t>
      </w:r>
    </w:p>
    <w:p w:rsidR="00F61933" w:rsidRPr="00386F89" w:rsidRDefault="00F61933" w:rsidP="00F619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lastRenderedPageBreak/>
        <w:t>Data Source</w:t>
      </w:r>
      <w:r w:rsidRPr="00386F89">
        <w:rPr>
          <w:rFonts w:ascii="Times New Roman" w:eastAsia="Times New Roman" w:hAnsi="Times New Roman" w:cs="Times New Roman"/>
          <w:sz w:val="24"/>
          <w:szCs w:val="24"/>
        </w:rPr>
        <w:t>: Employee dataset containing demographic, performance, and tenure details</w:t>
      </w:r>
      <w:r w:rsidR="00065F92">
        <w:rPr>
          <w:rFonts w:ascii="Times New Roman" w:eastAsia="Times New Roman" w:hAnsi="Times New Roman" w:cs="Times New Roman"/>
          <w:sz w:val="24"/>
          <w:szCs w:val="24"/>
        </w:rPr>
        <w:t>.</w:t>
      </w:r>
    </w:p>
    <w:p w:rsidR="00F61933" w:rsidRPr="00386F89" w:rsidRDefault="00F61933" w:rsidP="00F619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Data Cleaning</w:t>
      </w:r>
      <w:r w:rsidRPr="00386F89">
        <w:rPr>
          <w:rFonts w:ascii="Times New Roman" w:eastAsia="Times New Roman" w:hAnsi="Times New Roman" w:cs="Times New Roman"/>
          <w:sz w:val="24"/>
          <w:szCs w:val="24"/>
        </w:rPr>
        <w:t>: Handled missing values and normalized numerical variables.</w:t>
      </w:r>
    </w:p>
    <w:p w:rsidR="00F61933" w:rsidRPr="00386F89" w:rsidRDefault="00F61933" w:rsidP="00F619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Feature Engineering</w:t>
      </w:r>
      <w:r w:rsidRPr="00386F89">
        <w:rPr>
          <w:rFonts w:ascii="Times New Roman" w:eastAsia="Times New Roman" w:hAnsi="Times New Roman" w:cs="Times New Roman"/>
          <w:sz w:val="24"/>
          <w:szCs w:val="24"/>
        </w:rPr>
        <w:t>: Selected features with the highest impact on employee retention, such as salary, job satisfaction, and tenure.</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3.2 Model Development and Training</w:t>
      </w:r>
    </w:p>
    <w:p w:rsidR="00F61933" w:rsidRPr="00386F89" w:rsidRDefault="00F61933" w:rsidP="00F6193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Algorithm</w:t>
      </w:r>
      <w:r w:rsidRPr="00386F89">
        <w:rPr>
          <w:rFonts w:ascii="Times New Roman" w:eastAsia="Times New Roman" w:hAnsi="Times New Roman" w:cs="Times New Roman"/>
          <w:sz w:val="24"/>
          <w:szCs w:val="24"/>
        </w:rPr>
        <w:t>: Logistic Regression, chosen for its simplicity and interpretability.</w:t>
      </w:r>
    </w:p>
    <w:p w:rsidR="00F61933" w:rsidRPr="00386F89" w:rsidRDefault="00F61933" w:rsidP="00F6193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Training</w:t>
      </w:r>
      <w:r w:rsidRPr="00386F89">
        <w:rPr>
          <w:rFonts w:ascii="Times New Roman" w:eastAsia="Times New Roman" w:hAnsi="Times New Roman" w:cs="Times New Roman"/>
          <w:sz w:val="24"/>
          <w:szCs w:val="24"/>
        </w:rPr>
        <w:t>: The dataset was split into training and testing subsets, with 70% allocated for training.</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3.3 Model Evaluation and Optimization</w:t>
      </w:r>
    </w:p>
    <w:p w:rsidR="00F61933" w:rsidRPr="00386F89" w:rsidRDefault="00F61933" w:rsidP="00F619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Metrics</w:t>
      </w:r>
      <w:r w:rsidRPr="00386F89">
        <w:rPr>
          <w:rFonts w:ascii="Times New Roman" w:eastAsia="Times New Roman" w:hAnsi="Times New Roman" w:cs="Times New Roman"/>
          <w:sz w:val="24"/>
          <w:szCs w:val="24"/>
        </w:rPr>
        <w:t>: Accuracy, Confusion Matrix, and Classification Report were used to assess model performance.</w:t>
      </w:r>
    </w:p>
    <w:p w:rsidR="00F61933" w:rsidRPr="00386F89" w:rsidRDefault="00F61933" w:rsidP="00F6193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Optimization</w:t>
      </w:r>
      <w:r w:rsidRPr="00386F89">
        <w:rPr>
          <w:rFonts w:ascii="Times New Roman" w:eastAsia="Times New Roman" w:hAnsi="Times New Roman" w:cs="Times New Roman"/>
          <w:sz w:val="24"/>
          <w:szCs w:val="24"/>
        </w:rPr>
        <w:t>: Identified areas where the model underperformed and proposed adjustments for improvement.</w: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Results</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4.1 Descriptive Statistics</w:t>
      </w:r>
    </w:p>
    <w:p w:rsidR="00F61933" w:rsidRPr="00386F89" w:rsidRDefault="00F61933" w:rsidP="00F6193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Dataset Overview</w:t>
      </w:r>
      <w:r w:rsidRPr="00386F89">
        <w:rPr>
          <w:rFonts w:ascii="Times New Roman" w:eastAsia="Times New Roman" w:hAnsi="Times New Roman" w:cs="Times New Roman"/>
          <w:sz w:val="24"/>
          <w:szCs w:val="24"/>
        </w:rPr>
        <w:t>: Employee demographics showed diverse representation across age, gender, and job roles.</w:t>
      </w:r>
    </w:p>
    <w:p w:rsidR="00F61933" w:rsidRPr="00386F89" w:rsidRDefault="00F61933" w:rsidP="00F6193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Key Features</w:t>
      </w:r>
      <w:r w:rsidRPr="00386F89">
        <w:rPr>
          <w:rFonts w:ascii="Times New Roman" w:eastAsia="Times New Roman" w:hAnsi="Times New Roman" w:cs="Times New Roman"/>
          <w:sz w:val="24"/>
          <w:szCs w:val="24"/>
        </w:rPr>
        <w:t>: Salary and job satisfaction emerged as the most significant predictors of retention.</w:t>
      </w:r>
    </w:p>
    <w:p w:rsidR="000A2999" w:rsidRPr="00386F89" w:rsidRDefault="000A2999" w:rsidP="00F6193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Graphs</w:t>
      </w:r>
      <w:r w:rsidRPr="00386F89">
        <w:rPr>
          <w:rFonts w:ascii="Times New Roman" w:eastAsia="Times New Roman" w:hAnsi="Times New Roman" w:cs="Times New Roman"/>
          <w:sz w:val="24"/>
          <w:szCs w:val="24"/>
        </w:rPr>
        <w:t>: We drew and plotted different graphs to check the relation between different variable and attrition.</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4.2 Model Performance Metrics</w:t>
      </w:r>
    </w:p>
    <w:p w:rsidR="00F61933" w:rsidRPr="00386F89" w:rsidRDefault="00F61933" w:rsidP="00F6193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Accuracy</w:t>
      </w:r>
      <w:r w:rsidRPr="00386F89">
        <w:rPr>
          <w:rFonts w:ascii="Times New Roman" w:eastAsia="Times New Roman" w:hAnsi="Times New Roman" w:cs="Times New Roman"/>
          <w:sz w:val="24"/>
          <w:szCs w:val="24"/>
        </w:rPr>
        <w:t>: 83.33%</w:t>
      </w:r>
    </w:p>
    <w:p w:rsidR="000A2999" w:rsidRPr="00065F92" w:rsidRDefault="000A2999" w:rsidP="000A29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color w:val="000000"/>
          <w:sz w:val="24"/>
          <w:szCs w:val="24"/>
        </w:rPr>
        <w:t>mean square error of model:</w:t>
      </w:r>
      <w:r w:rsidR="000E2B07" w:rsidRPr="00065F92">
        <w:rPr>
          <w:rFonts w:ascii="Times New Roman" w:eastAsia="Times New Roman" w:hAnsi="Times New Roman" w:cs="Times New Roman"/>
          <w:color w:val="000000"/>
          <w:sz w:val="24"/>
          <w:szCs w:val="24"/>
        </w:rPr>
        <w:t>0.5</w:t>
      </w:r>
    </w:p>
    <w:p w:rsidR="000A2999" w:rsidRPr="00065F92" w:rsidRDefault="000A2999" w:rsidP="000A2999">
      <w:pPr>
        <w:numPr>
          <w:ilvl w:val="0"/>
          <w:numId w:val="6"/>
        </w:numPr>
        <w:spacing w:before="100" w:beforeAutospacing="1" w:after="100" w:afterAutospacing="1" w:line="240" w:lineRule="auto"/>
        <w:rPr>
          <w:rFonts w:ascii="Times New Roman" w:eastAsia="Times New Roman" w:hAnsi="Times New Roman" w:cs="Times New Roman"/>
          <w:b/>
          <w:bCs/>
          <w:sz w:val="24"/>
          <w:szCs w:val="24"/>
        </w:rPr>
      </w:pPr>
      <w:r w:rsidRPr="00386F89">
        <w:rPr>
          <w:rFonts w:ascii="Times New Roman" w:hAnsi="Times New Roman" w:cs="Times New Roman"/>
          <w:b/>
          <w:bCs/>
          <w:color w:val="000000"/>
          <w:sz w:val="24"/>
          <w:szCs w:val="24"/>
        </w:rPr>
        <w:t xml:space="preserve"> root mean square error of </w:t>
      </w:r>
      <w:r w:rsidR="000E2B07" w:rsidRPr="00386F89">
        <w:rPr>
          <w:rFonts w:ascii="Times New Roman" w:hAnsi="Times New Roman" w:cs="Times New Roman"/>
          <w:b/>
          <w:bCs/>
          <w:color w:val="000000"/>
          <w:sz w:val="24"/>
          <w:szCs w:val="24"/>
        </w:rPr>
        <w:t>model:</w:t>
      </w:r>
      <w:r w:rsidR="000E2B07" w:rsidRPr="00065F92">
        <w:rPr>
          <w:rFonts w:ascii="Times New Roman" w:eastAsia="Times New Roman" w:hAnsi="Times New Roman" w:cs="Times New Roman"/>
          <w:color w:val="000000"/>
          <w:sz w:val="24"/>
          <w:szCs w:val="24"/>
        </w:rPr>
        <w:t>0. 7071067811865476</w:t>
      </w:r>
    </w:p>
    <w:p w:rsidR="00F61933" w:rsidRPr="00386F89" w:rsidRDefault="00F61933" w:rsidP="00F6193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Confusion Matrix</w:t>
      </w:r>
      <w:r w:rsidRPr="00386F89">
        <w:rPr>
          <w:rFonts w:ascii="Times New Roman" w:eastAsia="Times New Roman" w:hAnsi="Times New Roman" w:cs="Times New Roman"/>
          <w:sz w:val="24"/>
          <w:szCs w:val="24"/>
        </w:rPr>
        <w:t>: Highlighted strong performance in predicting employees who would stay but underperformance in predicting those likely to leave.</w: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Discussion</w:t>
      </w:r>
    </w:p>
    <w:p w:rsidR="00F61933" w:rsidRPr="00386F89" w:rsidRDefault="00F61933" w:rsidP="00F61933">
      <w:p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sz w:val="24"/>
          <w:szCs w:val="24"/>
        </w:rPr>
        <w:t>The logistic regression model showed adequate performance, with an accuracy score of 83.33%. The confusion matrix indicated room for improvement, particularly in predicting employee attrition.</w:t>
      </w: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9D4DDF" w:rsidRDefault="00F61933" w:rsidP="009D4DDF">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Conclusion</w:t>
      </w:r>
    </w:p>
    <w:p w:rsidR="00F61933" w:rsidRPr="009D4DDF" w:rsidRDefault="00F61933" w:rsidP="009D4DDF">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sz w:val="24"/>
          <w:szCs w:val="24"/>
        </w:rPr>
        <w:t>This study demonstrates the potential of logistic regression in predicting employee retention. While the model achieved promising results, further refinements could enhance its accuracy and applicability for HR decision-making.</w:t>
      </w:r>
    </w:p>
    <w:p w:rsidR="00F61933" w:rsidRPr="00386F89" w:rsidRDefault="00F61933" w:rsidP="00F61933">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t>Additional Information</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7.1 Confusion Matrix</w:t>
      </w:r>
    </w:p>
    <w:p w:rsidR="00F61933" w:rsidRDefault="00F61933" w:rsidP="00F61933">
      <w:p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sz w:val="24"/>
          <w:szCs w:val="24"/>
        </w:rPr>
        <w:t>The confusion matrix visualized the model’s strengths and weaknesses, emphasizing its accuracy in predicting retained employees.</w:t>
      </w:r>
    </w:p>
    <w:p w:rsidR="00E450E9" w:rsidRPr="00386F89" w:rsidRDefault="00E450E9" w:rsidP="00F6193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17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170170"/>
                    </a:xfrm>
                    <a:prstGeom prst="rect">
                      <a:avLst/>
                    </a:prstGeom>
                  </pic:spPr>
                </pic:pic>
              </a:graphicData>
            </a:graphic>
          </wp:inline>
        </w:drawing>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7.2 Accuracy Scores</w:t>
      </w:r>
    </w:p>
    <w:p w:rsidR="00F61933" w:rsidRPr="00386F89" w:rsidRDefault="00F61933" w:rsidP="00F6193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Achieved Accuracy</w:t>
      </w:r>
      <w:r w:rsidRPr="00386F89">
        <w:rPr>
          <w:rFonts w:ascii="Times New Roman" w:eastAsia="Times New Roman" w:hAnsi="Times New Roman" w:cs="Times New Roman"/>
          <w:sz w:val="24"/>
          <w:szCs w:val="24"/>
        </w:rPr>
        <w:t>: 83.33%</w:t>
      </w:r>
    </w:p>
    <w:p w:rsidR="00F61933" w:rsidRPr="00386F89" w:rsidRDefault="00F61933" w:rsidP="00F6193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b/>
          <w:bCs/>
          <w:sz w:val="24"/>
          <w:szCs w:val="24"/>
        </w:rPr>
        <w:t>Potential Improvements</w:t>
      </w:r>
      <w:r w:rsidRPr="00386F89">
        <w:rPr>
          <w:rFonts w:ascii="Times New Roman" w:eastAsia="Times New Roman" w:hAnsi="Times New Roman" w:cs="Times New Roman"/>
          <w:sz w:val="24"/>
          <w:szCs w:val="24"/>
        </w:rPr>
        <w:t>: Optimizing model parameters to reduce errors.</w:t>
      </w:r>
    </w:p>
    <w:p w:rsidR="00F61933" w:rsidRPr="00386F89" w:rsidRDefault="00F61933" w:rsidP="00F61933">
      <w:pPr>
        <w:spacing w:before="100" w:beforeAutospacing="1" w:after="100" w:afterAutospacing="1" w:line="240" w:lineRule="auto"/>
        <w:outlineLvl w:val="2"/>
        <w:rPr>
          <w:rFonts w:ascii="Times New Roman" w:eastAsia="Times New Roman" w:hAnsi="Times New Roman" w:cs="Times New Roman"/>
          <w:b/>
          <w:bCs/>
          <w:sz w:val="27"/>
          <w:szCs w:val="27"/>
        </w:rPr>
      </w:pPr>
      <w:r w:rsidRPr="00386F89">
        <w:rPr>
          <w:rFonts w:ascii="Times New Roman" w:eastAsia="Times New Roman" w:hAnsi="Times New Roman" w:cs="Times New Roman"/>
          <w:b/>
          <w:bCs/>
          <w:sz w:val="27"/>
          <w:szCs w:val="27"/>
        </w:rPr>
        <w:t>7.3 Graphical Analysis</w:t>
      </w:r>
    </w:p>
    <w:p w:rsidR="00F61933" w:rsidRDefault="00F61933" w:rsidP="00F61933">
      <w:p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sz w:val="24"/>
          <w:szCs w:val="24"/>
        </w:rPr>
        <w:t>Visuals such as feature importance graphs and confusion matrices provided insights into the model’s performance and the influence of various predictors.</w:t>
      </w:r>
    </w:p>
    <w:p w:rsidR="004908C6" w:rsidRPr="00386F89" w:rsidRDefault="004908C6" w:rsidP="004908C6">
      <w:pPr>
        <w:spacing w:before="100" w:beforeAutospacing="1" w:after="100" w:afterAutospacing="1" w:line="240" w:lineRule="auto"/>
        <w:ind w:left="3600"/>
        <w:rPr>
          <w:rFonts w:ascii="Times New Roman" w:eastAsia="Times New Roman" w:hAnsi="Times New Roman" w:cs="Times New Roman"/>
          <w:b/>
          <w:bCs/>
          <w:sz w:val="32"/>
          <w:szCs w:val="32"/>
        </w:rPr>
      </w:pPr>
    </w:p>
    <w:p w:rsidR="00C60F4E" w:rsidRPr="00386F89" w:rsidRDefault="00826BC0">
      <w:pPr>
        <w:rPr>
          <w:rFonts w:ascii="Times New Roman" w:hAnsi="Times New Roman" w:cs="Times New Roman"/>
          <w:lang w:val="en-GB"/>
        </w:rPr>
      </w:pPr>
      <w:r w:rsidRPr="00386F89">
        <w:rPr>
          <w:rFonts w:ascii="Times New Roman" w:hAnsi="Times New Roman" w:cs="Times New Roman"/>
          <w:noProof/>
        </w:rPr>
        <w:lastRenderedPageBreak/>
        <w:drawing>
          <wp:inline distT="0" distB="0" distL="0" distR="0">
            <wp:extent cx="5943600" cy="427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74185"/>
                    </a:xfrm>
                    <a:prstGeom prst="rect">
                      <a:avLst/>
                    </a:prstGeom>
                  </pic:spPr>
                </pic:pic>
              </a:graphicData>
            </a:graphic>
          </wp:inline>
        </w:drawing>
      </w:r>
    </w:p>
    <w:p w:rsidR="00826BC0" w:rsidRPr="00386F89" w:rsidRDefault="00826BC0" w:rsidP="00826BC0">
      <w:pPr>
        <w:spacing w:before="100" w:beforeAutospacing="1" w:after="100" w:afterAutospacing="1" w:line="240" w:lineRule="auto"/>
        <w:rPr>
          <w:rFonts w:ascii="Times New Roman" w:eastAsia="Times New Roman" w:hAnsi="Times New Roman" w:cs="Times New Roman"/>
          <w:sz w:val="24"/>
          <w:szCs w:val="24"/>
        </w:rPr>
      </w:pPr>
      <w:r w:rsidRPr="00826BC0">
        <w:rPr>
          <w:rFonts w:ascii="Times New Roman" w:eastAsia="Times New Roman" w:hAnsi="Times New Roman" w:cs="Times New Roman"/>
          <w:sz w:val="24"/>
          <w:szCs w:val="24"/>
        </w:rPr>
        <w:t xml:space="preserve">Correlation is a statistical measure that indicates the degree and direction of the relationship between variables. It </w:t>
      </w:r>
      <w:r w:rsidRPr="00386F89">
        <w:rPr>
          <w:rFonts w:ascii="Times New Roman" w:eastAsia="Times New Roman" w:hAnsi="Times New Roman" w:cs="Times New Roman"/>
          <w:sz w:val="24"/>
          <w:szCs w:val="24"/>
        </w:rPr>
        <w:t>shows how</w:t>
      </w:r>
      <w:r w:rsidRPr="00826BC0">
        <w:rPr>
          <w:rFonts w:ascii="Times New Roman" w:eastAsia="Times New Roman" w:hAnsi="Times New Roman" w:cs="Times New Roman"/>
          <w:sz w:val="24"/>
          <w:szCs w:val="24"/>
        </w:rPr>
        <w:t xml:space="preserve"> one variable might change in response to changes in another variable.</w:t>
      </w:r>
      <w:r w:rsidRPr="00386F89">
        <w:rPr>
          <w:rFonts w:ascii="Times New Roman" w:eastAsia="Times New Roman" w:hAnsi="Times New Roman" w:cs="Times New Roman"/>
          <w:sz w:val="24"/>
          <w:szCs w:val="24"/>
        </w:rPr>
        <w:t xml:space="preserve"> A</w:t>
      </w:r>
      <w:r w:rsidRPr="00826BC0">
        <w:rPr>
          <w:rFonts w:ascii="Times New Roman" w:eastAsia="Times New Roman" w:hAnsi="Times New Roman" w:cs="Times New Roman"/>
          <w:sz w:val="24"/>
          <w:szCs w:val="24"/>
        </w:rPr>
        <w:t xml:space="preserve"> correlation value close to </w:t>
      </w:r>
      <w:r w:rsidRPr="00826BC0">
        <w:rPr>
          <w:rFonts w:ascii="Times New Roman" w:eastAsia="Times New Roman" w:hAnsi="Times New Roman" w:cs="Times New Roman"/>
          <w:b/>
          <w:bCs/>
          <w:sz w:val="24"/>
          <w:szCs w:val="24"/>
        </w:rPr>
        <w:t>+1</w:t>
      </w:r>
      <w:r w:rsidRPr="00826BC0">
        <w:rPr>
          <w:rFonts w:ascii="Times New Roman" w:eastAsia="Times New Roman" w:hAnsi="Times New Roman" w:cs="Times New Roman"/>
          <w:sz w:val="24"/>
          <w:szCs w:val="24"/>
        </w:rPr>
        <w:t xml:space="preserve"> or </w:t>
      </w:r>
      <w:r w:rsidRPr="00826BC0">
        <w:rPr>
          <w:rFonts w:ascii="Times New Roman" w:eastAsia="Times New Roman" w:hAnsi="Times New Roman" w:cs="Times New Roman"/>
          <w:b/>
          <w:bCs/>
          <w:sz w:val="24"/>
          <w:szCs w:val="24"/>
        </w:rPr>
        <w:t>-1</w:t>
      </w:r>
      <w:r w:rsidRPr="00386F89">
        <w:rPr>
          <w:rFonts w:ascii="Times New Roman" w:eastAsia="Times New Roman" w:hAnsi="Times New Roman" w:cs="Times New Roman"/>
          <w:sz w:val="24"/>
          <w:szCs w:val="24"/>
        </w:rPr>
        <w:t>is</w:t>
      </w:r>
      <w:r w:rsidRPr="00826BC0">
        <w:rPr>
          <w:rFonts w:ascii="Times New Roman" w:eastAsia="Times New Roman" w:hAnsi="Times New Roman" w:cs="Times New Roman"/>
          <w:sz w:val="24"/>
          <w:szCs w:val="24"/>
        </w:rPr>
        <w:t xml:space="preserve"> indicat</w:t>
      </w:r>
      <w:r w:rsidRPr="00386F89">
        <w:rPr>
          <w:rFonts w:ascii="Times New Roman" w:eastAsia="Times New Roman" w:hAnsi="Times New Roman" w:cs="Times New Roman"/>
          <w:sz w:val="24"/>
          <w:szCs w:val="24"/>
        </w:rPr>
        <w:t>ing</w:t>
      </w:r>
      <w:r w:rsidRPr="00826BC0">
        <w:rPr>
          <w:rFonts w:ascii="Times New Roman" w:eastAsia="Times New Roman" w:hAnsi="Times New Roman" w:cs="Times New Roman"/>
          <w:sz w:val="24"/>
          <w:szCs w:val="24"/>
        </w:rPr>
        <w:t xml:space="preserve"> a strong </w:t>
      </w:r>
      <w:r w:rsidRPr="00386F89">
        <w:rPr>
          <w:rFonts w:ascii="Times New Roman" w:eastAsia="Times New Roman" w:hAnsi="Times New Roman" w:cs="Times New Roman"/>
          <w:sz w:val="24"/>
          <w:szCs w:val="24"/>
        </w:rPr>
        <w:t>relationship. A</w:t>
      </w:r>
      <w:r w:rsidRPr="00826BC0">
        <w:rPr>
          <w:rFonts w:ascii="Times New Roman" w:eastAsia="Times New Roman" w:hAnsi="Times New Roman" w:cs="Times New Roman"/>
          <w:sz w:val="24"/>
          <w:szCs w:val="24"/>
        </w:rPr>
        <w:t xml:space="preserve"> value close to </w:t>
      </w:r>
      <w:r w:rsidRPr="00826BC0">
        <w:rPr>
          <w:rFonts w:ascii="Times New Roman" w:eastAsia="Times New Roman" w:hAnsi="Times New Roman" w:cs="Times New Roman"/>
          <w:b/>
          <w:bCs/>
          <w:sz w:val="24"/>
          <w:szCs w:val="24"/>
        </w:rPr>
        <w:t>0</w:t>
      </w:r>
      <w:r w:rsidRPr="00386F89">
        <w:rPr>
          <w:rFonts w:ascii="Times New Roman" w:eastAsia="Times New Roman" w:hAnsi="Times New Roman" w:cs="Times New Roman"/>
          <w:sz w:val="24"/>
          <w:szCs w:val="24"/>
        </w:rPr>
        <w:t xml:space="preserve">is </w:t>
      </w:r>
      <w:r w:rsidRPr="00826BC0">
        <w:rPr>
          <w:rFonts w:ascii="Times New Roman" w:eastAsia="Times New Roman" w:hAnsi="Times New Roman" w:cs="Times New Roman"/>
          <w:sz w:val="24"/>
          <w:szCs w:val="24"/>
        </w:rPr>
        <w:t>indicat</w:t>
      </w:r>
      <w:r w:rsidRPr="00386F89">
        <w:rPr>
          <w:rFonts w:ascii="Times New Roman" w:eastAsia="Times New Roman" w:hAnsi="Times New Roman" w:cs="Times New Roman"/>
          <w:sz w:val="24"/>
          <w:szCs w:val="24"/>
        </w:rPr>
        <w:t>ing</w:t>
      </w:r>
      <w:r w:rsidRPr="00826BC0">
        <w:rPr>
          <w:rFonts w:ascii="Times New Roman" w:eastAsia="Times New Roman" w:hAnsi="Times New Roman" w:cs="Times New Roman"/>
          <w:sz w:val="24"/>
          <w:szCs w:val="24"/>
        </w:rPr>
        <w:t xml:space="preserve"> little or no relationship.</w:t>
      </w:r>
    </w:p>
    <w:p w:rsidR="00CC2DE6" w:rsidRPr="00386F89" w:rsidRDefault="00CC2DE6" w:rsidP="00CC2DE6">
      <w:p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noProof/>
          <w:sz w:val="24"/>
          <w:szCs w:val="24"/>
        </w:rPr>
        <w:drawing>
          <wp:inline distT="0" distB="0" distL="0" distR="0">
            <wp:extent cx="5943600" cy="2266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66315"/>
                    </a:xfrm>
                    <a:prstGeom prst="rect">
                      <a:avLst/>
                    </a:prstGeom>
                  </pic:spPr>
                </pic:pic>
              </a:graphicData>
            </a:graphic>
          </wp:inline>
        </w:drawing>
      </w:r>
      <w:r w:rsidRPr="00386F89">
        <w:rPr>
          <w:rFonts w:ascii="Times New Roman" w:eastAsia="Times New Roman" w:hAnsi="Times New Roman" w:cs="Times New Roman"/>
          <w:sz w:val="24"/>
          <w:szCs w:val="24"/>
        </w:rPr>
        <w:t xml:space="preserve">This graph shows that </w:t>
      </w:r>
      <w:r w:rsidRPr="00CC2DE6">
        <w:rPr>
          <w:rFonts w:ascii="Times New Roman" w:eastAsia="Times New Roman" w:hAnsi="Times New Roman" w:cs="Times New Roman"/>
          <w:sz w:val="24"/>
          <w:szCs w:val="24"/>
        </w:rPr>
        <w:t>People with age 28 to 32 are mostly going for attrition while at the later ages there is a stability and people are less seen to gone from the off</w:t>
      </w:r>
      <w:r w:rsidRPr="00386F89">
        <w:rPr>
          <w:rFonts w:ascii="Times New Roman" w:eastAsia="Times New Roman" w:hAnsi="Times New Roman" w:cs="Times New Roman"/>
          <w:sz w:val="24"/>
          <w:szCs w:val="24"/>
        </w:rPr>
        <w:t>i</w:t>
      </w:r>
      <w:r w:rsidRPr="00CC2DE6">
        <w:rPr>
          <w:rFonts w:ascii="Times New Roman" w:eastAsia="Times New Roman" w:hAnsi="Times New Roman" w:cs="Times New Roman"/>
          <w:sz w:val="24"/>
          <w:szCs w:val="24"/>
        </w:rPr>
        <w:t>ce</w:t>
      </w:r>
      <w:r w:rsidRPr="00386F89">
        <w:rPr>
          <w:rFonts w:ascii="Times New Roman" w:eastAsia="Times New Roman" w:hAnsi="Times New Roman" w:cs="Times New Roman"/>
          <w:sz w:val="24"/>
          <w:szCs w:val="24"/>
        </w:rPr>
        <w:t>.</w:t>
      </w:r>
    </w:p>
    <w:p w:rsidR="00C653BB" w:rsidRPr="00386F89" w:rsidRDefault="00CC2DE6" w:rsidP="00CC2DE6">
      <w:pPr>
        <w:spacing w:before="100" w:beforeAutospacing="1" w:after="100" w:afterAutospacing="1" w:line="240" w:lineRule="auto"/>
        <w:rPr>
          <w:rFonts w:ascii="Times New Roman" w:eastAsia="Times New Roman" w:hAnsi="Times New Roman" w:cs="Times New Roman"/>
          <w:color w:val="000000"/>
          <w:sz w:val="24"/>
          <w:szCs w:val="24"/>
        </w:rPr>
      </w:pPr>
      <w:r w:rsidRPr="00386F89">
        <w:rPr>
          <w:rFonts w:ascii="Times New Roman" w:eastAsia="Times New Roman" w:hAnsi="Times New Roman" w:cs="Times New Roman"/>
          <w:noProof/>
          <w:sz w:val="24"/>
          <w:szCs w:val="24"/>
        </w:rPr>
        <w:lastRenderedPageBreak/>
        <w:drawing>
          <wp:inline distT="0" distB="0" distL="0" distR="0">
            <wp:extent cx="5943600" cy="3081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81020"/>
                    </a:xfrm>
                    <a:prstGeom prst="rect">
                      <a:avLst/>
                    </a:prstGeom>
                  </pic:spPr>
                </pic:pic>
              </a:graphicData>
            </a:graphic>
          </wp:inline>
        </w:drawing>
      </w:r>
      <w:r w:rsidR="00C653BB" w:rsidRPr="00386F89">
        <w:rPr>
          <w:rFonts w:ascii="Times New Roman" w:eastAsia="Times New Roman" w:hAnsi="Times New Roman" w:cs="Times New Roman"/>
          <w:color w:val="000000"/>
          <w:sz w:val="24"/>
          <w:szCs w:val="24"/>
        </w:rPr>
        <w:t>A</w:t>
      </w:r>
      <w:r w:rsidRPr="00386F89">
        <w:rPr>
          <w:rFonts w:ascii="Times New Roman" w:eastAsia="Times New Roman" w:hAnsi="Times New Roman" w:cs="Times New Roman"/>
          <w:color w:val="000000"/>
          <w:sz w:val="24"/>
          <w:szCs w:val="24"/>
        </w:rPr>
        <w:t>ttrition rate is evidently high at very low-income levels- less than</w:t>
      </w:r>
      <w:r w:rsidR="00C653BB" w:rsidRPr="00386F89">
        <w:rPr>
          <w:rFonts w:ascii="Times New Roman" w:eastAsia="Times New Roman" w:hAnsi="Times New Roman" w:cs="Times New Roman"/>
          <w:color w:val="000000"/>
          <w:sz w:val="24"/>
          <w:szCs w:val="24"/>
        </w:rPr>
        <w:t xml:space="preserve"> 5k </w:t>
      </w:r>
      <w:r w:rsidRPr="00386F89">
        <w:rPr>
          <w:rFonts w:ascii="Times New Roman" w:eastAsia="Times New Roman" w:hAnsi="Times New Roman" w:cs="Times New Roman"/>
          <w:color w:val="000000"/>
          <w:sz w:val="24"/>
          <w:szCs w:val="24"/>
        </w:rPr>
        <w:t xml:space="preserve">month. </w:t>
      </w:r>
      <w:r w:rsidRPr="00386F89">
        <w:rPr>
          <w:rFonts w:ascii="Times New Roman" w:eastAsia="Times New Roman" w:hAnsi="Times New Roman" w:cs="Times New Roman"/>
          <w:noProof/>
          <w:color w:val="000000"/>
          <w:sz w:val="24"/>
          <w:szCs w:val="24"/>
        </w:rPr>
        <w:drawing>
          <wp:inline distT="0" distB="0" distL="0" distR="0">
            <wp:extent cx="5877745" cy="489653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77745" cy="4896533"/>
                    </a:xfrm>
                    <a:prstGeom prst="rect">
                      <a:avLst/>
                    </a:prstGeom>
                  </pic:spPr>
                </pic:pic>
              </a:graphicData>
            </a:graphic>
          </wp:inline>
        </w:drawing>
      </w:r>
    </w:p>
    <w:p w:rsidR="00C653BB" w:rsidRPr="00386F89" w:rsidRDefault="00C653BB" w:rsidP="00CC2DE6">
      <w:p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sz w:val="24"/>
          <w:szCs w:val="24"/>
        </w:rPr>
        <w:lastRenderedPageBreak/>
        <w:t>The bar plot shows that the research development department has the highest attrition followed by sales and then at last human resources.</w:t>
      </w:r>
    </w:p>
    <w:p w:rsidR="00C653BB" w:rsidRPr="00386F89" w:rsidRDefault="00C653BB" w:rsidP="00CC2DE6">
      <w:pPr>
        <w:spacing w:before="100" w:beforeAutospacing="1" w:after="100" w:afterAutospacing="1" w:line="240" w:lineRule="auto"/>
        <w:rPr>
          <w:rFonts w:ascii="Times New Roman" w:eastAsia="Times New Roman" w:hAnsi="Times New Roman" w:cs="Times New Roman"/>
          <w:sz w:val="24"/>
          <w:szCs w:val="24"/>
        </w:rPr>
      </w:pPr>
      <w:r w:rsidRPr="00386F89">
        <w:rPr>
          <w:rFonts w:ascii="Times New Roman" w:eastAsia="Times New Roman" w:hAnsi="Times New Roman" w:cs="Times New Roman"/>
          <w:noProof/>
          <w:sz w:val="24"/>
          <w:szCs w:val="24"/>
        </w:rPr>
        <w:drawing>
          <wp:inline distT="0" distB="0" distL="0" distR="0">
            <wp:extent cx="5943600" cy="3362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62960"/>
                    </a:xfrm>
                    <a:prstGeom prst="rect">
                      <a:avLst/>
                    </a:prstGeom>
                  </pic:spPr>
                </pic:pic>
              </a:graphicData>
            </a:graphic>
          </wp:inline>
        </w:drawing>
      </w:r>
    </w:p>
    <w:p w:rsidR="00C653BB" w:rsidRPr="00C653BB" w:rsidRDefault="00C653BB" w:rsidP="00C653BB">
      <w:pPr>
        <w:shd w:val="clear" w:color="auto" w:fill="FFFFFF"/>
        <w:spacing w:after="0" w:line="390" w:lineRule="atLeast"/>
        <w:rPr>
          <w:rFonts w:ascii="Times New Roman" w:eastAsia="Times New Roman" w:hAnsi="Times New Roman" w:cs="Times New Roman"/>
          <w:color w:val="000000"/>
          <w:sz w:val="24"/>
          <w:szCs w:val="24"/>
        </w:rPr>
      </w:pPr>
      <w:r w:rsidRPr="00C653BB">
        <w:rPr>
          <w:rFonts w:ascii="Times New Roman" w:eastAsia="Times New Roman" w:hAnsi="Times New Roman" w:cs="Times New Roman"/>
          <w:color w:val="000000"/>
          <w:sz w:val="24"/>
          <w:szCs w:val="24"/>
        </w:rPr>
        <w:t>In the satisfaction Level 1-2, the chances of peop</w:t>
      </w:r>
      <w:r w:rsidRPr="00386F89">
        <w:rPr>
          <w:rFonts w:ascii="Times New Roman" w:eastAsia="Times New Roman" w:hAnsi="Times New Roman" w:cs="Times New Roman"/>
          <w:color w:val="000000"/>
          <w:sz w:val="24"/>
          <w:szCs w:val="24"/>
        </w:rPr>
        <w:t>le</w:t>
      </w:r>
      <w:r w:rsidRPr="00C653BB">
        <w:rPr>
          <w:rFonts w:ascii="Times New Roman" w:eastAsia="Times New Roman" w:hAnsi="Times New Roman" w:cs="Times New Roman"/>
          <w:color w:val="000000"/>
          <w:sz w:val="24"/>
          <w:szCs w:val="24"/>
        </w:rPr>
        <w:t xml:space="preserve"> leaving the organization slightly decreases. This is indicative of the better hopes with which people stay in an organization. However, as we move from 2-3, people tend to move on to get better opportunities and experiences. The attrition rate is almost stagnant for the higher satisfaction levels.</w:t>
      </w:r>
    </w:p>
    <w:p w:rsidR="00C653BB" w:rsidRPr="00386F89" w:rsidRDefault="00C653BB" w:rsidP="00CC2DE6">
      <w:pPr>
        <w:spacing w:before="100" w:beforeAutospacing="1" w:after="100" w:afterAutospacing="1" w:line="240" w:lineRule="auto"/>
        <w:rPr>
          <w:rFonts w:ascii="Times New Roman" w:eastAsia="Times New Roman" w:hAnsi="Times New Roman" w:cs="Times New Roman"/>
          <w:noProof/>
          <w:sz w:val="24"/>
          <w:szCs w:val="24"/>
        </w:rPr>
      </w:pPr>
      <w:r w:rsidRPr="00386F89">
        <w:rPr>
          <w:rFonts w:ascii="Times New Roman" w:eastAsia="Times New Roman" w:hAnsi="Times New Roman" w:cs="Times New Roman"/>
          <w:noProof/>
          <w:sz w:val="24"/>
          <w:szCs w:val="24"/>
        </w:rPr>
        <w:lastRenderedPageBreak/>
        <w:drawing>
          <wp:inline distT="0" distB="0" distL="0" distR="0">
            <wp:extent cx="5943600" cy="4947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947285"/>
                    </a:xfrm>
                    <a:prstGeom prst="rect">
                      <a:avLst/>
                    </a:prstGeom>
                  </pic:spPr>
                </pic:pic>
              </a:graphicData>
            </a:graphic>
          </wp:inline>
        </w:drawing>
      </w:r>
    </w:p>
    <w:p w:rsidR="00C653BB" w:rsidRPr="00386F89" w:rsidRDefault="00C653BB" w:rsidP="00C653BB">
      <w:pPr>
        <w:shd w:val="clear" w:color="auto" w:fill="FFFFFF"/>
        <w:spacing w:after="0" w:line="390" w:lineRule="atLeast"/>
        <w:rPr>
          <w:rFonts w:ascii="Times New Roman" w:eastAsia="Times New Roman" w:hAnsi="Times New Roman" w:cs="Times New Roman"/>
          <w:color w:val="000000"/>
          <w:sz w:val="24"/>
          <w:szCs w:val="24"/>
        </w:rPr>
      </w:pPr>
      <w:r w:rsidRPr="00C653BB">
        <w:rPr>
          <w:rFonts w:ascii="Times New Roman" w:eastAsia="Times New Roman" w:hAnsi="Times New Roman" w:cs="Times New Roman"/>
          <w:color w:val="000000"/>
          <w:sz w:val="24"/>
          <w:szCs w:val="24"/>
        </w:rPr>
        <w:t xml:space="preserve">With an increasing job satisfaction, the attrition rates decrease as can be seen in the chart above. </w:t>
      </w:r>
      <w:r w:rsidR="00CA2E0E" w:rsidRPr="00386F89">
        <w:rPr>
          <w:rFonts w:ascii="Times New Roman" w:eastAsia="Times New Roman" w:hAnsi="Times New Roman" w:cs="Times New Roman"/>
          <w:color w:val="000000"/>
          <w:sz w:val="24"/>
          <w:szCs w:val="24"/>
        </w:rPr>
        <w:t>Also,</w:t>
      </w:r>
      <w:r w:rsidRPr="00C653BB">
        <w:rPr>
          <w:rFonts w:ascii="Times New Roman" w:eastAsia="Times New Roman" w:hAnsi="Times New Roman" w:cs="Times New Roman"/>
          <w:color w:val="000000"/>
          <w:sz w:val="24"/>
          <w:szCs w:val="24"/>
        </w:rPr>
        <w:t xml:space="preserve"> from range 1-2 range we can infer (as seen above in Environment Satisfaction), the attrition level falls, but raises from 2-3, where the people tend to c</w:t>
      </w:r>
      <w:r w:rsidRPr="00386F89">
        <w:rPr>
          <w:rFonts w:ascii="Times New Roman" w:eastAsia="Times New Roman" w:hAnsi="Times New Roman" w:cs="Times New Roman"/>
          <w:color w:val="000000"/>
          <w:sz w:val="24"/>
          <w:szCs w:val="24"/>
        </w:rPr>
        <w:t>ho</w:t>
      </w:r>
      <w:r w:rsidRPr="00C653BB">
        <w:rPr>
          <w:rFonts w:ascii="Times New Roman" w:eastAsia="Times New Roman" w:hAnsi="Times New Roman" w:cs="Times New Roman"/>
          <w:color w:val="000000"/>
          <w:sz w:val="24"/>
          <w:szCs w:val="24"/>
        </w:rPr>
        <w:t>ose better opportunitie</w:t>
      </w:r>
      <w:r w:rsidRPr="00386F89">
        <w:rPr>
          <w:rFonts w:ascii="Times New Roman" w:eastAsia="Times New Roman" w:hAnsi="Times New Roman" w:cs="Times New Roman"/>
          <w:color w:val="000000"/>
          <w:sz w:val="24"/>
          <w:szCs w:val="24"/>
        </w:rPr>
        <w:t>s</w:t>
      </w:r>
      <w:r w:rsidR="00CA2E0E" w:rsidRPr="00386F89">
        <w:rPr>
          <w:rFonts w:ascii="Times New Roman" w:eastAsia="Times New Roman" w:hAnsi="Times New Roman" w:cs="Times New Roman"/>
          <w:color w:val="000000"/>
          <w:sz w:val="24"/>
          <w:szCs w:val="24"/>
        </w:rPr>
        <w:t>.</w:t>
      </w:r>
    </w:p>
    <w:p w:rsidR="00CA2E0E" w:rsidRPr="00C653BB" w:rsidRDefault="00CA2E0E" w:rsidP="00C653BB">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noProof/>
          <w:color w:val="000000"/>
          <w:sz w:val="24"/>
          <w:szCs w:val="24"/>
        </w:rPr>
        <w:lastRenderedPageBreak/>
        <w:drawing>
          <wp:inline distT="0" distB="0" distL="0" distR="0">
            <wp:extent cx="5943600" cy="4885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85055"/>
                    </a:xfrm>
                    <a:prstGeom prst="rect">
                      <a:avLst/>
                    </a:prstGeom>
                  </pic:spPr>
                </pic:pic>
              </a:graphicData>
            </a:graphic>
          </wp:inline>
        </w:drawing>
      </w:r>
    </w:p>
    <w:p w:rsidR="00CA2E0E" w:rsidRPr="00386F89" w:rsidRDefault="00CA2E0E" w:rsidP="00CA2E0E">
      <w:pPr>
        <w:shd w:val="clear" w:color="auto" w:fill="FFFFFF"/>
        <w:spacing w:after="0" w:line="390" w:lineRule="atLeast"/>
        <w:rPr>
          <w:rFonts w:ascii="Times New Roman" w:eastAsia="Times New Roman" w:hAnsi="Times New Roman" w:cs="Times New Roman"/>
          <w:color w:val="000000"/>
          <w:sz w:val="24"/>
          <w:szCs w:val="24"/>
        </w:rPr>
      </w:pPr>
      <w:r w:rsidRPr="00CA2E0E">
        <w:rPr>
          <w:rFonts w:ascii="Times New Roman" w:eastAsia="Times New Roman" w:hAnsi="Times New Roman" w:cs="Times New Roman"/>
          <w:color w:val="000000"/>
          <w:sz w:val="24"/>
          <w:szCs w:val="24"/>
        </w:rPr>
        <w:t>The</w:t>
      </w:r>
      <w:r w:rsidRPr="00386F89">
        <w:rPr>
          <w:rFonts w:ascii="Times New Roman" w:eastAsia="Times New Roman" w:hAnsi="Times New Roman" w:cs="Times New Roman"/>
          <w:color w:val="000000"/>
          <w:sz w:val="24"/>
          <w:szCs w:val="24"/>
        </w:rPr>
        <w:t xml:space="preserve"> bar plot shows that the </w:t>
      </w:r>
      <w:r w:rsidRPr="00CA2E0E">
        <w:rPr>
          <w:rFonts w:ascii="Times New Roman" w:eastAsia="Times New Roman" w:hAnsi="Times New Roman" w:cs="Times New Roman"/>
          <w:color w:val="000000"/>
          <w:sz w:val="24"/>
          <w:szCs w:val="24"/>
        </w:rPr>
        <w:t>tendency of employees to leave the organization is much more when the stock availing options are limited. Since the stocks constitute to a huge amount of money while staying for a few years, people do not want to lose that opportunity. People with very limited/no st</w:t>
      </w:r>
      <w:r w:rsidRPr="00386F89">
        <w:rPr>
          <w:rFonts w:ascii="Times New Roman" w:eastAsia="Times New Roman" w:hAnsi="Times New Roman" w:cs="Times New Roman"/>
          <w:color w:val="000000"/>
          <w:sz w:val="24"/>
          <w:szCs w:val="24"/>
        </w:rPr>
        <w:t>oc</w:t>
      </w:r>
      <w:r w:rsidRPr="00CA2E0E">
        <w:rPr>
          <w:rFonts w:ascii="Times New Roman" w:eastAsia="Times New Roman" w:hAnsi="Times New Roman" w:cs="Times New Roman"/>
          <w:color w:val="000000"/>
          <w:sz w:val="24"/>
          <w:szCs w:val="24"/>
        </w:rPr>
        <w:t>koptions have a freedom to leave the organization at will.</w:t>
      </w:r>
    </w:p>
    <w:p w:rsidR="00CA2E0E" w:rsidRPr="00CA2E0E" w:rsidRDefault="00CA2E0E" w:rsidP="00CA2E0E">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noProof/>
          <w:color w:val="000000"/>
          <w:sz w:val="24"/>
          <w:szCs w:val="24"/>
        </w:rPr>
        <w:lastRenderedPageBreak/>
        <w:drawing>
          <wp:inline distT="0" distB="0" distL="0" distR="0">
            <wp:extent cx="5943600" cy="4805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05680"/>
                    </a:xfrm>
                    <a:prstGeom prst="rect">
                      <a:avLst/>
                    </a:prstGeom>
                  </pic:spPr>
                </pic:pic>
              </a:graphicData>
            </a:graphic>
          </wp:inline>
        </w:drawing>
      </w:r>
    </w:p>
    <w:p w:rsidR="00CA2E0E" w:rsidRPr="00CA2E0E" w:rsidRDefault="00CA2E0E" w:rsidP="00CA2E0E">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color w:val="000000"/>
          <w:sz w:val="24"/>
          <w:szCs w:val="24"/>
        </w:rPr>
        <w:t>Bar plot shows that the p</w:t>
      </w:r>
      <w:r w:rsidRPr="00CA2E0E">
        <w:rPr>
          <w:rFonts w:ascii="Times New Roman" w:eastAsia="Times New Roman" w:hAnsi="Times New Roman" w:cs="Times New Roman"/>
          <w:color w:val="000000"/>
          <w:sz w:val="24"/>
          <w:szCs w:val="24"/>
        </w:rPr>
        <w:t>eople with poor levels of Work life balance have adjusted themselves to their jobs, but as seen for the above parameters with a better work life score, people are looking towards the better life and want to go for an attrition more. But this trend perishes when the work life balance is really good, and people are satisfied with the work they are doing</w:t>
      </w:r>
    </w:p>
    <w:p w:rsidR="00CA2E0E" w:rsidRPr="00386F89" w:rsidRDefault="00CA2E0E" w:rsidP="00C653BB">
      <w:pPr>
        <w:rPr>
          <w:rFonts w:ascii="Times New Roman" w:eastAsia="Times New Roman" w:hAnsi="Times New Roman" w:cs="Times New Roman"/>
          <w:noProof/>
          <w:sz w:val="24"/>
          <w:szCs w:val="24"/>
        </w:rPr>
      </w:pPr>
    </w:p>
    <w:p w:rsidR="00C653BB" w:rsidRPr="00386F89" w:rsidRDefault="00CA2E0E" w:rsidP="00C653BB">
      <w:pPr>
        <w:rPr>
          <w:rFonts w:ascii="Times New Roman" w:eastAsia="Times New Roman" w:hAnsi="Times New Roman" w:cs="Times New Roman"/>
          <w:noProof/>
          <w:sz w:val="24"/>
          <w:szCs w:val="24"/>
        </w:rPr>
      </w:pPr>
      <w:r w:rsidRPr="00386F89">
        <w:rPr>
          <w:rFonts w:ascii="Times New Roman" w:eastAsia="Times New Roman" w:hAnsi="Times New Roman" w:cs="Times New Roman"/>
          <w:noProof/>
          <w:sz w:val="24"/>
          <w:szCs w:val="24"/>
        </w:rPr>
        <w:lastRenderedPageBreak/>
        <w:drawing>
          <wp:inline distT="0" distB="0" distL="0" distR="0">
            <wp:extent cx="5943600" cy="474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46625"/>
                    </a:xfrm>
                    <a:prstGeom prst="rect">
                      <a:avLst/>
                    </a:prstGeom>
                  </pic:spPr>
                </pic:pic>
              </a:graphicData>
            </a:graphic>
          </wp:inline>
        </w:drawing>
      </w:r>
    </w:p>
    <w:p w:rsidR="00CA2E0E" w:rsidRPr="00CA2E0E" w:rsidRDefault="00CA2E0E" w:rsidP="00CA2E0E">
      <w:pPr>
        <w:shd w:val="clear" w:color="auto" w:fill="FFFFFF"/>
        <w:spacing w:after="0" w:line="390" w:lineRule="atLeast"/>
        <w:rPr>
          <w:rFonts w:ascii="Times New Roman" w:eastAsia="Times New Roman" w:hAnsi="Times New Roman" w:cs="Times New Roman"/>
          <w:color w:val="000000"/>
          <w:sz w:val="24"/>
          <w:szCs w:val="24"/>
        </w:rPr>
      </w:pPr>
      <w:r w:rsidRPr="00CA2E0E">
        <w:rPr>
          <w:rFonts w:ascii="Times New Roman" w:eastAsia="Times New Roman" w:hAnsi="Times New Roman" w:cs="Times New Roman"/>
          <w:color w:val="000000"/>
          <w:sz w:val="24"/>
          <w:szCs w:val="24"/>
        </w:rPr>
        <w:t xml:space="preserve">As seen from the chart above, clearly, employees who started their career with the company- or have switched to the company in the initial years of their career, have a </w:t>
      </w:r>
      <w:r w:rsidRPr="00386F89">
        <w:rPr>
          <w:rFonts w:ascii="Times New Roman" w:eastAsia="Times New Roman" w:hAnsi="Times New Roman" w:cs="Times New Roman"/>
          <w:color w:val="000000"/>
          <w:sz w:val="24"/>
          <w:szCs w:val="24"/>
        </w:rPr>
        <w:t>higher chance</w:t>
      </w:r>
      <w:r w:rsidRPr="00CA2E0E">
        <w:rPr>
          <w:rFonts w:ascii="Times New Roman" w:eastAsia="Times New Roman" w:hAnsi="Times New Roman" w:cs="Times New Roman"/>
          <w:color w:val="000000"/>
          <w:sz w:val="24"/>
          <w:szCs w:val="24"/>
        </w:rPr>
        <w:t xml:space="preserve"> of leaving the organization to a different company. People who have gained much experience- working in multiple companies tend to stay in the company they join.</w:t>
      </w:r>
    </w:p>
    <w:p w:rsidR="00CA2E0E" w:rsidRPr="00386F89" w:rsidRDefault="00CA2E0E" w:rsidP="00CA2E0E">
      <w:pPr>
        <w:shd w:val="clear" w:color="auto" w:fill="FFFFFF"/>
        <w:spacing w:after="0" w:line="390" w:lineRule="atLeast"/>
        <w:rPr>
          <w:rFonts w:ascii="Times New Roman" w:eastAsia="Times New Roman" w:hAnsi="Times New Roman" w:cs="Times New Roman"/>
          <w:color w:val="000000"/>
          <w:sz w:val="29"/>
          <w:szCs w:val="29"/>
        </w:rPr>
      </w:pPr>
      <w:r w:rsidRPr="00386F89">
        <w:rPr>
          <w:rFonts w:ascii="Times New Roman" w:eastAsia="Times New Roman" w:hAnsi="Times New Roman" w:cs="Times New Roman"/>
          <w:noProof/>
          <w:sz w:val="24"/>
          <w:szCs w:val="24"/>
        </w:rPr>
        <w:lastRenderedPageBreak/>
        <w:drawing>
          <wp:inline distT="0" distB="0" distL="0" distR="0">
            <wp:extent cx="5943600" cy="4660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60900"/>
                    </a:xfrm>
                    <a:prstGeom prst="rect">
                      <a:avLst/>
                    </a:prstGeom>
                  </pic:spPr>
                </pic:pic>
              </a:graphicData>
            </a:graphic>
          </wp:inline>
        </w:drawing>
      </w:r>
    </w:p>
    <w:p w:rsidR="00CA2E0E" w:rsidRPr="00386F89" w:rsidRDefault="00CA2E0E" w:rsidP="00CA2E0E">
      <w:pPr>
        <w:shd w:val="clear" w:color="auto" w:fill="FFFFFF"/>
        <w:spacing w:after="0" w:line="390" w:lineRule="atLeast"/>
        <w:rPr>
          <w:rFonts w:ascii="Times New Roman" w:eastAsia="Times New Roman" w:hAnsi="Times New Roman" w:cs="Times New Roman"/>
          <w:color w:val="000000"/>
          <w:sz w:val="24"/>
          <w:szCs w:val="24"/>
        </w:rPr>
      </w:pPr>
      <w:r w:rsidRPr="00CA2E0E">
        <w:rPr>
          <w:rFonts w:ascii="Times New Roman" w:eastAsia="Times New Roman" w:hAnsi="Times New Roman" w:cs="Times New Roman"/>
          <w:color w:val="000000"/>
          <w:sz w:val="24"/>
          <w:szCs w:val="24"/>
        </w:rPr>
        <w:t>We have seen people are more prone to leave the organization in the starting years on their role. When people are in the same role for a long period of time, they tend to stay longer for moving in an upward role.</w:t>
      </w:r>
    </w:p>
    <w:p w:rsidR="00CA2E0E" w:rsidRPr="00CA2E0E" w:rsidRDefault="00CA2E0E" w:rsidP="00CA2E0E">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noProof/>
          <w:color w:val="000000"/>
          <w:sz w:val="24"/>
          <w:szCs w:val="24"/>
        </w:rPr>
        <w:lastRenderedPageBreak/>
        <w:drawing>
          <wp:inline distT="0" distB="0" distL="0" distR="0">
            <wp:extent cx="5943600" cy="5060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060950"/>
                    </a:xfrm>
                    <a:prstGeom prst="rect">
                      <a:avLst/>
                    </a:prstGeom>
                  </pic:spPr>
                </pic:pic>
              </a:graphicData>
            </a:graphic>
          </wp:inline>
        </w:drawing>
      </w:r>
    </w:p>
    <w:p w:rsidR="00386F89" w:rsidRPr="00386F89" w:rsidRDefault="00386F89" w:rsidP="00386F89">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color w:val="000000"/>
          <w:sz w:val="24"/>
          <w:szCs w:val="24"/>
        </w:rPr>
        <w:t>The graph shows that the higher hikes motivate people to work better, and stay in the organization. Hence, we see the chances of an employee leaving the organization where the hike is lower, is much more than a company that gives a good hike.</w:t>
      </w:r>
    </w:p>
    <w:p w:rsidR="00386F89" w:rsidRPr="00386F89" w:rsidRDefault="00386F89" w:rsidP="00386F89">
      <w:pPr>
        <w:shd w:val="clear" w:color="auto" w:fill="FFFFFF"/>
        <w:spacing w:after="0" w:line="390" w:lineRule="atLeast"/>
        <w:rPr>
          <w:rFonts w:ascii="Times New Roman" w:eastAsia="Times New Roman" w:hAnsi="Times New Roman" w:cs="Times New Roman"/>
          <w:color w:val="000000"/>
          <w:sz w:val="24"/>
          <w:szCs w:val="24"/>
        </w:rPr>
      </w:pPr>
    </w:p>
    <w:p w:rsidR="00CA2E0E" w:rsidRPr="00386F89" w:rsidRDefault="00386F89" w:rsidP="00CA2E0E">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noProof/>
          <w:color w:val="000000"/>
          <w:sz w:val="24"/>
          <w:szCs w:val="24"/>
        </w:rPr>
        <w:lastRenderedPageBreak/>
        <w:drawing>
          <wp:inline distT="0" distB="0" distL="0" distR="0">
            <wp:extent cx="5943600" cy="4718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18685"/>
                    </a:xfrm>
                    <a:prstGeom prst="rect">
                      <a:avLst/>
                    </a:prstGeom>
                  </pic:spPr>
                </pic:pic>
              </a:graphicData>
            </a:graphic>
          </wp:inline>
        </w:drawing>
      </w:r>
    </w:p>
    <w:p w:rsidR="00386F89" w:rsidRPr="00386F89" w:rsidRDefault="00386F89" w:rsidP="00386F89">
      <w:pPr>
        <w:shd w:val="clear" w:color="auto" w:fill="FFFFFF"/>
        <w:spacing w:after="0" w:line="390" w:lineRule="atLeast"/>
        <w:rPr>
          <w:rFonts w:ascii="Times New Roman" w:eastAsia="Times New Roman" w:hAnsi="Times New Roman" w:cs="Times New Roman"/>
          <w:color w:val="000000"/>
          <w:sz w:val="24"/>
          <w:szCs w:val="24"/>
        </w:rPr>
      </w:pPr>
      <w:r w:rsidRPr="00386F89">
        <w:rPr>
          <w:rFonts w:ascii="Times New Roman" w:eastAsia="Times New Roman" w:hAnsi="Times New Roman" w:cs="Times New Roman"/>
          <w:color w:val="000000"/>
          <w:sz w:val="24"/>
          <w:szCs w:val="24"/>
        </w:rPr>
        <w:t>The graph shows that there are three major spikes. first is as people are working with a new manager, they tend to attrition more quickly the second is after spending 7 8 years they tend to change. they might do this to have some more other perspective or mentorship and after that the attrition rate is much less as compared to initial stages.</w:t>
      </w:r>
    </w:p>
    <w:p w:rsidR="00386F89" w:rsidRDefault="00386F89" w:rsidP="00CA2E0E">
      <w:pPr>
        <w:shd w:val="clear" w:color="auto" w:fill="FFFFFF"/>
        <w:spacing w:after="0" w:line="390" w:lineRule="atLeast"/>
        <w:rPr>
          <w:rFonts w:ascii="Times New Roman" w:eastAsia="Times New Roman" w:hAnsi="Times New Roman" w:cs="Times New Roman"/>
          <w:color w:val="000000"/>
          <w:sz w:val="24"/>
          <w:szCs w:val="24"/>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E450E9" w:rsidRDefault="00E450E9" w:rsidP="009D4DDF">
      <w:pPr>
        <w:spacing w:before="100" w:beforeAutospacing="1" w:after="100" w:afterAutospacing="1" w:line="240" w:lineRule="auto"/>
        <w:outlineLvl w:val="1"/>
        <w:rPr>
          <w:rFonts w:ascii="Times New Roman" w:eastAsia="Times New Roman" w:hAnsi="Times New Roman" w:cs="Times New Roman"/>
          <w:b/>
          <w:bCs/>
          <w:sz w:val="36"/>
          <w:szCs w:val="36"/>
        </w:rPr>
      </w:pPr>
    </w:p>
    <w:p w:rsidR="009D4DDF" w:rsidRPr="00386F89" w:rsidRDefault="009D4DDF" w:rsidP="009D4DDF">
      <w:pPr>
        <w:spacing w:before="100" w:beforeAutospacing="1" w:after="100" w:afterAutospacing="1" w:line="240" w:lineRule="auto"/>
        <w:outlineLvl w:val="1"/>
        <w:rPr>
          <w:rFonts w:ascii="Times New Roman" w:eastAsia="Times New Roman" w:hAnsi="Times New Roman" w:cs="Times New Roman"/>
          <w:b/>
          <w:bCs/>
          <w:sz w:val="36"/>
          <w:szCs w:val="36"/>
        </w:rPr>
      </w:pPr>
      <w:r w:rsidRPr="00386F89">
        <w:rPr>
          <w:rFonts w:ascii="Times New Roman" w:eastAsia="Times New Roman" w:hAnsi="Times New Roman" w:cs="Times New Roman"/>
          <w:b/>
          <w:bCs/>
          <w:sz w:val="36"/>
          <w:szCs w:val="36"/>
        </w:rPr>
        <w:lastRenderedPageBreak/>
        <w:t>References</w:t>
      </w:r>
    </w:p>
    <w:p w:rsidR="009D4DDF" w:rsidRPr="009D4DDF" w:rsidRDefault="009D4DDF" w:rsidP="009D4DD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D4DDF">
        <w:rPr>
          <w:rFonts w:ascii="Times New Roman" w:hAnsi="Times New Roman" w:cs="Times New Roman"/>
          <w:color w:val="222222"/>
          <w:sz w:val="24"/>
          <w:szCs w:val="24"/>
          <w:shd w:val="clear" w:color="auto" w:fill="FFFFFF"/>
        </w:rPr>
        <w:t>Malik, E., Baig, S.A. and Manzoor, U., 2020. Effect of HR practices on employee retention: The role of perceived supervisor support. </w:t>
      </w:r>
      <w:r w:rsidRPr="009D4DDF">
        <w:rPr>
          <w:rFonts w:ascii="Times New Roman" w:hAnsi="Times New Roman" w:cs="Times New Roman"/>
          <w:i/>
          <w:iCs/>
          <w:color w:val="222222"/>
          <w:sz w:val="24"/>
          <w:szCs w:val="24"/>
          <w:shd w:val="clear" w:color="auto" w:fill="FFFFFF"/>
        </w:rPr>
        <w:t>Journal of Public Value and Administrative Insight</w:t>
      </w:r>
      <w:r w:rsidRPr="009D4DDF">
        <w:rPr>
          <w:rFonts w:ascii="Times New Roman" w:hAnsi="Times New Roman" w:cs="Times New Roman"/>
          <w:color w:val="222222"/>
          <w:sz w:val="24"/>
          <w:szCs w:val="24"/>
          <w:shd w:val="clear" w:color="auto" w:fill="FFFFFF"/>
        </w:rPr>
        <w:t>, </w:t>
      </w:r>
      <w:r w:rsidRPr="009D4DDF">
        <w:rPr>
          <w:rFonts w:ascii="Times New Roman" w:hAnsi="Times New Roman" w:cs="Times New Roman"/>
          <w:i/>
          <w:iCs/>
          <w:color w:val="222222"/>
          <w:sz w:val="24"/>
          <w:szCs w:val="24"/>
          <w:shd w:val="clear" w:color="auto" w:fill="FFFFFF"/>
        </w:rPr>
        <w:t>3</w:t>
      </w:r>
      <w:r w:rsidRPr="009D4DDF">
        <w:rPr>
          <w:rFonts w:ascii="Times New Roman" w:hAnsi="Times New Roman" w:cs="Times New Roman"/>
          <w:color w:val="222222"/>
          <w:sz w:val="24"/>
          <w:szCs w:val="24"/>
          <w:shd w:val="clear" w:color="auto" w:fill="FFFFFF"/>
        </w:rPr>
        <w:t>(1), pp.1-7.</w:t>
      </w:r>
      <w:r w:rsidRPr="009D4DDF">
        <w:rPr>
          <w:rFonts w:ascii="Times New Roman" w:eastAsia="Times New Roman" w:hAnsi="Times New Roman" w:cs="Times New Roman"/>
          <w:sz w:val="24"/>
          <w:szCs w:val="24"/>
        </w:rPr>
        <w:t>.</w:t>
      </w:r>
    </w:p>
    <w:p w:rsidR="009D4DDF" w:rsidRPr="009D4DDF" w:rsidRDefault="009D4DDF" w:rsidP="009D4DD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D4DDF">
        <w:rPr>
          <w:rFonts w:ascii="Times New Roman" w:hAnsi="Times New Roman" w:cs="Times New Roman"/>
          <w:color w:val="222222"/>
          <w:sz w:val="24"/>
          <w:szCs w:val="24"/>
          <w:shd w:val="clear" w:color="auto" w:fill="FFFFFF"/>
        </w:rPr>
        <w:t>PARK, Y. and Lee, D.G., 2021. Development of a resignation prediction model using HR data. In </w:t>
      </w:r>
      <w:r w:rsidRPr="009D4DDF">
        <w:rPr>
          <w:rFonts w:ascii="Times New Roman" w:hAnsi="Times New Roman" w:cs="Times New Roman"/>
          <w:i/>
          <w:iCs/>
          <w:color w:val="222222"/>
          <w:sz w:val="24"/>
          <w:szCs w:val="24"/>
          <w:shd w:val="clear" w:color="auto" w:fill="FFFFFF"/>
        </w:rPr>
        <w:t>Proceedings of the Korean Institute of Information and Commucation Sciences Conference</w:t>
      </w:r>
      <w:r w:rsidRPr="009D4DDF">
        <w:rPr>
          <w:rFonts w:ascii="Times New Roman" w:hAnsi="Times New Roman" w:cs="Times New Roman"/>
          <w:color w:val="222222"/>
          <w:sz w:val="24"/>
          <w:szCs w:val="24"/>
          <w:shd w:val="clear" w:color="auto" w:fill="FFFFFF"/>
        </w:rPr>
        <w:t> (pp. 100-103). The Korea Institute of Information and Commucation Engineering.</w:t>
      </w:r>
    </w:p>
    <w:p w:rsidR="009D4DDF" w:rsidRPr="009D4DDF" w:rsidRDefault="009D4DDF" w:rsidP="009D4DD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D4DDF">
        <w:rPr>
          <w:rFonts w:ascii="Times New Roman" w:hAnsi="Times New Roman" w:cs="Times New Roman"/>
          <w:color w:val="222222"/>
          <w:sz w:val="24"/>
          <w:szCs w:val="24"/>
          <w:shd w:val="clear" w:color="auto" w:fill="FFFFFF"/>
        </w:rPr>
        <w:t>PARK, Y. and Lee, D.G., 2021. Development of a resignation prediction model using HR data. In </w:t>
      </w:r>
      <w:r w:rsidRPr="009D4DDF">
        <w:rPr>
          <w:rFonts w:ascii="Times New Roman" w:hAnsi="Times New Roman" w:cs="Times New Roman"/>
          <w:i/>
          <w:iCs/>
          <w:color w:val="222222"/>
          <w:sz w:val="24"/>
          <w:szCs w:val="24"/>
          <w:shd w:val="clear" w:color="auto" w:fill="FFFFFF"/>
        </w:rPr>
        <w:t>Proceedings of the Korean Institute of Information and Commucation Sciences Conference</w:t>
      </w:r>
      <w:r w:rsidRPr="009D4DDF">
        <w:rPr>
          <w:rFonts w:ascii="Times New Roman" w:hAnsi="Times New Roman" w:cs="Times New Roman"/>
          <w:color w:val="222222"/>
          <w:sz w:val="24"/>
          <w:szCs w:val="24"/>
          <w:shd w:val="clear" w:color="auto" w:fill="FFFFFF"/>
        </w:rPr>
        <w:t> (pp. 100-103). The Korea Institute of Information and Commucation Engineering.</w:t>
      </w:r>
    </w:p>
    <w:p w:rsidR="009D4DDF" w:rsidRPr="00386F89" w:rsidRDefault="009D4DDF" w:rsidP="009D4DDF">
      <w:pPr>
        <w:spacing w:before="100" w:beforeAutospacing="1" w:after="100" w:afterAutospacing="1" w:line="240" w:lineRule="auto"/>
        <w:rPr>
          <w:rFonts w:ascii="Times New Roman" w:eastAsia="Times New Roman" w:hAnsi="Times New Roman" w:cs="Times New Roman"/>
          <w:color w:val="000000"/>
          <w:sz w:val="24"/>
          <w:szCs w:val="24"/>
        </w:rPr>
      </w:pPr>
    </w:p>
    <w:sectPr w:rsidR="009D4DDF" w:rsidRPr="00386F89" w:rsidSect="00293CD9">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24DB" w:rsidRDefault="00B424DB" w:rsidP="00F61933">
      <w:pPr>
        <w:spacing w:after="0" w:line="240" w:lineRule="auto"/>
      </w:pPr>
      <w:r>
        <w:separator/>
      </w:r>
    </w:p>
  </w:endnote>
  <w:endnote w:type="continuationSeparator" w:id="1">
    <w:p w:rsidR="00B424DB" w:rsidRDefault="00B424DB" w:rsidP="00F619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2716313"/>
      <w:docPartObj>
        <w:docPartGallery w:val="Page Numbers (Bottom of Page)"/>
        <w:docPartUnique/>
      </w:docPartObj>
    </w:sdtPr>
    <w:sdtEndPr>
      <w:rPr>
        <w:noProof/>
      </w:rPr>
    </w:sdtEndPr>
    <w:sdtContent>
      <w:p w:rsidR="00F61933" w:rsidRDefault="00293CD9">
        <w:pPr>
          <w:pStyle w:val="Footer"/>
          <w:jc w:val="right"/>
        </w:pPr>
        <w:r>
          <w:fldChar w:fldCharType="begin"/>
        </w:r>
        <w:r w:rsidR="00F61933">
          <w:instrText xml:space="preserve"> PAGE   \* MERGEFORMAT </w:instrText>
        </w:r>
        <w:r>
          <w:fldChar w:fldCharType="separate"/>
        </w:r>
        <w:r w:rsidR="005B7D61">
          <w:rPr>
            <w:noProof/>
          </w:rPr>
          <w:t>1</w:t>
        </w:r>
        <w:r>
          <w:rPr>
            <w:noProof/>
          </w:rPr>
          <w:fldChar w:fldCharType="end"/>
        </w:r>
      </w:p>
    </w:sdtContent>
  </w:sdt>
  <w:p w:rsidR="00F61933" w:rsidRDefault="00F619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24DB" w:rsidRDefault="00B424DB" w:rsidP="00F61933">
      <w:pPr>
        <w:spacing w:after="0" w:line="240" w:lineRule="auto"/>
      </w:pPr>
      <w:r>
        <w:separator/>
      </w:r>
    </w:p>
  </w:footnote>
  <w:footnote w:type="continuationSeparator" w:id="1">
    <w:p w:rsidR="00B424DB" w:rsidRDefault="00B424DB" w:rsidP="00F619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1743"/>
    <w:multiLevelType w:val="multilevel"/>
    <w:tmpl w:val="3F9EF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E26A52"/>
    <w:multiLevelType w:val="multilevel"/>
    <w:tmpl w:val="13445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6710E3"/>
    <w:multiLevelType w:val="multilevel"/>
    <w:tmpl w:val="2F1E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A16FA1"/>
    <w:multiLevelType w:val="multilevel"/>
    <w:tmpl w:val="8D6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496AF7"/>
    <w:multiLevelType w:val="multilevel"/>
    <w:tmpl w:val="8A28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AC352A"/>
    <w:multiLevelType w:val="multilevel"/>
    <w:tmpl w:val="B1D6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5B78F1"/>
    <w:multiLevelType w:val="multilevel"/>
    <w:tmpl w:val="13445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B77205"/>
    <w:multiLevelType w:val="multilevel"/>
    <w:tmpl w:val="0DB6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62744D"/>
    <w:multiLevelType w:val="multilevel"/>
    <w:tmpl w:val="2150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323996"/>
    <w:multiLevelType w:val="multilevel"/>
    <w:tmpl w:val="F4D68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164CA2"/>
    <w:multiLevelType w:val="multilevel"/>
    <w:tmpl w:val="733E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10"/>
  </w:num>
  <w:num w:numId="4">
    <w:abstractNumId w:val="8"/>
  </w:num>
  <w:num w:numId="5">
    <w:abstractNumId w:val="5"/>
  </w:num>
  <w:num w:numId="6">
    <w:abstractNumId w:val="4"/>
  </w:num>
  <w:num w:numId="7">
    <w:abstractNumId w:val="7"/>
  </w:num>
  <w:num w:numId="8">
    <w:abstractNumId w:val="2"/>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0"/>
    <w:footnote w:id="1"/>
  </w:footnotePr>
  <w:endnotePr>
    <w:endnote w:id="0"/>
    <w:endnote w:id="1"/>
  </w:endnotePr>
  <w:compat/>
  <w:rsids>
    <w:rsidRoot w:val="00F61933"/>
    <w:rsid w:val="00065F92"/>
    <w:rsid w:val="000A2999"/>
    <w:rsid w:val="000E2B07"/>
    <w:rsid w:val="00293CD9"/>
    <w:rsid w:val="00312E2E"/>
    <w:rsid w:val="003843C1"/>
    <w:rsid w:val="00386F89"/>
    <w:rsid w:val="004908C6"/>
    <w:rsid w:val="00494762"/>
    <w:rsid w:val="00495591"/>
    <w:rsid w:val="005B7D61"/>
    <w:rsid w:val="0076433B"/>
    <w:rsid w:val="0079718C"/>
    <w:rsid w:val="00826BC0"/>
    <w:rsid w:val="00853BC4"/>
    <w:rsid w:val="008E71C3"/>
    <w:rsid w:val="009D4DDF"/>
    <w:rsid w:val="00A67B3A"/>
    <w:rsid w:val="00B424DB"/>
    <w:rsid w:val="00C653BB"/>
    <w:rsid w:val="00CA2E0E"/>
    <w:rsid w:val="00CC2DE6"/>
    <w:rsid w:val="00E150AD"/>
    <w:rsid w:val="00E450E9"/>
    <w:rsid w:val="00E77277"/>
    <w:rsid w:val="00F27CF5"/>
    <w:rsid w:val="00F61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CD9"/>
  </w:style>
  <w:style w:type="paragraph" w:styleId="Heading1">
    <w:name w:val="heading 1"/>
    <w:basedOn w:val="Normal"/>
    <w:link w:val="Heading1Char"/>
    <w:uiPriority w:val="9"/>
    <w:qFormat/>
    <w:rsid w:val="00F619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619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6193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6433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1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933"/>
  </w:style>
  <w:style w:type="paragraph" w:styleId="Footer">
    <w:name w:val="footer"/>
    <w:basedOn w:val="Normal"/>
    <w:link w:val="FooterChar"/>
    <w:uiPriority w:val="99"/>
    <w:unhideWhenUsed/>
    <w:rsid w:val="00F61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933"/>
  </w:style>
  <w:style w:type="character" w:customStyle="1" w:styleId="Heading1Char">
    <w:name w:val="Heading 1 Char"/>
    <w:basedOn w:val="DefaultParagraphFont"/>
    <w:link w:val="Heading1"/>
    <w:uiPriority w:val="9"/>
    <w:rsid w:val="00F6193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6193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6193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619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1933"/>
    <w:rPr>
      <w:b/>
      <w:bCs/>
    </w:rPr>
  </w:style>
  <w:style w:type="character" w:customStyle="1" w:styleId="Heading4Char">
    <w:name w:val="Heading 4 Char"/>
    <w:basedOn w:val="DefaultParagraphFont"/>
    <w:link w:val="Heading4"/>
    <w:uiPriority w:val="9"/>
    <w:semiHidden/>
    <w:rsid w:val="0076433B"/>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9D4DDF"/>
    <w:pPr>
      <w:ind w:left="720"/>
      <w:contextualSpacing/>
    </w:pPr>
  </w:style>
  <w:style w:type="paragraph" w:styleId="BalloonText">
    <w:name w:val="Balloon Text"/>
    <w:basedOn w:val="Normal"/>
    <w:link w:val="BalloonTextChar"/>
    <w:uiPriority w:val="99"/>
    <w:semiHidden/>
    <w:unhideWhenUsed/>
    <w:rsid w:val="005B7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D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6507571">
      <w:bodyDiv w:val="1"/>
      <w:marLeft w:val="0"/>
      <w:marRight w:val="0"/>
      <w:marTop w:val="0"/>
      <w:marBottom w:val="0"/>
      <w:divBdr>
        <w:top w:val="none" w:sz="0" w:space="0" w:color="auto"/>
        <w:left w:val="none" w:sz="0" w:space="0" w:color="auto"/>
        <w:bottom w:val="none" w:sz="0" w:space="0" w:color="auto"/>
        <w:right w:val="none" w:sz="0" w:space="0" w:color="auto"/>
      </w:divBdr>
      <w:divsChild>
        <w:div w:id="1039166562">
          <w:marLeft w:val="0"/>
          <w:marRight w:val="0"/>
          <w:marTop w:val="0"/>
          <w:marBottom w:val="0"/>
          <w:divBdr>
            <w:top w:val="none" w:sz="0" w:space="0" w:color="auto"/>
            <w:left w:val="none" w:sz="0" w:space="0" w:color="auto"/>
            <w:bottom w:val="none" w:sz="0" w:space="0" w:color="auto"/>
            <w:right w:val="none" w:sz="0" w:space="0" w:color="auto"/>
          </w:divBdr>
          <w:divsChild>
            <w:div w:id="15241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6382">
      <w:bodyDiv w:val="1"/>
      <w:marLeft w:val="0"/>
      <w:marRight w:val="0"/>
      <w:marTop w:val="0"/>
      <w:marBottom w:val="0"/>
      <w:divBdr>
        <w:top w:val="none" w:sz="0" w:space="0" w:color="auto"/>
        <w:left w:val="none" w:sz="0" w:space="0" w:color="auto"/>
        <w:bottom w:val="none" w:sz="0" w:space="0" w:color="auto"/>
        <w:right w:val="none" w:sz="0" w:space="0" w:color="auto"/>
      </w:divBdr>
      <w:divsChild>
        <w:div w:id="391732858">
          <w:marLeft w:val="0"/>
          <w:marRight w:val="0"/>
          <w:marTop w:val="0"/>
          <w:marBottom w:val="0"/>
          <w:divBdr>
            <w:top w:val="none" w:sz="0" w:space="0" w:color="auto"/>
            <w:left w:val="none" w:sz="0" w:space="0" w:color="auto"/>
            <w:bottom w:val="none" w:sz="0" w:space="0" w:color="auto"/>
            <w:right w:val="none" w:sz="0" w:space="0" w:color="auto"/>
          </w:divBdr>
          <w:divsChild>
            <w:div w:id="10750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4560">
      <w:bodyDiv w:val="1"/>
      <w:marLeft w:val="0"/>
      <w:marRight w:val="0"/>
      <w:marTop w:val="0"/>
      <w:marBottom w:val="0"/>
      <w:divBdr>
        <w:top w:val="none" w:sz="0" w:space="0" w:color="auto"/>
        <w:left w:val="none" w:sz="0" w:space="0" w:color="auto"/>
        <w:bottom w:val="none" w:sz="0" w:space="0" w:color="auto"/>
        <w:right w:val="none" w:sz="0" w:space="0" w:color="auto"/>
      </w:divBdr>
      <w:divsChild>
        <w:div w:id="1942638715">
          <w:marLeft w:val="0"/>
          <w:marRight w:val="0"/>
          <w:marTop w:val="0"/>
          <w:marBottom w:val="0"/>
          <w:divBdr>
            <w:top w:val="none" w:sz="0" w:space="0" w:color="auto"/>
            <w:left w:val="none" w:sz="0" w:space="0" w:color="auto"/>
            <w:bottom w:val="none" w:sz="0" w:space="0" w:color="auto"/>
            <w:right w:val="none" w:sz="0" w:space="0" w:color="auto"/>
          </w:divBdr>
          <w:divsChild>
            <w:div w:id="5605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08407">
      <w:bodyDiv w:val="1"/>
      <w:marLeft w:val="0"/>
      <w:marRight w:val="0"/>
      <w:marTop w:val="0"/>
      <w:marBottom w:val="0"/>
      <w:divBdr>
        <w:top w:val="none" w:sz="0" w:space="0" w:color="auto"/>
        <w:left w:val="none" w:sz="0" w:space="0" w:color="auto"/>
        <w:bottom w:val="none" w:sz="0" w:space="0" w:color="auto"/>
        <w:right w:val="none" w:sz="0" w:space="0" w:color="auto"/>
      </w:divBdr>
      <w:divsChild>
        <w:div w:id="924535286">
          <w:marLeft w:val="0"/>
          <w:marRight w:val="0"/>
          <w:marTop w:val="0"/>
          <w:marBottom w:val="0"/>
          <w:divBdr>
            <w:top w:val="none" w:sz="0" w:space="0" w:color="auto"/>
            <w:left w:val="none" w:sz="0" w:space="0" w:color="auto"/>
            <w:bottom w:val="none" w:sz="0" w:space="0" w:color="auto"/>
            <w:right w:val="none" w:sz="0" w:space="0" w:color="auto"/>
          </w:divBdr>
          <w:divsChild>
            <w:div w:id="7788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7827">
      <w:bodyDiv w:val="1"/>
      <w:marLeft w:val="0"/>
      <w:marRight w:val="0"/>
      <w:marTop w:val="0"/>
      <w:marBottom w:val="0"/>
      <w:divBdr>
        <w:top w:val="none" w:sz="0" w:space="0" w:color="auto"/>
        <w:left w:val="none" w:sz="0" w:space="0" w:color="auto"/>
        <w:bottom w:val="none" w:sz="0" w:space="0" w:color="auto"/>
        <w:right w:val="none" w:sz="0" w:space="0" w:color="auto"/>
      </w:divBdr>
    </w:div>
    <w:div w:id="455948206">
      <w:bodyDiv w:val="1"/>
      <w:marLeft w:val="0"/>
      <w:marRight w:val="0"/>
      <w:marTop w:val="0"/>
      <w:marBottom w:val="0"/>
      <w:divBdr>
        <w:top w:val="none" w:sz="0" w:space="0" w:color="auto"/>
        <w:left w:val="none" w:sz="0" w:space="0" w:color="auto"/>
        <w:bottom w:val="none" w:sz="0" w:space="0" w:color="auto"/>
        <w:right w:val="none" w:sz="0" w:space="0" w:color="auto"/>
      </w:divBdr>
    </w:div>
    <w:div w:id="738215045">
      <w:bodyDiv w:val="1"/>
      <w:marLeft w:val="0"/>
      <w:marRight w:val="0"/>
      <w:marTop w:val="0"/>
      <w:marBottom w:val="0"/>
      <w:divBdr>
        <w:top w:val="none" w:sz="0" w:space="0" w:color="auto"/>
        <w:left w:val="none" w:sz="0" w:space="0" w:color="auto"/>
        <w:bottom w:val="none" w:sz="0" w:space="0" w:color="auto"/>
        <w:right w:val="none" w:sz="0" w:space="0" w:color="auto"/>
      </w:divBdr>
      <w:divsChild>
        <w:div w:id="1040012292">
          <w:marLeft w:val="0"/>
          <w:marRight w:val="0"/>
          <w:marTop w:val="0"/>
          <w:marBottom w:val="0"/>
          <w:divBdr>
            <w:top w:val="none" w:sz="0" w:space="0" w:color="auto"/>
            <w:left w:val="none" w:sz="0" w:space="0" w:color="auto"/>
            <w:bottom w:val="none" w:sz="0" w:space="0" w:color="auto"/>
            <w:right w:val="none" w:sz="0" w:space="0" w:color="auto"/>
          </w:divBdr>
          <w:divsChild>
            <w:div w:id="3580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5965">
      <w:bodyDiv w:val="1"/>
      <w:marLeft w:val="0"/>
      <w:marRight w:val="0"/>
      <w:marTop w:val="0"/>
      <w:marBottom w:val="0"/>
      <w:divBdr>
        <w:top w:val="none" w:sz="0" w:space="0" w:color="auto"/>
        <w:left w:val="none" w:sz="0" w:space="0" w:color="auto"/>
        <w:bottom w:val="none" w:sz="0" w:space="0" w:color="auto"/>
        <w:right w:val="none" w:sz="0" w:space="0" w:color="auto"/>
      </w:divBdr>
      <w:divsChild>
        <w:div w:id="781605405">
          <w:marLeft w:val="0"/>
          <w:marRight w:val="0"/>
          <w:marTop w:val="0"/>
          <w:marBottom w:val="0"/>
          <w:divBdr>
            <w:top w:val="none" w:sz="0" w:space="0" w:color="auto"/>
            <w:left w:val="none" w:sz="0" w:space="0" w:color="auto"/>
            <w:bottom w:val="none" w:sz="0" w:space="0" w:color="auto"/>
            <w:right w:val="none" w:sz="0" w:space="0" w:color="auto"/>
          </w:divBdr>
          <w:divsChild>
            <w:div w:id="11314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456">
      <w:bodyDiv w:val="1"/>
      <w:marLeft w:val="0"/>
      <w:marRight w:val="0"/>
      <w:marTop w:val="0"/>
      <w:marBottom w:val="0"/>
      <w:divBdr>
        <w:top w:val="none" w:sz="0" w:space="0" w:color="auto"/>
        <w:left w:val="none" w:sz="0" w:space="0" w:color="auto"/>
        <w:bottom w:val="none" w:sz="0" w:space="0" w:color="auto"/>
        <w:right w:val="none" w:sz="0" w:space="0" w:color="auto"/>
      </w:divBdr>
      <w:divsChild>
        <w:div w:id="1279414369">
          <w:marLeft w:val="0"/>
          <w:marRight w:val="0"/>
          <w:marTop w:val="0"/>
          <w:marBottom w:val="0"/>
          <w:divBdr>
            <w:top w:val="none" w:sz="0" w:space="0" w:color="auto"/>
            <w:left w:val="none" w:sz="0" w:space="0" w:color="auto"/>
            <w:bottom w:val="none" w:sz="0" w:space="0" w:color="auto"/>
            <w:right w:val="none" w:sz="0" w:space="0" w:color="auto"/>
          </w:divBdr>
          <w:divsChild>
            <w:div w:id="11031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5700">
      <w:bodyDiv w:val="1"/>
      <w:marLeft w:val="0"/>
      <w:marRight w:val="0"/>
      <w:marTop w:val="0"/>
      <w:marBottom w:val="0"/>
      <w:divBdr>
        <w:top w:val="none" w:sz="0" w:space="0" w:color="auto"/>
        <w:left w:val="none" w:sz="0" w:space="0" w:color="auto"/>
        <w:bottom w:val="none" w:sz="0" w:space="0" w:color="auto"/>
        <w:right w:val="none" w:sz="0" w:space="0" w:color="auto"/>
      </w:divBdr>
      <w:divsChild>
        <w:div w:id="447506724">
          <w:marLeft w:val="0"/>
          <w:marRight w:val="0"/>
          <w:marTop w:val="0"/>
          <w:marBottom w:val="0"/>
          <w:divBdr>
            <w:top w:val="none" w:sz="0" w:space="0" w:color="auto"/>
            <w:left w:val="none" w:sz="0" w:space="0" w:color="auto"/>
            <w:bottom w:val="none" w:sz="0" w:space="0" w:color="auto"/>
            <w:right w:val="none" w:sz="0" w:space="0" w:color="auto"/>
          </w:divBdr>
          <w:divsChild>
            <w:div w:id="11611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1580">
      <w:bodyDiv w:val="1"/>
      <w:marLeft w:val="0"/>
      <w:marRight w:val="0"/>
      <w:marTop w:val="0"/>
      <w:marBottom w:val="0"/>
      <w:divBdr>
        <w:top w:val="none" w:sz="0" w:space="0" w:color="auto"/>
        <w:left w:val="none" w:sz="0" w:space="0" w:color="auto"/>
        <w:bottom w:val="none" w:sz="0" w:space="0" w:color="auto"/>
        <w:right w:val="none" w:sz="0" w:space="0" w:color="auto"/>
      </w:divBdr>
      <w:divsChild>
        <w:div w:id="1936937061">
          <w:marLeft w:val="0"/>
          <w:marRight w:val="0"/>
          <w:marTop w:val="0"/>
          <w:marBottom w:val="0"/>
          <w:divBdr>
            <w:top w:val="none" w:sz="0" w:space="0" w:color="auto"/>
            <w:left w:val="none" w:sz="0" w:space="0" w:color="auto"/>
            <w:bottom w:val="none" w:sz="0" w:space="0" w:color="auto"/>
            <w:right w:val="none" w:sz="0" w:space="0" w:color="auto"/>
          </w:divBdr>
          <w:divsChild>
            <w:div w:id="15578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165">
      <w:bodyDiv w:val="1"/>
      <w:marLeft w:val="0"/>
      <w:marRight w:val="0"/>
      <w:marTop w:val="0"/>
      <w:marBottom w:val="0"/>
      <w:divBdr>
        <w:top w:val="none" w:sz="0" w:space="0" w:color="auto"/>
        <w:left w:val="none" w:sz="0" w:space="0" w:color="auto"/>
        <w:bottom w:val="none" w:sz="0" w:space="0" w:color="auto"/>
        <w:right w:val="none" w:sz="0" w:space="0" w:color="auto"/>
      </w:divBdr>
    </w:div>
    <w:div w:id="1158883314">
      <w:bodyDiv w:val="1"/>
      <w:marLeft w:val="0"/>
      <w:marRight w:val="0"/>
      <w:marTop w:val="0"/>
      <w:marBottom w:val="0"/>
      <w:divBdr>
        <w:top w:val="none" w:sz="0" w:space="0" w:color="auto"/>
        <w:left w:val="none" w:sz="0" w:space="0" w:color="auto"/>
        <w:bottom w:val="none" w:sz="0" w:space="0" w:color="auto"/>
        <w:right w:val="none" w:sz="0" w:space="0" w:color="auto"/>
      </w:divBdr>
      <w:divsChild>
        <w:div w:id="1837571512">
          <w:marLeft w:val="0"/>
          <w:marRight w:val="0"/>
          <w:marTop w:val="0"/>
          <w:marBottom w:val="0"/>
          <w:divBdr>
            <w:top w:val="none" w:sz="0" w:space="0" w:color="auto"/>
            <w:left w:val="none" w:sz="0" w:space="0" w:color="auto"/>
            <w:bottom w:val="none" w:sz="0" w:space="0" w:color="auto"/>
            <w:right w:val="none" w:sz="0" w:space="0" w:color="auto"/>
          </w:divBdr>
        </w:div>
      </w:divsChild>
    </w:div>
    <w:div w:id="1294797073">
      <w:bodyDiv w:val="1"/>
      <w:marLeft w:val="0"/>
      <w:marRight w:val="0"/>
      <w:marTop w:val="0"/>
      <w:marBottom w:val="0"/>
      <w:divBdr>
        <w:top w:val="none" w:sz="0" w:space="0" w:color="auto"/>
        <w:left w:val="none" w:sz="0" w:space="0" w:color="auto"/>
        <w:bottom w:val="none" w:sz="0" w:space="0" w:color="auto"/>
        <w:right w:val="none" w:sz="0" w:space="0" w:color="auto"/>
      </w:divBdr>
      <w:divsChild>
        <w:div w:id="1564951909">
          <w:marLeft w:val="0"/>
          <w:marRight w:val="0"/>
          <w:marTop w:val="0"/>
          <w:marBottom w:val="0"/>
          <w:divBdr>
            <w:top w:val="none" w:sz="0" w:space="0" w:color="auto"/>
            <w:left w:val="none" w:sz="0" w:space="0" w:color="auto"/>
            <w:bottom w:val="none" w:sz="0" w:space="0" w:color="auto"/>
            <w:right w:val="none" w:sz="0" w:space="0" w:color="auto"/>
          </w:divBdr>
          <w:divsChild>
            <w:div w:id="1570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3701">
      <w:bodyDiv w:val="1"/>
      <w:marLeft w:val="0"/>
      <w:marRight w:val="0"/>
      <w:marTop w:val="0"/>
      <w:marBottom w:val="0"/>
      <w:divBdr>
        <w:top w:val="none" w:sz="0" w:space="0" w:color="auto"/>
        <w:left w:val="none" w:sz="0" w:space="0" w:color="auto"/>
        <w:bottom w:val="none" w:sz="0" w:space="0" w:color="auto"/>
        <w:right w:val="none" w:sz="0" w:space="0" w:color="auto"/>
      </w:divBdr>
      <w:divsChild>
        <w:div w:id="1941378135">
          <w:marLeft w:val="0"/>
          <w:marRight w:val="0"/>
          <w:marTop w:val="0"/>
          <w:marBottom w:val="0"/>
          <w:divBdr>
            <w:top w:val="none" w:sz="0" w:space="0" w:color="auto"/>
            <w:left w:val="none" w:sz="0" w:space="0" w:color="auto"/>
            <w:bottom w:val="none" w:sz="0" w:space="0" w:color="auto"/>
            <w:right w:val="none" w:sz="0" w:space="0" w:color="auto"/>
          </w:divBdr>
          <w:divsChild>
            <w:div w:id="11971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6777">
      <w:bodyDiv w:val="1"/>
      <w:marLeft w:val="0"/>
      <w:marRight w:val="0"/>
      <w:marTop w:val="0"/>
      <w:marBottom w:val="0"/>
      <w:divBdr>
        <w:top w:val="none" w:sz="0" w:space="0" w:color="auto"/>
        <w:left w:val="none" w:sz="0" w:space="0" w:color="auto"/>
        <w:bottom w:val="none" w:sz="0" w:space="0" w:color="auto"/>
        <w:right w:val="none" w:sz="0" w:space="0" w:color="auto"/>
      </w:divBdr>
    </w:div>
    <w:div w:id="146430216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93">
          <w:marLeft w:val="0"/>
          <w:marRight w:val="0"/>
          <w:marTop w:val="0"/>
          <w:marBottom w:val="0"/>
          <w:divBdr>
            <w:top w:val="none" w:sz="0" w:space="0" w:color="auto"/>
            <w:left w:val="none" w:sz="0" w:space="0" w:color="auto"/>
            <w:bottom w:val="none" w:sz="0" w:space="0" w:color="auto"/>
            <w:right w:val="none" w:sz="0" w:space="0" w:color="auto"/>
          </w:divBdr>
          <w:divsChild>
            <w:div w:id="16160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8240">
      <w:bodyDiv w:val="1"/>
      <w:marLeft w:val="0"/>
      <w:marRight w:val="0"/>
      <w:marTop w:val="0"/>
      <w:marBottom w:val="0"/>
      <w:divBdr>
        <w:top w:val="none" w:sz="0" w:space="0" w:color="auto"/>
        <w:left w:val="none" w:sz="0" w:space="0" w:color="auto"/>
        <w:bottom w:val="none" w:sz="0" w:space="0" w:color="auto"/>
        <w:right w:val="none" w:sz="0" w:space="0" w:color="auto"/>
      </w:divBdr>
      <w:divsChild>
        <w:div w:id="1374306614">
          <w:marLeft w:val="0"/>
          <w:marRight w:val="0"/>
          <w:marTop w:val="0"/>
          <w:marBottom w:val="0"/>
          <w:divBdr>
            <w:top w:val="none" w:sz="0" w:space="0" w:color="auto"/>
            <w:left w:val="none" w:sz="0" w:space="0" w:color="auto"/>
            <w:bottom w:val="none" w:sz="0" w:space="0" w:color="auto"/>
            <w:right w:val="none" w:sz="0" w:space="0" w:color="auto"/>
          </w:divBdr>
          <w:divsChild>
            <w:div w:id="9317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2186">
      <w:bodyDiv w:val="1"/>
      <w:marLeft w:val="0"/>
      <w:marRight w:val="0"/>
      <w:marTop w:val="0"/>
      <w:marBottom w:val="0"/>
      <w:divBdr>
        <w:top w:val="none" w:sz="0" w:space="0" w:color="auto"/>
        <w:left w:val="none" w:sz="0" w:space="0" w:color="auto"/>
        <w:bottom w:val="none" w:sz="0" w:space="0" w:color="auto"/>
        <w:right w:val="none" w:sz="0" w:space="0" w:color="auto"/>
      </w:divBdr>
      <w:divsChild>
        <w:div w:id="1216235758">
          <w:marLeft w:val="0"/>
          <w:marRight w:val="0"/>
          <w:marTop w:val="0"/>
          <w:marBottom w:val="0"/>
          <w:divBdr>
            <w:top w:val="none" w:sz="0" w:space="0" w:color="auto"/>
            <w:left w:val="none" w:sz="0" w:space="0" w:color="auto"/>
            <w:bottom w:val="none" w:sz="0" w:space="0" w:color="auto"/>
            <w:right w:val="none" w:sz="0" w:space="0" w:color="auto"/>
          </w:divBdr>
          <w:divsChild>
            <w:div w:id="1164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0098">
      <w:bodyDiv w:val="1"/>
      <w:marLeft w:val="0"/>
      <w:marRight w:val="0"/>
      <w:marTop w:val="0"/>
      <w:marBottom w:val="0"/>
      <w:divBdr>
        <w:top w:val="none" w:sz="0" w:space="0" w:color="auto"/>
        <w:left w:val="none" w:sz="0" w:space="0" w:color="auto"/>
        <w:bottom w:val="none" w:sz="0" w:space="0" w:color="auto"/>
        <w:right w:val="none" w:sz="0" w:space="0" w:color="auto"/>
      </w:divBdr>
    </w:div>
    <w:div w:id="1984656679">
      <w:bodyDiv w:val="1"/>
      <w:marLeft w:val="0"/>
      <w:marRight w:val="0"/>
      <w:marTop w:val="0"/>
      <w:marBottom w:val="0"/>
      <w:divBdr>
        <w:top w:val="none" w:sz="0" w:space="0" w:color="auto"/>
        <w:left w:val="none" w:sz="0" w:space="0" w:color="auto"/>
        <w:bottom w:val="none" w:sz="0" w:space="0" w:color="auto"/>
        <w:right w:val="none" w:sz="0" w:space="0" w:color="auto"/>
      </w:divBdr>
      <w:divsChild>
        <w:div w:id="1872500007">
          <w:marLeft w:val="0"/>
          <w:marRight w:val="0"/>
          <w:marTop w:val="0"/>
          <w:marBottom w:val="0"/>
          <w:divBdr>
            <w:top w:val="none" w:sz="0" w:space="0" w:color="auto"/>
            <w:left w:val="none" w:sz="0" w:space="0" w:color="auto"/>
            <w:bottom w:val="none" w:sz="0" w:space="0" w:color="auto"/>
            <w:right w:val="none" w:sz="0" w:space="0" w:color="auto"/>
          </w:divBdr>
          <w:divsChild>
            <w:div w:id="175906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5645">
      <w:bodyDiv w:val="1"/>
      <w:marLeft w:val="0"/>
      <w:marRight w:val="0"/>
      <w:marTop w:val="0"/>
      <w:marBottom w:val="0"/>
      <w:divBdr>
        <w:top w:val="none" w:sz="0" w:space="0" w:color="auto"/>
        <w:left w:val="none" w:sz="0" w:space="0" w:color="auto"/>
        <w:bottom w:val="none" w:sz="0" w:space="0" w:color="auto"/>
        <w:right w:val="none" w:sz="0" w:space="0" w:color="auto"/>
      </w:divBdr>
      <w:divsChild>
        <w:div w:id="1250961627">
          <w:marLeft w:val="0"/>
          <w:marRight w:val="0"/>
          <w:marTop w:val="0"/>
          <w:marBottom w:val="0"/>
          <w:divBdr>
            <w:top w:val="none" w:sz="0" w:space="0" w:color="auto"/>
            <w:left w:val="none" w:sz="0" w:space="0" w:color="auto"/>
            <w:bottom w:val="none" w:sz="0" w:space="0" w:color="auto"/>
            <w:right w:val="none" w:sz="0" w:space="0" w:color="auto"/>
          </w:divBdr>
          <w:divsChild>
            <w:div w:id="16938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 Imran</dc:creator>
  <cp:lastModifiedBy>HP</cp:lastModifiedBy>
  <cp:revision>2</cp:revision>
  <dcterms:created xsi:type="dcterms:W3CDTF">2024-12-29T10:46:00Z</dcterms:created>
  <dcterms:modified xsi:type="dcterms:W3CDTF">2024-12-29T10:46:00Z</dcterms:modified>
</cp:coreProperties>
</file>