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8C8" w:rsidRPr="007278C8" w:rsidRDefault="000F386D" w:rsidP="002B2154">
      <w:pPr>
        <w:rPr>
          <w:b/>
          <w:bCs/>
          <w:sz w:val="36"/>
          <w:szCs w:val="36"/>
        </w:rPr>
      </w:pPr>
      <w:r w:rsidRPr="007278C8">
        <w:rPr>
          <w:b/>
          <w:bCs/>
          <w:sz w:val="36"/>
          <w:szCs w:val="36"/>
        </w:rPr>
        <w:t xml:space="preserve"> </w:t>
      </w:r>
      <w:r w:rsidR="007278C8" w:rsidRPr="007278C8">
        <w:rPr>
          <w:b/>
          <w:bCs/>
          <w:sz w:val="36"/>
          <w:szCs w:val="36"/>
        </w:rPr>
        <w:t xml:space="preserve">Awareness of Oral Melanoma at clinical and histological level </w:t>
      </w:r>
      <w:r w:rsidRPr="007278C8">
        <w:rPr>
          <w:b/>
          <w:bCs/>
          <w:sz w:val="36"/>
          <w:szCs w:val="36"/>
        </w:rPr>
        <w:t xml:space="preserve">         </w:t>
      </w:r>
    </w:p>
    <w:p w:rsidR="007278C8" w:rsidRDefault="000F386D" w:rsidP="002B2154">
      <w:pPr>
        <w:rPr>
          <w:b/>
          <w:bCs/>
          <w:sz w:val="72"/>
          <w:szCs w:val="72"/>
        </w:rPr>
      </w:pPr>
      <w:r w:rsidRPr="000F386D">
        <w:rPr>
          <w:b/>
          <w:bCs/>
          <w:sz w:val="72"/>
          <w:szCs w:val="72"/>
        </w:rPr>
        <w:t xml:space="preserve"> </w:t>
      </w:r>
    </w:p>
    <w:p w:rsidR="00223117" w:rsidRDefault="00C93184" w:rsidP="002B2154">
      <w:pPr>
        <w:rPr>
          <w:b/>
          <w:bCs/>
          <w:sz w:val="72"/>
          <w:szCs w:val="72"/>
        </w:rPr>
      </w:pPr>
      <w:r>
        <w:rPr>
          <w:b/>
          <w:bCs/>
          <w:sz w:val="28"/>
          <w:szCs w:val="28"/>
        </w:rPr>
        <w:t xml:space="preserve">                                                      </w:t>
      </w:r>
      <w:r w:rsidR="000F386D" w:rsidRPr="00DD55CB">
        <w:rPr>
          <w:b/>
          <w:bCs/>
          <w:sz w:val="28"/>
          <w:szCs w:val="28"/>
        </w:rPr>
        <w:t>INTRODUCTION:</w:t>
      </w:r>
      <w:r w:rsidR="000F386D" w:rsidRPr="000F386D">
        <w:rPr>
          <w:b/>
          <w:bCs/>
          <w:sz w:val="72"/>
          <w:szCs w:val="72"/>
        </w:rPr>
        <w:t xml:space="preserve">      </w:t>
      </w:r>
      <w:r w:rsidR="000F386D">
        <w:rPr>
          <w:b/>
          <w:bCs/>
          <w:sz w:val="72"/>
          <w:szCs w:val="72"/>
        </w:rPr>
        <w:t xml:space="preserve">                 </w:t>
      </w:r>
      <w:r w:rsidR="004630D3">
        <w:rPr>
          <w:b/>
          <w:bCs/>
          <w:sz w:val="72"/>
          <w:szCs w:val="72"/>
        </w:rPr>
        <w:t xml:space="preserve">                            </w:t>
      </w:r>
      <w:r w:rsidR="00223117">
        <w:rPr>
          <w:b/>
          <w:bCs/>
          <w:sz w:val="72"/>
          <w:szCs w:val="72"/>
        </w:rPr>
        <w:t xml:space="preserve"> </w:t>
      </w:r>
    </w:p>
    <w:p w:rsidR="008D470A" w:rsidRPr="00223117" w:rsidRDefault="008D470A" w:rsidP="00073ABF">
      <w:pPr>
        <w:spacing w:line="360" w:lineRule="auto"/>
        <w:rPr>
          <w:b/>
          <w:bCs/>
          <w:sz w:val="28"/>
          <w:szCs w:val="28"/>
        </w:rPr>
      </w:pPr>
      <w:r w:rsidRPr="008D470A">
        <w:rPr>
          <w:rFonts w:ascii="Arial" w:eastAsia="Times New Roman" w:hAnsi="Arial" w:cs="Arial"/>
          <w:i/>
          <w:iCs/>
          <w:color w:val="000000"/>
          <w:sz w:val="24"/>
          <w:szCs w:val="24"/>
        </w:rPr>
        <w:t>.</w:t>
      </w:r>
      <w:r w:rsidRPr="00775FEA">
        <w:rPr>
          <w:rFonts w:asciiTheme="majorBidi" w:eastAsia="Times New Roman" w:hAnsiTheme="majorBidi" w:cstheme="majorBidi"/>
          <w:b/>
          <w:bCs/>
          <w:i/>
          <w:iCs/>
          <w:color w:val="000000"/>
          <w:sz w:val="24"/>
          <w:szCs w:val="24"/>
        </w:rPr>
        <w:t>1. Melanoma Cancer</w:t>
      </w:r>
    </w:p>
    <w:p w:rsidR="001065F3" w:rsidRPr="00775FEA" w:rsidRDefault="008D470A" w:rsidP="00073ABF">
      <w:pPr>
        <w:shd w:val="clear" w:color="auto" w:fill="FFFFFF"/>
        <w:spacing w:after="0" w:line="360" w:lineRule="auto"/>
        <w:ind w:firstLine="480"/>
        <w:jc w:val="both"/>
        <w:rPr>
          <w:rFonts w:asciiTheme="majorBidi" w:hAnsiTheme="majorBidi" w:cstheme="majorBidi"/>
          <w:color w:val="222222"/>
          <w:sz w:val="24"/>
          <w:szCs w:val="24"/>
          <w:shd w:val="clear" w:color="auto" w:fill="FFFFFF"/>
        </w:rPr>
      </w:pPr>
      <w:r w:rsidRPr="00775FEA">
        <w:rPr>
          <w:rFonts w:asciiTheme="majorBidi" w:eastAsia="Times New Roman" w:hAnsiTheme="majorBidi" w:cstheme="majorBidi"/>
          <w:color w:val="222222"/>
          <w:sz w:val="24"/>
          <w:szCs w:val="24"/>
        </w:rPr>
        <w:t>Melanoma is the deadliest form of skin cancer and is caused by the malignant transformation of melanocytes [</w:t>
      </w:r>
      <w:hyperlink r:id="rId7" w:anchor="B1-healthcare-12-00105" w:history="1">
        <w:r w:rsidRPr="00775FEA">
          <w:rPr>
            <w:rFonts w:asciiTheme="majorBidi" w:eastAsia="Times New Roman" w:hAnsiTheme="majorBidi" w:cstheme="majorBidi"/>
            <w:color w:val="4F5671"/>
            <w:sz w:val="24"/>
            <w:szCs w:val="24"/>
          </w:rPr>
          <w:t>1</w:t>
        </w:r>
      </w:hyperlink>
      <w:r w:rsidR="001065F3" w:rsidRPr="00775FEA">
        <w:rPr>
          <w:rFonts w:asciiTheme="majorBidi" w:eastAsia="Times New Roman" w:hAnsiTheme="majorBidi" w:cstheme="majorBidi"/>
          <w:color w:val="222222"/>
          <w:sz w:val="24"/>
          <w:szCs w:val="24"/>
        </w:rPr>
        <w:t xml:space="preserve">]. </w:t>
      </w:r>
      <w:r w:rsidR="001065F3" w:rsidRPr="00775FEA">
        <w:rPr>
          <w:rFonts w:asciiTheme="majorBidi" w:hAnsiTheme="majorBidi" w:cstheme="majorBidi"/>
          <w:color w:val="403D39"/>
          <w:sz w:val="24"/>
          <w:szCs w:val="24"/>
          <w:shd w:val="clear" w:color="auto" w:fill="FFFFFF"/>
        </w:rPr>
        <w:t>Oral diseases are an important public health problem and have a high prevalence. </w:t>
      </w:r>
      <w:r w:rsidR="009D375C" w:rsidRPr="00775FEA">
        <w:rPr>
          <w:rFonts w:asciiTheme="majorBidi" w:hAnsiTheme="majorBidi" w:cstheme="majorBidi"/>
          <w:color w:val="403D39"/>
          <w:sz w:val="24"/>
          <w:szCs w:val="24"/>
          <w:shd w:val="clear" w:color="auto" w:fill="FFFFFF"/>
        </w:rPr>
        <w:t>[2</w:t>
      </w:r>
      <w:r w:rsidR="001065F3" w:rsidRPr="00775FEA">
        <w:rPr>
          <w:rFonts w:asciiTheme="majorBidi" w:hAnsiTheme="majorBidi" w:cstheme="majorBidi"/>
          <w:color w:val="403D39"/>
          <w:sz w:val="24"/>
          <w:szCs w:val="24"/>
          <w:shd w:val="clear" w:color="auto" w:fill="FFFFFF"/>
        </w:rPr>
        <w:t>] They affect all age groups and can be chronic and progressive, causing great negative impact on quality of life.</w:t>
      </w:r>
      <w:r w:rsidR="001065F3" w:rsidRPr="00775FEA">
        <w:rPr>
          <w:rStyle w:val="ref"/>
          <w:rFonts w:asciiTheme="majorBidi" w:hAnsiTheme="majorBidi" w:cstheme="majorBidi"/>
          <w:b/>
          <w:bCs/>
          <w:color w:val="6789D3"/>
          <w:sz w:val="24"/>
          <w:szCs w:val="24"/>
          <w:shd w:val="clear" w:color="auto" w:fill="FFFFFF"/>
          <w:vertAlign w:val="superscript"/>
        </w:rPr>
        <w:t xml:space="preserve"> </w:t>
      </w:r>
      <w:r w:rsidR="009D375C" w:rsidRPr="00775FEA">
        <w:rPr>
          <w:rFonts w:asciiTheme="majorBidi" w:eastAsia="Times New Roman" w:hAnsiTheme="majorBidi" w:cstheme="majorBidi"/>
          <w:color w:val="222222"/>
          <w:sz w:val="24"/>
          <w:szCs w:val="24"/>
        </w:rPr>
        <w:t>[3</w:t>
      </w:r>
      <w:r w:rsidR="00975FEA" w:rsidRPr="00775FEA">
        <w:rPr>
          <w:rFonts w:asciiTheme="majorBidi" w:eastAsia="Times New Roman" w:hAnsiTheme="majorBidi" w:cstheme="majorBidi"/>
          <w:color w:val="222222"/>
          <w:sz w:val="24"/>
          <w:szCs w:val="24"/>
        </w:rPr>
        <w:t xml:space="preserve">]. </w:t>
      </w:r>
      <w:r w:rsidR="00384806" w:rsidRPr="00775FEA">
        <w:rPr>
          <w:rFonts w:asciiTheme="majorBidi" w:hAnsiTheme="majorBidi" w:cstheme="majorBidi"/>
          <w:color w:val="1F1F1F"/>
          <w:sz w:val="24"/>
          <w:szCs w:val="24"/>
        </w:rPr>
        <w:t xml:space="preserve">Melanocytes are specialized pigment-producing cells found predominantly in the skin, which produce melanin to prevent damage from UV </w:t>
      </w:r>
      <w:r w:rsidR="00975FEA" w:rsidRPr="00775FEA">
        <w:rPr>
          <w:rFonts w:asciiTheme="majorBidi" w:hAnsiTheme="majorBidi" w:cstheme="majorBidi"/>
          <w:color w:val="1F1F1F"/>
          <w:sz w:val="24"/>
          <w:szCs w:val="24"/>
        </w:rPr>
        <w:t>radiation. [</w:t>
      </w:r>
      <w:r w:rsidR="00384806" w:rsidRPr="00775FEA">
        <w:rPr>
          <w:rFonts w:asciiTheme="majorBidi" w:hAnsiTheme="majorBidi" w:cstheme="majorBidi"/>
          <w:color w:val="1F1F1F"/>
          <w:sz w:val="24"/>
          <w:szCs w:val="24"/>
        </w:rPr>
        <w:t>4</w:t>
      </w:r>
      <w:r w:rsidR="00975FEA" w:rsidRPr="00775FEA">
        <w:rPr>
          <w:rFonts w:asciiTheme="majorBidi" w:hAnsiTheme="majorBidi" w:cstheme="majorBidi"/>
          <w:color w:val="1F1F1F"/>
          <w:sz w:val="24"/>
          <w:szCs w:val="24"/>
        </w:rPr>
        <w:t xml:space="preserve">]... </w:t>
      </w:r>
      <w:r w:rsidR="001851BB" w:rsidRPr="00775FEA">
        <w:rPr>
          <w:rFonts w:asciiTheme="majorBidi" w:hAnsiTheme="majorBidi" w:cstheme="majorBidi"/>
          <w:color w:val="1F1F1F"/>
          <w:sz w:val="24"/>
          <w:szCs w:val="24"/>
        </w:rPr>
        <w:t>Primary melanoma of the head and neck mucosa is a rare malignancy, first described by Weber in 1859</w:t>
      </w:r>
      <w:r w:rsidR="00F57701" w:rsidRPr="00775FEA">
        <w:rPr>
          <w:rFonts w:asciiTheme="majorBidi" w:hAnsiTheme="majorBidi" w:cstheme="majorBidi"/>
          <w:color w:val="1F1F1F"/>
          <w:sz w:val="24"/>
          <w:szCs w:val="24"/>
        </w:rPr>
        <w:t> [</w:t>
      </w:r>
      <w:r w:rsidR="00862C7E" w:rsidRPr="00775FEA">
        <w:rPr>
          <w:rFonts w:asciiTheme="majorBidi" w:hAnsiTheme="majorBidi" w:cstheme="majorBidi"/>
          <w:color w:val="1F1F1F"/>
          <w:sz w:val="24"/>
          <w:szCs w:val="24"/>
        </w:rPr>
        <w:t>5</w:t>
      </w:r>
      <w:r w:rsidR="00F57701" w:rsidRPr="00775FEA">
        <w:rPr>
          <w:rFonts w:asciiTheme="majorBidi" w:hAnsiTheme="majorBidi" w:cstheme="majorBidi"/>
          <w:color w:val="1F1F1F"/>
          <w:sz w:val="24"/>
          <w:szCs w:val="24"/>
        </w:rPr>
        <w:t xml:space="preserve">]. </w:t>
      </w:r>
      <w:r w:rsidR="005A6541" w:rsidRPr="00775FEA">
        <w:rPr>
          <w:rFonts w:asciiTheme="majorBidi" w:hAnsiTheme="majorBidi" w:cstheme="majorBidi"/>
          <w:color w:val="222222"/>
          <w:sz w:val="24"/>
          <w:szCs w:val="24"/>
          <w:shd w:val="clear" w:color="auto" w:fill="FFFFFF"/>
        </w:rPr>
        <w:t>Malignant melanoma occurs in various parts of the human body, but the most common sites are the hand and feet, followed by the head and neck, trunk, and mucosa [6</w:t>
      </w:r>
      <w:r w:rsidR="00975FEA" w:rsidRPr="00775FEA">
        <w:rPr>
          <w:rFonts w:asciiTheme="majorBidi" w:hAnsiTheme="majorBidi" w:cstheme="majorBidi"/>
          <w:color w:val="222222"/>
          <w:sz w:val="24"/>
          <w:szCs w:val="24"/>
          <w:shd w:val="clear" w:color="auto" w:fill="FFFFFF"/>
        </w:rPr>
        <w:t>].</w:t>
      </w:r>
    </w:p>
    <w:p w:rsidR="00712161" w:rsidRPr="00775FEA" w:rsidRDefault="00712161" w:rsidP="00073ABF">
      <w:pPr>
        <w:shd w:val="clear" w:color="auto" w:fill="FFFFFF"/>
        <w:spacing w:after="0" w:line="360" w:lineRule="auto"/>
        <w:ind w:firstLine="480"/>
        <w:jc w:val="both"/>
        <w:rPr>
          <w:rFonts w:asciiTheme="majorBidi" w:hAnsiTheme="majorBidi" w:cstheme="majorBidi"/>
          <w:color w:val="222222"/>
          <w:sz w:val="24"/>
          <w:szCs w:val="24"/>
          <w:shd w:val="clear" w:color="auto" w:fill="FFFFFF"/>
        </w:rPr>
      </w:pPr>
    </w:p>
    <w:p w:rsidR="00712161" w:rsidRPr="00775FEA" w:rsidRDefault="00712161" w:rsidP="00073ABF">
      <w:pPr>
        <w:shd w:val="clear" w:color="auto" w:fill="FFFFFF"/>
        <w:spacing w:after="0" w:line="360" w:lineRule="auto"/>
        <w:ind w:firstLine="480"/>
        <w:jc w:val="both"/>
        <w:rPr>
          <w:rFonts w:asciiTheme="majorBidi" w:hAnsiTheme="majorBidi" w:cstheme="majorBidi"/>
          <w:color w:val="333333"/>
          <w:spacing w:val="5"/>
          <w:sz w:val="24"/>
          <w:szCs w:val="24"/>
          <w:shd w:val="clear" w:color="auto" w:fill="FFFFFF"/>
        </w:rPr>
      </w:pPr>
      <w:r w:rsidRPr="00775FEA">
        <w:rPr>
          <w:rFonts w:asciiTheme="majorBidi" w:hAnsiTheme="majorBidi" w:cstheme="majorBidi"/>
          <w:color w:val="333333"/>
          <w:spacing w:val="5"/>
          <w:sz w:val="24"/>
          <w:szCs w:val="24"/>
          <w:shd w:val="clear" w:color="auto" w:fill="FFFFFF"/>
        </w:rPr>
        <w:t>Once considered among the most refractory of cancers to traditional modes of therapy including chemotherapy, radiation therapy, and the early days of targeted therapy, the clinical and therapeutic approaches toward patients with melanoma have witnessed dramatic improvements in cancer cell biology and immunology over the past decade. Striking responses to novel targeted and immunotherapies, with resultant improvements in both quality of life and OS, have substantially altered our approach to patients with metastatic melanoma. In this review, we will provide oncologists with a navigational map to approach this powerful and growing armamentarium.</w:t>
      </w:r>
    </w:p>
    <w:p w:rsidR="00E745AA" w:rsidRPr="00775FEA" w:rsidRDefault="00E745AA" w:rsidP="00073ABF">
      <w:pPr>
        <w:shd w:val="clear" w:color="auto" w:fill="FFFFFF"/>
        <w:spacing w:after="0" w:line="360" w:lineRule="auto"/>
        <w:ind w:firstLine="480"/>
        <w:jc w:val="both"/>
        <w:rPr>
          <w:rFonts w:asciiTheme="majorBidi" w:hAnsiTheme="majorBidi" w:cstheme="majorBidi"/>
          <w:color w:val="333333"/>
          <w:spacing w:val="5"/>
          <w:sz w:val="24"/>
          <w:szCs w:val="24"/>
          <w:shd w:val="clear" w:color="auto" w:fill="FFFFFF"/>
        </w:rPr>
      </w:pPr>
    </w:p>
    <w:p w:rsidR="00716983" w:rsidRPr="00775FEA" w:rsidRDefault="00E745AA" w:rsidP="00073ABF">
      <w:pPr>
        <w:pStyle w:val="NormalWeb"/>
        <w:spacing w:before="0" w:beforeAutospacing="0" w:after="240" w:afterAutospacing="0" w:line="360" w:lineRule="auto"/>
        <w:jc w:val="both"/>
        <w:rPr>
          <w:rFonts w:asciiTheme="majorBidi" w:hAnsiTheme="majorBidi" w:cstheme="majorBidi"/>
          <w:color w:val="1F1F1F"/>
        </w:rPr>
      </w:pPr>
      <w:r w:rsidRPr="00775FEA">
        <w:rPr>
          <w:rFonts w:asciiTheme="majorBidi" w:hAnsiTheme="majorBidi" w:cstheme="majorBidi"/>
          <w:color w:val="1F1F1F"/>
        </w:rPr>
        <w:t xml:space="preserve">The accurate histopathological diagnosis of melanoma in the skin can be challenging. Metastatic melanoma may have a varied presentation and be difficult to discern from primary melanoma. In addition, there are unusual cytomorphological and phenotypical variants of melanoma that may cause diagnostic confusion with neoplasms derived from different lineages. In this review article, key concepts of metastatic disease will be reviewed and select rare morphological variants of </w:t>
      </w:r>
      <w:r w:rsidRPr="00775FEA">
        <w:rPr>
          <w:rFonts w:asciiTheme="majorBidi" w:hAnsiTheme="majorBidi" w:cstheme="majorBidi"/>
          <w:color w:val="1F1F1F"/>
        </w:rPr>
        <w:lastRenderedPageBreak/>
        <w:t>melanoma highlighted in an effort to help the practising pathologist in daily practice and reinforce the many faces of melanoma.</w:t>
      </w:r>
    </w:p>
    <w:p w:rsidR="006D03DE" w:rsidRDefault="00716983" w:rsidP="00073ABF">
      <w:pPr>
        <w:pStyle w:val="NormalWeb"/>
        <w:spacing w:before="0" w:beforeAutospacing="0" w:after="240" w:afterAutospacing="0" w:line="360" w:lineRule="auto"/>
        <w:jc w:val="both"/>
        <w:rPr>
          <w:rFonts w:asciiTheme="majorBidi" w:hAnsiTheme="majorBidi" w:cstheme="majorBidi"/>
          <w:color w:val="222222"/>
          <w:shd w:val="clear" w:color="auto" w:fill="FFFFFF"/>
        </w:rPr>
      </w:pPr>
      <w:r w:rsidRPr="00775FEA">
        <w:rPr>
          <w:rFonts w:asciiTheme="majorBidi" w:hAnsiTheme="majorBidi" w:cstheme="majorBidi"/>
          <w:color w:val="222222"/>
          <w:sz w:val="27"/>
          <w:szCs w:val="27"/>
          <w:shd w:val="clear" w:color="auto" w:fill="FFFFFF"/>
        </w:rPr>
        <w:t>To date, the risk factors are poorly understood and the pathogenesis remains unclear </w:t>
      </w:r>
      <w:r w:rsidR="004B4338" w:rsidRPr="00775FEA">
        <w:rPr>
          <w:rFonts w:asciiTheme="majorBidi" w:hAnsiTheme="majorBidi" w:cstheme="majorBidi"/>
          <w:color w:val="222222"/>
          <w:sz w:val="27"/>
          <w:szCs w:val="27"/>
          <w:shd w:val="clear" w:color="auto" w:fill="FFFFFF"/>
        </w:rPr>
        <w:t>[7].</w:t>
      </w:r>
      <w:r w:rsidR="001052A2" w:rsidRPr="00775FEA">
        <w:rPr>
          <w:rFonts w:asciiTheme="majorBidi" w:hAnsiTheme="majorBidi" w:cstheme="majorBidi"/>
          <w:color w:val="222222"/>
          <w:sz w:val="27"/>
          <w:szCs w:val="27"/>
          <w:shd w:val="clear" w:color="auto" w:fill="FFFFFF"/>
        </w:rPr>
        <w:t xml:space="preserve">  The overall five-year survival rate for MM is 10–20% [8</w:t>
      </w:r>
      <w:r w:rsidR="00975FEA" w:rsidRPr="00775FEA">
        <w:rPr>
          <w:rFonts w:asciiTheme="majorBidi" w:hAnsiTheme="majorBidi" w:cstheme="majorBidi"/>
          <w:color w:val="222222"/>
          <w:sz w:val="27"/>
          <w:szCs w:val="27"/>
          <w:shd w:val="clear" w:color="auto" w:fill="FFFFFF"/>
        </w:rPr>
        <w:t xml:space="preserve">]. </w:t>
      </w:r>
      <w:r w:rsidR="00197A5F" w:rsidRPr="00775FEA">
        <w:rPr>
          <w:rFonts w:asciiTheme="majorBidi" w:hAnsiTheme="majorBidi" w:cstheme="majorBidi"/>
          <w:color w:val="222222"/>
          <w:shd w:val="clear" w:color="auto" w:fill="FFFFFF"/>
        </w:rPr>
        <w:t>MMs are very rare tumors representing less than 2% of all melanomas</w:t>
      </w:r>
      <w:r w:rsidR="00975FEA" w:rsidRPr="00775FEA">
        <w:rPr>
          <w:rFonts w:asciiTheme="majorBidi" w:hAnsiTheme="majorBidi" w:cstheme="majorBidi"/>
          <w:color w:val="222222"/>
          <w:shd w:val="clear" w:color="auto" w:fill="FFFFFF"/>
        </w:rPr>
        <w:t>. [</w:t>
      </w:r>
      <w:r w:rsidR="0095101A" w:rsidRPr="00775FEA">
        <w:rPr>
          <w:rFonts w:asciiTheme="majorBidi" w:hAnsiTheme="majorBidi" w:cstheme="majorBidi"/>
          <w:color w:val="222222"/>
          <w:shd w:val="clear" w:color="auto" w:fill="FFFFFF"/>
        </w:rPr>
        <w:t>9</w:t>
      </w:r>
      <w:r w:rsidR="00975FEA" w:rsidRPr="00775FEA">
        <w:rPr>
          <w:rFonts w:asciiTheme="majorBidi" w:hAnsiTheme="majorBidi" w:cstheme="majorBidi"/>
          <w:color w:val="222222"/>
          <w:shd w:val="clear" w:color="auto" w:fill="FFFFFF"/>
        </w:rPr>
        <w:t>]. </w:t>
      </w:r>
      <w:r w:rsidR="006D03DE" w:rsidRPr="00775FEA">
        <w:rPr>
          <w:rFonts w:asciiTheme="majorBidi" w:hAnsiTheme="majorBidi" w:cstheme="majorBidi"/>
          <w:color w:val="222222"/>
          <w:shd w:val="clear" w:color="auto" w:fill="FFFFFF"/>
        </w:rPr>
        <w:t xml:space="preserve">MMs are diagnosed in people aged over 65 years, with a rate of 6.3 per million, and they are more frequent in women than </w:t>
      </w:r>
      <w:r w:rsidR="00975FEA" w:rsidRPr="00775FEA">
        <w:rPr>
          <w:rFonts w:asciiTheme="majorBidi" w:hAnsiTheme="majorBidi" w:cstheme="majorBidi"/>
          <w:color w:val="222222"/>
          <w:shd w:val="clear" w:color="auto" w:fill="FFFFFF"/>
        </w:rPr>
        <w:t>men</w:t>
      </w:r>
      <w:r w:rsidR="00975FEA">
        <w:rPr>
          <w:rFonts w:asciiTheme="majorBidi" w:hAnsiTheme="majorBidi" w:cstheme="majorBidi"/>
          <w:color w:val="222222"/>
          <w:shd w:val="clear" w:color="auto" w:fill="FFFFFF"/>
        </w:rPr>
        <w:t xml:space="preserve"> </w:t>
      </w:r>
      <w:r w:rsidR="00975FEA" w:rsidRPr="00775FEA">
        <w:rPr>
          <w:rFonts w:asciiTheme="majorBidi" w:hAnsiTheme="majorBidi" w:cstheme="majorBidi"/>
          <w:color w:val="222222"/>
          <w:shd w:val="clear" w:color="auto" w:fill="FFFFFF"/>
        </w:rPr>
        <w:t>[</w:t>
      </w:r>
      <w:r w:rsidR="00282208" w:rsidRPr="00775FEA">
        <w:rPr>
          <w:rFonts w:asciiTheme="majorBidi" w:hAnsiTheme="majorBidi" w:cstheme="majorBidi"/>
          <w:color w:val="222222"/>
          <w:shd w:val="clear" w:color="auto" w:fill="FFFFFF"/>
        </w:rPr>
        <w:t>10</w:t>
      </w:r>
      <w:r w:rsidR="00975FEA" w:rsidRPr="00775FEA">
        <w:rPr>
          <w:rFonts w:asciiTheme="majorBidi" w:hAnsiTheme="majorBidi" w:cstheme="majorBidi"/>
          <w:color w:val="222222"/>
          <w:shd w:val="clear" w:color="auto" w:fill="FFFFFF"/>
        </w:rPr>
        <w:t xml:space="preserve">]. </w:t>
      </w:r>
      <w:r w:rsidR="004A199C" w:rsidRPr="00775FEA">
        <w:rPr>
          <w:rFonts w:asciiTheme="majorBidi" w:hAnsiTheme="majorBidi" w:cstheme="majorBidi"/>
          <w:color w:val="222222"/>
          <w:shd w:val="clear" w:color="auto" w:fill="FFFFFF"/>
        </w:rPr>
        <w:t xml:space="preserve">MM tends to manifest at advanced ages in comparison to CM, with a median age of diagnosis at 70 years. Moreover, it is more frequently identified in women, primarily due to the prevalence of vulvovaginal melanoma, which represents the most common subtype affecting women. In men, the head and neck region emerge as the principal site of </w:t>
      </w:r>
      <w:r w:rsidR="00975FEA" w:rsidRPr="00775FEA">
        <w:rPr>
          <w:rFonts w:asciiTheme="majorBidi" w:hAnsiTheme="majorBidi" w:cstheme="majorBidi"/>
          <w:color w:val="222222"/>
          <w:shd w:val="clear" w:color="auto" w:fill="FFFFFF"/>
        </w:rPr>
        <w:t>MM. [</w:t>
      </w:r>
      <w:r w:rsidR="004A199C" w:rsidRPr="00775FEA">
        <w:rPr>
          <w:rFonts w:asciiTheme="majorBidi" w:hAnsiTheme="majorBidi" w:cstheme="majorBidi"/>
          <w:color w:val="222222"/>
          <w:shd w:val="clear" w:color="auto" w:fill="FFFFFF"/>
        </w:rPr>
        <w:t>11</w:t>
      </w:r>
      <w:r w:rsidR="00975FEA" w:rsidRPr="00775FEA">
        <w:rPr>
          <w:rFonts w:asciiTheme="majorBidi" w:hAnsiTheme="majorBidi" w:cstheme="majorBidi"/>
          <w:color w:val="222222"/>
          <w:shd w:val="clear" w:color="auto" w:fill="FFFFFF"/>
        </w:rPr>
        <w:t xml:space="preserve">]. </w:t>
      </w:r>
      <w:r w:rsidR="002F4122" w:rsidRPr="00775FEA">
        <w:rPr>
          <w:rFonts w:asciiTheme="majorBidi" w:hAnsiTheme="majorBidi" w:cstheme="majorBidi"/>
          <w:color w:val="222222"/>
          <w:shd w:val="clear" w:color="auto" w:fill="FFFFFF"/>
        </w:rPr>
        <w:t xml:space="preserve">Histologically it resembles to squamous cell carcinoma with large polyhedral cells with </w:t>
      </w:r>
      <w:r w:rsidR="00975FEA" w:rsidRPr="00775FEA">
        <w:rPr>
          <w:rFonts w:asciiTheme="majorBidi" w:hAnsiTheme="majorBidi" w:cstheme="majorBidi"/>
          <w:color w:val="222222"/>
          <w:shd w:val="clear" w:color="auto" w:fill="FFFFFF"/>
        </w:rPr>
        <w:t>eosinophilia cytoplasm</w:t>
      </w:r>
      <w:r w:rsidR="002F4122" w:rsidRPr="00775FEA">
        <w:rPr>
          <w:rFonts w:asciiTheme="majorBidi" w:hAnsiTheme="majorBidi" w:cstheme="majorBidi"/>
          <w:color w:val="222222"/>
          <w:shd w:val="clear" w:color="auto" w:fill="FFFFFF"/>
        </w:rPr>
        <w:t xml:space="preserve"> and sometimes exhibiting fusiform and mixed type of cells with downward invasi</w:t>
      </w:r>
      <w:r w:rsidR="00A7215F" w:rsidRPr="00775FEA">
        <w:rPr>
          <w:rFonts w:asciiTheme="majorBidi" w:hAnsiTheme="majorBidi" w:cstheme="majorBidi"/>
          <w:color w:val="222222"/>
          <w:shd w:val="clear" w:color="auto" w:fill="FFFFFF"/>
        </w:rPr>
        <w:t xml:space="preserve">on into the connective </w:t>
      </w:r>
      <w:r w:rsidR="00975FEA" w:rsidRPr="00775FEA">
        <w:rPr>
          <w:rFonts w:asciiTheme="majorBidi" w:hAnsiTheme="majorBidi" w:cstheme="majorBidi"/>
          <w:color w:val="222222"/>
          <w:shd w:val="clear" w:color="auto" w:fill="FFFFFF"/>
        </w:rPr>
        <w:t>tissue [</w:t>
      </w:r>
      <w:r w:rsidR="00A7215F" w:rsidRPr="00775FEA">
        <w:rPr>
          <w:rFonts w:asciiTheme="majorBidi" w:hAnsiTheme="majorBidi" w:cstheme="majorBidi"/>
          <w:color w:val="222222"/>
          <w:shd w:val="clear" w:color="auto" w:fill="FFFFFF"/>
        </w:rPr>
        <w:t>12</w:t>
      </w:r>
      <w:r w:rsidR="00975FEA" w:rsidRPr="00775FEA">
        <w:rPr>
          <w:rFonts w:asciiTheme="majorBidi" w:hAnsiTheme="majorBidi" w:cstheme="majorBidi"/>
          <w:color w:val="222222"/>
          <w:shd w:val="clear" w:color="auto" w:fill="FFFFFF"/>
        </w:rPr>
        <w:t xml:space="preserve">]. </w:t>
      </w:r>
      <w:r w:rsidR="00862DBF" w:rsidRPr="00775FEA">
        <w:rPr>
          <w:rFonts w:asciiTheme="majorBidi" w:hAnsiTheme="majorBidi" w:cstheme="majorBidi"/>
          <w:color w:val="222222"/>
          <w:shd w:val="clear" w:color="auto" w:fill="FFFFFF"/>
        </w:rPr>
        <w:t xml:space="preserve">Immunohistologically the typical melanoma is reactive for </w:t>
      </w:r>
      <w:r w:rsidR="00975FEA" w:rsidRPr="00775FEA">
        <w:rPr>
          <w:rFonts w:asciiTheme="majorBidi" w:hAnsiTheme="majorBidi" w:cstheme="majorBidi"/>
          <w:color w:val="222222"/>
          <w:shd w:val="clear" w:color="auto" w:fill="FFFFFF"/>
        </w:rPr>
        <w:t>valentine, S</w:t>
      </w:r>
      <w:r w:rsidR="00862DBF" w:rsidRPr="00775FEA">
        <w:rPr>
          <w:rFonts w:asciiTheme="majorBidi" w:hAnsiTheme="majorBidi" w:cstheme="majorBidi"/>
          <w:color w:val="222222"/>
          <w:shd w:val="clear" w:color="auto" w:fill="FFFFFF"/>
        </w:rPr>
        <w:t>-</w:t>
      </w:r>
      <w:r w:rsidR="00975FEA" w:rsidRPr="00775FEA">
        <w:rPr>
          <w:rFonts w:asciiTheme="majorBidi" w:hAnsiTheme="majorBidi" w:cstheme="majorBidi"/>
          <w:color w:val="222222"/>
          <w:shd w:val="clear" w:color="auto" w:fill="FFFFFF"/>
        </w:rPr>
        <w:t>100,</w:t>
      </w:r>
      <w:r w:rsidR="00862DBF" w:rsidRPr="00775FEA">
        <w:rPr>
          <w:rFonts w:asciiTheme="majorBidi" w:hAnsiTheme="majorBidi" w:cstheme="majorBidi"/>
          <w:color w:val="222222"/>
          <w:shd w:val="clear" w:color="auto" w:fill="FFFFFF"/>
        </w:rPr>
        <w:t xml:space="preserve"> </w:t>
      </w:r>
      <w:r w:rsidR="00975FEA" w:rsidRPr="00775FEA">
        <w:rPr>
          <w:rFonts w:asciiTheme="majorBidi" w:hAnsiTheme="majorBidi" w:cstheme="majorBidi"/>
          <w:color w:val="222222"/>
          <w:shd w:val="clear" w:color="auto" w:fill="FFFFFF"/>
        </w:rPr>
        <w:t>protein, HMB</w:t>
      </w:r>
      <w:r w:rsidR="00862DBF" w:rsidRPr="00775FEA">
        <w:rPr>
          <w:rFonts w:asciiTheme="majorBidi" w:hAnsiTheme="majorBidi" w:cstheme="majorBidi"/>
          <w:color w:val="222222"/>
          <w:shd w:val="clear" w:color="auto" w:fill="FFFFFF"/>
        </w:rPr>
        <w:t xml:space="preserve"> -</w:t>
      </w:r>
      <w:r w:rsidR="00975FEA" w:rsidRPr="00775FEA">
        <w:rPr>
          <w:rFonts w:asciiTheme="majorBidi" w:hAnsiTheme="majorBidi" w:cstheme="majorBidi"/>
          <w:color w:val="222222"/>
          <w:shd w:val="clear" w:color="auto" w:fill="FFFFFF"/>
        </w:rPr>
        <w:t>45, melon</w:t>
      </w:r>
      <w:r w:rsidR="00104DC2" w:rsidRPr="00775FEA">
        <w:rPr>
          <w:rFonts w:asciiTheme="majorBidi" w:hAnsiTheme="majorBidi" w:cstheme="majorBidi"/>
          <w:color w:val="222222"/>
          <w:shd w:val="clear" w:color="auto" w:fill="FFFFFF"/>
        </w:rPr>
        <w:t xml:space="preserve"> –</w:t>
      </w:r>
      <w:r w:rsidR="00975FEA" w:rsidRPr="00775FEA">
        <w:rPr>
          <w:rFonts w:asciiTheme="majorBidi" w:hAnsiTheme="majorBidi" w:cstheme="majorBidi"/>
          <w:color w:val="222222"/>
          <w:shd w:val="clear" w:color="auto" w:fill="FFFFFF"/>
        </w:rPr>
        <w:t>A, tyrosine</w:t>
      </w:r>
      <w:r w:rsidR="00104DC2" w:rsidRPr="00775FEA">
        <w:rPr>
          <w:rFonts w:asciiTheme="majorBidi" w:hAnsiTheme="majorBidi" w:cstheme="majorBidi"/>
          <w:color w:val="222222"/>
          <w:shd w:val="clear" w:color="auto" w:fill="FFFFFF"/>
        </w:rPr>
        <w:t xml:space="preserve"> and micropthalmia transcription </w:t>
      </w:r>
      <w:r w:rsidR="00975FEA" w:rsidRPr="00775FEA">
        <w:rPr>
          <w:rFonts w:asciiTheme="majorBidi" w:hAnsiTheme="majorBidi" w:cstheme="majorBidi"/>
          <w:color w:val="222222"/>
          <w:shd w:val="clear" w:color="auto" w:fill="FFFFFF"/>
        </w:rPr>
        <w:t>factor. [</w:t>
      </w:r>
      <w:r w:rsidR="00104DC2" w:rsidRPr="00775FEA">
        <w:rPr>
          <w:rFonts w:asciiTheme="majorBidi" w:hAnsiTheme="majorBidi" w:cstheme="majorBidi"/>
          <w:color w:val="222222"/>
          <w:shd w:val="clear" w:color="auto" w:fill="FFFFFF"/>
        </w:rPr>
        <w:t>13</w:t>
      </w:r>
      <w:r w:rsidR="00975FEA" w:rsidRPr="00775FEA">
        <w:rPr>
          <w:rFonts w:asciiTheme="majorBidi" w:hAnsiTheme="majorBidi" w:cstheme="majorBidi"/>
          <w:color w:val="222222"/>
          <w:shd w:val="clear" w:color="auto" w:fill="FFFFFF"/>
        </w:rPr>
        <w:t>].</w:t>
      </w:r>
    </w:p>
    <w:p w:rsidR="00C93184" w:rsidRDefault="00C93184" w:rsidP="00073ABF">
      <w:pPr>
        <w:pStyle w:val="NormalWeb"/>
        <w:spacing w:before="0" w:beforeAutospacing="0" w:after="240" w:afterAutospacing="0" w:line="360" w:lineRule="auto"/>
        <w:jc w:val="both"/>
        <w:rPr>
          <w:rFonts w:asciiTheme="majorBidi" w:hAnsiTheme="majorBidi" w:cstheme="majorBidi"/>
          <w:b/>
          <w:bCs/>
          <w:color w:val="222222"/>
          <w:sz w:val="28"/>
          <w:szCs w:val="28"/>
          <w:shd w:val="clear" w:color="auto" w:fill="FFFFFF"/>
        </w:rPr>
      </w:pPr>
      <w:r w:rsidRPr="007F77B0">
        <w:rPr>
          <w:rFonts w:asciiTheme="majorBidi" w:hAnsiTheme="majorBidi" w:cstheme="majorBidi"/>
          <w:b/>
          <w:bCs/>
          <w:color w:val="222222"/>
          <w:sz w:val="28"/>
          <w:szCs w:val="28"/>
          <w:shd w:val="clear" w:color="auto" w:fill="FFFFFF"/>
        </w:rPr>
        <w:t xml:space="preserve">OPERATIONAL DEFINITIONS </w:t>
      </w:r>
    </w:p>
    <w:p w:rsidR="007F77B0" w:rsidRPr="00073ABF" w:rsidRDefault="000F379E" w:rsidP="00073ABF">
      <w:pPr>
        <w:pStyle w:val="NormalWeb"/>
        <w:spacing w:before="0" w:beforeAutospacing="0" w:after="240" w:afterAutospacing="0" w:line="360" w:lineRule="auto"/>
        <w:jc w:val="both"/>
        <w:rPr>
          <w:rFonts w:ascii="Segoe UI" w:hAnsi="Segoe UI" w:cs="Segoe UI"/>
          <w:color w:val="0D0D0D"/>
          <w:shd w:val="clear" w:color="auto" w:fill="FFFFFF"/>
        </w:rPr>
      </w:pPr>
      <w:r w:rsidRPr="002B7E4D">
        <w:rPr>
          <w:rStyle w:val="Strong"/>
          <w:rFonts w:ascii="Segoe UI" w:hAnsi="Segoe UI" w:cs="Segoe UI"/>
          <w:color w:val="0D0D0D"/>
          <w:sz w:val="22"/>
          <w:szCs w:val="22"/>
          <w:bdr w:val="single" w:sz="2" w:space="0" w:color="E3E3E3" w:frame="1"/>
          <w:shd w:val="clear" w:color="auto" w:fill="FFFFFF"/>
        </w:rPr>
        <w:t>Histopathological Definition</w:t>
      </w:r>
      <w:r w:rsidRPr="002B7E4D">
        <w:rPr>
          <w:rFonts w:ascii="Segoe UI" w:hAnsi="Segoe UI" w:cs="Segoe UI"/>
          <w:color w:val="0D0D0D"/>
          <w:sz w:val="22"/>
          <w:szCs w:val="22"/>
          <w:shd w:val="clear" w:color="auto" w:fill="FFFFFF"/>
        </w:rPr>
        <w:t>:</w:t>
      </w:r>
      <w:r>
        <w:rPr>
          <w:rFonts w:ascii="Segoe UI" w:hAnsi="Segoe UI" w:cs="Segoe UI"/>
          <w:color w:val="0D0D0D"/>
          <w:shd w:val="clear" w:color="auto" w:fill="FFFFFF"/>
        </w:rPr>
        <w:t xml:space="preserve"> </w:t>
      </w:r>
      <w:r w:rsidRPr="00073ABF">
        <w:rPr>
          <w:rFonts w:ascii="Segoe UI" w:hAnsi="Segoe UI" w:cs="Segoe UI"/>
          <w:color w:val="0D0D0D"/>
          <w:shd w:val="clear" w:color="auto" w:fill="FFFFFF"/>
        </w:rPr>
        <w:t>Oral melanoma is defined histopathologically as a malignant neoplasm originating from melanocytes within the oral cavity. This definition includes criteria such as the presence of melanin-producing cells exhibiting cytological atypia, mitotic activity, and invasive growth patterns within the oral mucosa or adjacent tissues.</w:t>
      </w:r>
    </w:p>
    <w:p w:rsidR="000F379E" w:rsidRPr="00073ABF" w:rsidRDefault="000F379E" w:rsidP="00073ABF">
      <w:pPr>
        <w:pStyle w:val="NormalWeb"/>
        <w:spacing w:before="0" w:beforeAutospacing="0" w:after="240" w:afterAutospacing="0" w:line="360" w:lineRule="auto"/>
        <w:jc w:val="both"/>
        <w:rPr>
          <w:rFonts w:ascii="Segoe UI" w:hAnsi="Segoe UI" w:cs="Segoe UI"/>
          <w:color w:val="0D0D0D"/>
          <w:shd w:val="clear" w:color="auto" w:fill="FFFFFF"/>
        </w:rPr>
      </w:pPr>
      <w:r w:rsidRPr="00073ABF">
        <w:rPr>
          <w:rStyle w:val="Strong"/>
          <w:rFonts w:ascii="Segoe UI" w:hAnsi="Segoe UI" w:cs="Segoe UI"/>
          <w:color w:val="0D0D0D"/>
          <w:bdr w:val="single" w:sz="2" w:space="0" w:color="E3E3E3" w:frame="1"/>
          <w:shd w:val="clear" w:color="auto" w:fill="FFFFFF"/>
        </w:rPr>
        <w:t>Clinical Definition</w:t>
      </w:r>
      <w:r w:rsidRPr="00073ABF">
        <w:rPr>
          <w:rFonts w:ascii="Segoe UI" w:hAnsi="Segoe UI" w:cs="Segoe UI"/>
          <w:color w:val="0D0D0D"/>
          <w:shd w:val="clear" w:color="auto" w:fill="FFFFFF"/>
        </w:rPr>
        <w:t>: Clinically, oral melanoma is defined as a pigmented lesion located within the oral cavity, including the lips, gums, tongue, palate, or mucosal surfaces, which exhibits signs such as asymmetry, irregular borders, color variation, and/or rapid growth. This definition emphasizes observable characteristics that may raise suspicion for malignancy upon clinical examination.</w:t>
      </w:r>
    </w:p>
    <w:p w:rsidR="00073ABF" w:rsidRPr="00073ABF" w:rsidRDefault="00073ABF" w:rsidP="00073ABF">
      <w:pPr>
        <w:pStyle w:val="NormalWeb"/>
        <w:spacing w:before="0" w:beforeAutospacing="0" w:after="240" w:afterAutospacing="0" w:line="360" w:lineRule="auto"/>
        <w:jc w:val="both"/>
        <w:rPr>
          <w:rFonts w:ascii="Segoe UI" w:hAnsi="Segoe UI" w:cs="Segoe UI"/>
          <w:color w:val="0D0D0D"/>
          <w:shd w:val="clear" w:color="auto" w:fill="FFFFFF"/>
        </w:rPr>
      </w:pPr>
      <w:r w:rsidRPr="00073ABF">
        <w:rPr>
          <w:rFonts w:ascii="Segoe UI" w:hAnsi="Segoe UI" w:cs="Segoe UI"/>
          <w:b/>
          <w:bCs/>
          <w:color w:val="0D0D0D"/>
          <w:shd w:val="clear" w:color="auto" w:fill="FFFFFF"/>
        </w:rPr>
        <w:t xml:space="preserve">Imaging </w:t>
      </w:r>
      <w:r w:rsidR="00F57701" w:rsidRPr="00073ABF">
        <w:rPr>
          <w:rFonts w:ascii="Segoe UI" w:hAnsi="Segoe UI" w:cs="Segoe UI"/>
          <w:b/>
          <w:bCs/>
          <w:color w:val="0D0D0D"/>
          <w:shd w:val="clear" w:color="auto" w:fill="FFFFFF"/>
        </w:rPr>
        <w:t>Criteria:</w:t>
      </w:r>
      <w:r w:rsidRPr="00073ABF">
        <w:rPr>
          <w:rFonts w:ascii="Segoe UI" w:hAnsi="Segoe UI" w:cs="Segoe UI"/>
          <w:b/>
          <w:bCs/>
          <w:color w:val="0D0D0D"/>
          <w:shd w:val="clear" w:color="auto" w:fill="FFFFFF"/>
        </w:rPr>
        <w:t xml:space="preserve"> </w:t>
      </w:r>
      <w:r w:rsidRPr="00073ABF">
        <w:rPr>
          <w:rFonts w:ascii="Segoe UI" w:hAnsi="Segoe UI" w:cs="Segoe UI"/>
          <w:color w:val="0D0D0D"/>
          <w:shd w:val="clear" w:color="auto" w:fill="FFFFFF"/>
        </w:rPr>
        <w:t xml:space="preserve">Oral melanoma can also be defined based on imaging criteria, such as computed tomography (CT), magnetic resonance imaging (MRI), or positron emission </w:t>
      </w:r>
      <w:r w:rsidRPr="00073ABF">
        <w:rPr>
          <w:rFonts w:ascii="Segoe UI" w:hAnsi="Segoe UI" w:cs="Segoe UI"/>
          <w:color w:val="0D0D0D"/>
          <w:shd w:val="clear" w:color="auto" w:fill="FFFFFF"/>
        </w:rPr>
        <w:lastRenderedPageBreak/>
        <w:t xml:space="preserve">tomography (PET) scans. Radiological features suggestive of oral melanoma include a </w:t>
      </w:r>
      <w:r w:rsidR="00F57701" w:rsidRPr="00073ABF">
        <w:rPr>
          <w:rFonts w:ascii="Segoe UI" w:hAnsi="Segoe UI" w:cs="Segoe UI"/>
          <w:color w:val="0D0D0D"/>
          <w:shd w:val="clear" w:color="auto" w:fill="FFFFFF"/>
        </w:rPr>
        <w:t>hyper intense</w:t>
      </w:r>
      <w:r w:rsidRPr="00073ABF">
        <w:rPr>
          <w:rFonts w:ascii="Segoe UI" w:hAnsi="Segoe UI" w:cs="Segoe UI"/>
          <w:color w:val="0D0D0D"/>
          <w:shd w:val="clear" w:color="auto" w:fill="FFFFFF"/>
        </w:rPr>
        <w:t xml:space="preserve"> or </w:t>
      </w:r>
      <w:r w:rsidR="00F57701" w:rsidRPr="00073ABF">
        <w:rPr>
          <w:rFonts w:ascii="Segoe UI" w:hAnsi="Segoe UI" w:cs="Segoe UI"/>
          <w:color w:val="0D0D0D"/>
          <w:shd w:val="clear" w:color="auto" w:fill="FFFFFF"/>
        </w:rPr>
        <w:t>hypo intense</w:t>
      </w:r>
      <w:r w:rsidRPr="00073ABF">
        <w:rPr>
          <w:rFonts w:ascii="Segoe UI" w:hAnsi="Segoe UI" w:cs="Segoe UI"/>
          <w:color w:val="0D0D0D"/>
          <w:shd w:val="clear" w:color="auto" w:fill="FFFFFF"/>
        </w:rPr>
        <w:t xml:space="preserve"> mass with irregular borders and invasion into adjacent structures, aiding in staging and treatment planning.</w:t>
      </w:r>
    </w:p>
    <w:p w:rsidR="00073ABF" w:rsidRDefault="00073ABF" w:rsidP="00073ABF">
      <w:pPr>
        <w:pStyle w:val="NormalWeb"/>
        <w:spacing w:before="0" w:beforeAutospacing="0" w:after="240" w:afterAutospacing="0" w:line="360" w:lineRule="auto"/>
        <w:jc w:val="both"/>
        <w:rPr>
          <w:rFonts w:ascii="Segoe UI" w:hAnsi="Segoe UI" w:cs="Segoe UI"/>
          <w:color w:val="0D0D0D"/>
          <w:shd w:val="clear" w:color="auto" w:fill="FFFFFF"/>
        </w:rPr>
      </w:pPr>
      <w:r w:rsidRPr="00073ABF">
        <w:rPr>
          <w:rFonts w:ascii="Segoe UI" w:hAnsi="Segoe UI" w:cs="Segoe UI"/>
          <w:b/>
          <w:bCs/>
          <w:color w:val="0D0D0D"/>
          <w:shd w:val="clear" w:color="auto" w:fill="FFFFFF"/>
        </w:rPr>
        <w:t xml:space="preserve">Staging and Classification system : </w:t>
      </w:r>
      <w:r w:rsidRPr="00073ABF">
        <w:rPr>
          <w:rFonts w:ascii="Segoe UI" w:hAnsi="Segoe UI" w:cs="Segoe UI"/>
          <w:color w:val="0D0D0D"/>
          <w:shd w:val="clear" w:color="auto" w:fill="FFFFFF"/>
        </w:rPr>
        <w:t>Oral melanoma can be defined according to established staging and classification systems, such as the American Joint Committee on Cancer (AJCC) TNM staging system or the World Health Organization (WHO) classification of tumors. These systems categorize oral melanoma based on tumor size, lymph node involvement, distant metastasis, and other prognostic factors, guiding treatment decisions and predicting patient outcomes.</w:t>
      </w:r>
    </w:p>
    <w:p w:rsidR="0095207A" w:rsidRDefault="0095207A" w:rsidP="003A22C8">
      <w:pPr>
        <w:pStyle w:val="NormalWeb"/>
        <w:spacing w:before="0" w:beforeAutospacing="0" w:after="240" w:afterAutospacing="0" w:line="360" w:lineRule="auto"/>
        <w:jc w:val="both"/>
        <w:rPr>
          <w:rFonts w:ascii="Segoe UI" w:hAnsi="Segoe UI" w:cs="Segoe UI"/>
          <w:b/>
          <w:bCs/>
          <w:color w:val="0D0D0D"/>
          <w:sz w:val="28"/>
          <w:szCs w:val="28"/>
          <w:shd w:val="clear" w:color="auto" w:fill="FFFFFF"/>
        </w:rPr>
      </w:pPr>
      <w:r w:rsidRPr="0095207A">
        <w:rPr>
          <w:rFonts w:ascii="Segoe UI" w:hAnsi="Segoe UI" w:cs="Segoe UI"/>
          <w:b/>
          <w:bCs/>
          <w:color w:val="0D0D0D"/>
          <w:sz w:val="28"/>
          <w:szCs w:val="28"/>
          <w:shd w:val="clear" w:color="auto" w:fill="FFFFFF"/>
        </w:rPr>
        <w:t>OBJESTIVES</w:t>
      </w:r>
    </w:p>
    <w:p w:rsidR="0041301B" w:rsidRPr="0041301B" w:rsidRDefault="0041301B" w:rsidP="003A22C8">
      <w:pPr>
        <w:pStyle w:val="NormalWeb"/>
        <w:numPr>
          <w:ilvl w:val="0"/>
          <w:numId w:val="6"/>
        </w:numPr>
        <w:spacing w:before="0" w:beforeAutospacing="0" w:after="240" w:afterAutospacing="0" w:line="360" w:lineRule="auto"/>
        <w:jc w:val="both"/>
        <w:rPr>
          <w:rFonts w:ascii="Segoe UI" w:hAnsi="Segoe UI" w:cs="Segoe UI"/>
          <w:b/>
          <w:bCs/>
          <w:color w:val="0D0D0D"/>
          <w:sz w:val="28"/>
          <w:szCs w:val="28"/>
          <w:shd w:val="clear" w:color="auto" w:fill="FFFFFF"/>
        </w:rPr>
      </w:pPr>
      <w:r>
        <w:rPr>
          <w:rFonts w:ascii="Segoe UI" w:hAnsi="Segoe UI" w:cs="Segoe UI"/>
          <w:color w:val="0D0D0D"/>
          <w:shd w:val="clear" w:color="auto" w:fill="FFFFFF"/>
        </w:rPr>
        <w:t>To improve early detection rates of oral melanoma through public awareness campaigns, educational initiatives targeting healthcare professionals, and regular screenings for individuals at high risk.</w:t>
      </w:r>
    </w:p>
    <w:p w:rsidR="0041301B" w:rsidRPr="00EB7730" w:rsidRDefault="0041301B" w:rsidP="003A22C8">
      <w:pPr>
        <w:pStyle w:val="NormalWeb"/>
        <w:numPr>
          <w:ilvl w:val="0"/>
          <w:numId w:val="6"/>
        </w:numPr>
        <w:spacing w:before="0" w:beforeAutospacing="0" w:after="240" w:afterAutospacing="0" w:line="360" w:lineRule="auto"/>
        <w:jc w:val="both"/>
        <w:rPr>
          <w:rFonts w:ascii="Segoe UI" w:hAnsi="Segoe UI" w:cs="Segoe UI"/>
          <w:b/>
          <w:bCs/>
          <w:color w:val="0D0D0D"/>
          <w:sz w:val="28"/>
          <w:szCs w:val="28"/>
          <w:shd w:val="clear" w:color="auto" w:fill="FFFFFF"/>
        </w:rPr>
      </w:pPr>
      <w:r>
        <w:rPr>
          <w:rFonts w:ascii="Segoe UI" w:hAnsi="Segoe UI" w:cs="Segoe UI"/>
          <w:color w:val="0D0D0D"/>
          <w:shd w:val="clear" w:color="auto" w:fill="FFFFFF"/>
        </w:rPr>
        <w:t>To identify and understand the risk factors associated with the development of oral melanoma, including genetic predisposition, exposure to ultraviolet (UV) radiation, immunosuppression, and other environmental factors.</w:t>
      </w:r>
    </w:p>
    <w:p w:rsidR="00EB7730" w:rsidRPr="00EB7730" w:rsidRDefault="00EB7730" w:rsidP="003A22C8">
      <w:pPr>
        <w:pStyle w:val="NormalWeb"/>
        <w:numPr>
          <w:ilvl w:val="0"/>
          <w:numId w:val="6"/>
        </w:numPr>
        <w:spacing w:before="0" w:beforeAutospacing="0" w:after="240" w:afterAutospacing="0" w:line="360" w:lineRule="auto"/>
        <w:jc w:val="both"/>
        <w:rPr>
          <w:rFonts w:ascii="Segoe UI" w:hAnsi="Segoe UI" w:cs="Segoe UI"/>
          <w:b/>
          <w:bCs/>
          <w:color w:val="0D0D0D"/>
          <w:sz w:val="28"/>
          <w:szCs w:val="28"/>
          <w:shd w:val="clear" w:color="auto" w:fill="FFFFFF"/>
        </w:rPr>
      </w:pPr>
      <w:r>
        <w:rPr>
          <w:rFonts w:ascii="Segoe UI" w:hAnsi="Segoe UI" w:cs="Segoe UI"/>
          <w:color w:val="0D0D0D"/>
          <w:shd w:val="clear" w:color="auto" w:fill="FFFFFF"/>
        </w:rPr>
        <w:t>To develop and implement preventive strategies aimed at reducing the incidence of oral melanoma, including sun protection measures, smoking cessation programs, HPV vaccination, and lifestyle modifications targeting modifiable risk factors.</w:t>
      </w:r>
    </w:p>
    <w:p w:rsidR="00EB7730" w:rsidRPr="00B6512D" w:rsidRDefault="00EB7730" w:rsidP="003A22C8">
      <w:pPr>
        <w:pStyle w:val="NormalWeb"/>
        <w:numPr>
          <w:ilvl w:val="0"/>
          <w:numId w:val="6"/>
        </w:numPr>
        <w:spacing w:before="0" w:beforeAutospacing="0" w:after="240" w:afterAutospacing="0" w:line="360" w:lineRule="auto"/>
        <w:jc w:val="both"/>
        <w:rPr>
          <w:rFonts w:ascii="Segoe UI" w:hAnsi="Segoe UI" w:cs="Segoe UI"/>
          <w:b/>
          <w:bCs/>
          <w:color w:val="0D0D0D"/>
          <w:sz w:val="28"/>
          <w:szCs w:val="28"/>
          <w:shd w:val="clear" w:color="auto" w:fill="FFFFFF"/>
        </w:rPr>
      </w:pPr>
      <w:r>
        <w:rPr>
          <w:rFonts w:ascii="Segoe UI" w:hAnsi="Segoe UI" w:cs="Segoe UI"/>
          <w:color w:val="0D0D0D"/>
          <w:shd w:val="clear" w:color="auto" w:fill="FFFFFF"/>
        </w:rPr>
        <w:t xml:space="preserve">To promote health equity and ensure equitable access to high-quality screening, diagnosis, treatment, and supportive </w:t>
      </w:r>
      <w:r w:rsidR="00F57701">
        <w:rPr>
          <w:rFonts w:ascii="Segoe UI" w:hAnsi="Segoe UI" w:cs="Segoe UI"/>
          <w:color w:val="0D0D0D"/>
          <w:shd w:val="clear" w:color="auto" w:fill="FFFFFF"/>
        </w:rPr>
        <w:t>care.</w:t>
      </w:r>
    </w:p>
    <w:p w:rsidR="00B6512D" w:rsidRDefault="00B6512D" w:rsidP="00B6512D">
      <w:pPr>
        <w:pStyle w:val="NormalWeb"/>
        <w:spacing w:before="0" w:beforeAutospacing="0" w:after="240" w:afterAutospacing="0" w:line="360" w:lineRule="auto"/>
        <w:jc w:val="both"/>
        <w:rPr>
          <w:rFonts w:ascii="Segoe UI" w:hAnsi="Segoe UI" w:cs="Segoe UI"/>
          <w:b/>
          <w:bCs/>
          <w:color w:val="0D0D0D"/>
          <w:sz w:val="28"/>
          <w:szCs w:val="28"/>
          <w:shd w:val="clear" w:color="auto" w:fill="FFFFFF"/>
        </w:rPr>
      </w:pPr>
      <w:r w:rsidRPr="00B6512D">
        <w:rPr>
          <w:rFonts w:ascii="Segoe UI" w:hAnsi="Segoe UI" w:cs="Segoe UI"/>
          <w:b/>
          <w:bCs/>
          <w:color w:val="0D0D0D"/>
          <w:sz w:val="28"/>
          <w:szCs w:val="28"/>
          <w:shd w:val="clear" w:color="auto" w:fill="FFFFFF"/>
        </w:rPr>
        <w:t>HYPOTHESIS</w:t>
      </w:r>
    </w:p>
    <w:p w:rsidR="00B6512D" w:rsidRDefault="00B6512D" w:rsidP="001D34C5">
      <w:pPr>
        <w:pStyle w:val="NormalWeb"/>
        <w:spacing w:before="0" w:beforeAutospacing="0" w:after="240" w:afterAutospacing="0" w:line="360" w:lineRule="auto"/>
        <w:jc w:val="both"/>
        <w:rPr>
          <w:rFonts w:ascii="Segoe UI" w:hAnsi="Segoe UI" w:cs="Segoe UI"/>
          <w:color w:val="0D0D0D"/>
          <w:sz w:val="22"/>
          <w:szCs w:val="22"/>
          <w:shd w:val="clear" w:color="auto" w:fill="FFFFFF"/>
        </w:rPr>
      </w:pPr>
      <w:r w:rsidRPr="00B6512D">
        <w:rPr>
          <w:rFonts w:ascii="Segoe UI" w:hAnsi="Segoe UI" w:cs="Segoe UI"/>
          <w:b/>
          <w:bCs/>
          <w:color w:val="0D0D0D"/>
          <w:sz w:val="22"/>
          <w:szCs w:val="22"/>
          <w:shd w:val="clear" w:color="auto" w:fill="FFFFFF"/>
        </w:rPr>
        <w:lastRenderedPageBreak/>
        <w:t>Alternative</w:t>
      </w:r>
      <w:r>
        <w:rPr>
          <w:rFonts w:ascii="Segoe UI" w:hAnsi="Segoe UI" w:cs="Segoe UI"/>
          <w:b/>
          <w:bCs/>
          <w:color w:val="0D0D0D"/>
          <w:sz w:val="22"/>
          <w:szCs w:val="22"/>
          <w:shd w:val="clear" w:color="auto" w:fill="FFFFFF"/>
        </w:rPr>
        <w:t xml:space="preserve"> </w:t>
      </w:r>
      <w:r w:rsidR="00F57701">
        <w:rPr>
          <w:rFonts w:ascii="Segoe UI" w:hAnsi="Segoe UI" w:cs="Segoe UI"/>
          <w:b/>
          <w:bCs/>
          <w:color w:val="0D0D0D"/>
          <w:sz w:val="22"/>
          <w:szCs w:val="22"/>
          <w:shd w:val="clear" w:color="auto" w:fill="FFFFFF"/>
        </w:rPr>
        <w:t>hypothesis:</w:t>
      </w:r>
      <w:r w:rsidR="002B45A4">
        <w:rPr>
          <w:rFonts w:ascii="Segoe UI" w:hAnsi="Segoe UI" w:cs="Segoe UI"/>
          <w:b/>
          <w:bCs/>
          <w:color w:val="0D0D0D"/>
          <w:sz w:val="22"/>
          <w:szCs w:val="22"/>
          <w:shd w:val="clear" w:color="auto" w:fill="FFFFFF"/>
        </w:rPr>
        <w:t xml:space="preserve"> </w:t>
      </w:r>
      <w:r w:rsidR="002B45A4">
        <w:rPr>
          <w:rFonts w:ascii="Segoe UI" w:hAnsi="Segoe UI" w:cs="Segoe UI"/>
          <w:color w:val="0D0D0D"/>
          <w:sz w:val="22"/>
          <w:szCs w:val="22"/>
          <w:shd w:val="clear" w:color="auto" w:fill="FFFFFF"/>
        </w:rPr>
        <w:t xml:space="preserve">There will be the effect of increased exposure to ultraviolet radiation through chronic sun exposure is associated with a higher incidence of oral melanoma within the oral </w:t>
      </w:r>
      <w:r w:rsidR="00F57701">
        <w:rPr>
          <w:rFonts w:ascii="Segoe UI" w:hAnsi="Segoe UI" w:cs="Segoe UI"/>
          <w:color w:val="0D0D0D"/>
          <w:sz w:val="22"/>
          <w:szCs w:val="22"/>
          <w:shd w:val="clear" w:color="auto" w:fill="FFFFFF"/>
        </w:rPr>
        <w:t>cavity.</w:t>
      </w:r>
    </w:p>
    <w:p w:rsidR="0057133E" w:rsidRDefault="0057133E" w:rsidP="001D34C5">
      <w:pPr>
        <w:pStyle w:val="NormalWeb"/>
        <w:spacing w:before="0" w:beforeAutospacing="0" w:after="240" w:afterAutospacing="0" w:line="360" w:lineRule="auto"/>
        <w:jc w:val="both"/>
        <w:rPr>
          <w:rFonts w:ascii="Segoe UI" w:hAnsi="Segoe UI" w:cs="Segoe UI"/>
          <w:color w:val="0D0D0D"/>
          <w:sz w:val="22"/>
          <w:szCs w:val="22"/>
          <w:shd w:val="clear" w:color="auto" w:fill="FFFFFF"/>
        </w:rPr>
      </w:pPr>
      <w:r w:rsidRPr="0057133E">
        <w:rPr>
          <w:rFonts w:ascii="Segoe UI" w:hAnsi="Segoe UI" w:cs="Segoe UI"/>
          <w:b/>
          <w:bCs/>
          <w:color w:val="0D0D0D"/>
          <w:sz w:val="22"/>
          <w:szCs w:val="22"/>
          <w:shd w:val="clear" w:color="auto" w:fill="FFFFFF"/>
        </w:rPr>
        <w:t xml:space="preserve">Null </w:t>
      </w:r>
      <w:r w:rsidR="00F57701" w:rsidRPr="0057133E">
        <w:rPr>
          <w:rFonts w:ascii="Segoe UI" w:hAnsi="Segoe UI" w:cs="Segoe UI"/>
          <w:b/>
          <w:bCs/>
          <w:color w:val="0D0D0D"/>
          <w:sz w:val="22"/>
          <w:szCs w:val="22"/>
          <w:shd w:val="clear" w:color="auto" w:fill="FFFFFF"/>
        </w:rPr>
        <w:t>hypothesis:</w:t>
      </w:r>
      <w:r>
        <w:rPr>
          <w:rFonts w:ascii="Segoe UI" w:hAnsi="Segoe UI" w:cs="Segoe UI"/>
          <w:b/>
          <w:bCs/>
          <w:color w:val="0D0D0D"/>
          <w:sz w:val="22"/>
          <w:szCs w:val="22"/>
          <w:shd w:val="clear" w:color="auto" w:fill="FFFFFF"/>
        </w:rPr>
        <w:t xml:space="preserve"> </w:t>
      </w:r>
      <w:r w:rsidRPr="0057133E">
        <w:rPr>
          <w:rFonts w:ascii="Segoe UI" w:hAnsi="Segoe UI" w:cs="Segoe UI"/>
          <w:color w:val="0D0D0D"/>
          <w:sz w:val="22"/>
          <w:szCs w:val="22"/>
          <w:shd w:val="clear" w:color="auto" w:fill="FFFFFF"/>
        </w:rPr>
        <w:t>There will be no effect of increased exposure to ultraviolet radiations through chronic sun exposure is associated with a higher incidence of oral m</w:t>
      </w:r>
      <w:r w:rsidR="001D34C5">
        <w:rPr>
          <w:rFonts w:ascii="Segoe UI" w:hAnsi="Segoe UI" w:cs="Segoe UI"/>
          <w:color w:val="0D0D0D"/>
          <w:sz w:val="22"/>
          <w:szCs w:val="22"/>
          <w:shd w:val="clear" w:color="auto" w:fill="FFFFFF"/>
        </w:rPr>
        <w:t xml:space="preserve">elanoma within the oral cavity </w:t>
      </w:r>
    </w:p>
    <w:p w:rsidR="00607200" w:rsidRDefault="00F57701" w:rsidP="00607200">
      <w:pPr>
        <w:pStyle w:val="NormalWeb"/>
        <w:spacing w:before="0" w:beforeAutospacing="0" w:after="240" w:afterAutospacing="0" w:line="360" w:lineRule="auto"/>
        <w:jc w:val="both"/>
        <w:rPr>
          <w:rFonts w:ascii="Segoe UI" w:hAnsi="Segoe UI" w:cs="Segoe UI"/>
          <w:b/>
          <w:bCs/>
          <w:color w:val="0D0D0D"/>
          <w:sz w:val="28"/>
          <w:szCs w:val="28"/>
          <w:shd w:val="clear" w:color="auto" w:fill="FFFFFF"/>
        </w:rPr>
      </w:pPr>
      <w:r w:rsidRPr="001D34C5">
        <w:rPr>
          <w:rFonts w:ascii="Segoe UI" w:hAnsi="Segoe UI" w:cs="Segoe UI"/>
          <w:b/>
          <w:bCs/>
          <w:color w:val="0D0D0D"/>
          <w:sz w:val="28"/>
          <w:szCs w:val="28"/>
          <w:shd w:val="clear" w:color="auto" w:fill="FFFFFF"/>
        </w:rPr>
        <w:t>RATIONALE:</w:t>
      </w:r>
      <w:r w:rsidR="001D34C5">
        <w:rPr>
          <w:rFonts w:ascii="Segoe UI" w:hAnsi="Segoe UI" w:cs="Segoe UI"/>
          <w:b/>
          <w:bCs/>
          <w:color w:val="0D0D0D"/>
          <w:sz w:val="28"/>
          <w:szCs w:val="28"/>
          <w:shd w:val="clear" w:color="auto" w:fill="FFFFFF"/>
        </w:rPr>
        <w:t xml:space="preserve"> </w:t>
      </w:r>
      <w:r w:rsidR="001D34C5">
        <w:rPr>
          <w:rFonts w:ascii="Segoe UI" w:hAnsi="Segoe UI" w:cs="Segoe UI"/>
          <w:color w:val="0D0D0D"/>
          <w:sz w:val="28"/>
          <w:szCs w:val="28"/>
          <w:shd w:val="clear" w:color="auto" w:fill="FFFFFF"/>
        </w:rPr>
        <w:t>S</w:t>
      </w:r>
      <w:r w:rsidR="001D34C5">
        <w:rPr>
          <w:rFonts w:ascii="Segoe UI" w:hAnsi="Segoe UI" w:cs="Segoe UI"/>
          <w:color w:val="0D0D0D"/>
          <w:shd w:val="clear" w:color="auto" w:fill="FFFFFF"/>
        </w:rPr>
        <w:t>tudying oral melanoma is vital for advancing our understanding of this aggressive cancer, improving diagnostic and treatment approaches, and ultimately reducing its burden on individuals and healthcare systems.</w:t>
      </w:r>
      <w:r w:rsidR="00E43496" w:rsidRPr="00E43496">
        <w:rPr>
          <w:rFonts w:ascii="Segoe UI" w:hAnsi="Segoe UI" w:cs="Segoe UI"/>
          <w:color w:val="0D0D0D"/>
          <w:shd w:val="clear" w:color="auto" w:fill="FFFFFF"/>
        </w:rPr>
        <w:t xml:space="preserve"> </w:t>
      </w:r>
      <w:r w:rsidR="00E43496">
        <w:rPr>
          <w:rFonts w:ascii="Segoe UI" w:hAnsi="Segoe UI" w:cs="Segoe UI"/>
          <w:color w:val="0D0D0D"/>
          <w:shd w:val="clear" w:color="auto" w:fill="FFFFFF"/>
        </w:rPr>
        <w:t>Understanding the psychosocial impact of oral melanoma on patients and caregivers is essential for providing comprehensive care and support services. Research addressing the emotional, social, and financial aspects of living with oral melanoma can improve patient well-being and enhance the overall quality of care.</w:t>
      </w:r>
    </w:p>
    <w:p w:rsidR="00607200" w:rsidRDefault="00607200" w:rsidP="00607200">
      <w:pPr>
        <w:pStyle w:val="NormalWeb"/>
        <w:spacing w:before="0" w:beforeAutospacing="0" w:after="240" w:afterAutospacing="0" w:line="360" w:lineRule="auto"/>
        <w:jc w:val="both"/>
        <w:rPr>
          <w:rFonts w:ascii="Segoe UI" w:hAnsi="Segoe UI" w:cs="Segoe UI"/>
          <w:b/>
          <w:bCs/>
          <w:color w:val="0D0D0D"/>
          <w:sz w:val="28"/>
          <w:szCs w:val="28"/>
          <w:shd w:val="clear" w:color="auto" w:fill="FFFFFF"/>
        </w:rPr>
      </w:pPr>
    </w:p>
    <w:p w:rsidR="00607200" w:rsidRDefault="00607200" w:rsidP="00607200">
      <w:pPr>
        <w:pStyle w:val="NormalWeb"/>
        <w:spacing w:before="0" w:beforeAutospacing="0" w:after="240" w:afterAutospacing="0" w:line="360" w:lineRule="auto"/>
        <w:jc w:val="both"/>
        <w:rPr>
          <w:rFonts w:ascii="Segoe UI" w:hAnsi="Segoe UI" w:cs="Segoe UI"/>
          <w:b/>
          <w:bCs/>
          <w:color w:val="0D0D0D"/>
          <w:sz w:val="28"/>
          <w:szCs w:val="28"/>
          <w:shd w:val="clear" w:color="auto" w:fill="FFFFFF"/>
        </w:rPr>
      </w:pPr>
    </w:p>
    <w:p w:rsidR="00607200" w:rsidRDefault="00607200" w:rsidP="00607200">
      <w:pPr>
        <w:pStyle w:val="NormalWeb"/>
        <w:spacing w:before="0" w:beforeAutospacing="0" w:after="240" w:afterAutospacing="0" w:line="360" w:lineRule="auto"/>
        <w:jc w:val="both"/>
        <w:rPr>
          <w:rFonts w:ascii="Segoe UI" w:hAnsi="Segoe UI" w:cs="Segoe UI"/>
          <w:b/>
          <w:bCs/>
          <w:color w:val="0D0D0D"/>
          <w:sz w:val="28"/>
          <w:szCs w:val="28"/>
          <w:shd w:val="clear" w:color="auto" w:fill="FFFFFF"/>
        </w:rPr>
      </w:pPr>
    </w:p>
    <w:p w:rsidR="00607200" w:rsidRDefault="00607200" w:rsidP="00607200">
      <w:pPr>
        <w:pStyle w:val="NormalWeb"/>
        <w:spacing w:before="0" w:beforeAutospacing="0" w:after="240" w:afterAutospacing="0" w:line="360" w:lineRule="auto"/>
        <w:jc w:val="both"/>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 xml:space="preserve">                                 </w:t>
      </w:r>
    </w:p>
    <w:p w:rsidR="00607200" w:rsidRDefault="00607200" w:rsidP="00607200">
      <w:pPr>
        <w:pStyle w:val="NormalWeb"/>
        <w:spacing w:before="0" w:beforeAutospacing="0" w:after="240" w:afterAutospacing="0" w:line="360" w:lineRule="auto"/>
        <w:jc w:val="both"/>
        <w:rPr>
          <w:rFonts w:ascii="Segoe UI" w:hAnsi="Segoe UI" w:cs="Segoe UI"/>
          <w:b/>
          <w:bCs/>
          <w:color w:val="0D0D0D"/>
          <w:sz w:val="28"/>
          <w:szCs w:val="28"/>
          <w:shd w:val="clear" w:color="auto" w:fill="FFFFFF"/>
        </w:rPr>
      </w:pPr>
    </w:p>
    <w:p w:rsidR="00607200" w:rsidRDefault="00607200" w:rsidP="00607200">
      <w:pPr>
        <w:pStyle w:val="NormalWeb"/>
        <w:spacing w:before="0" w:beforeAutospacing="0" w:after="240" w:afterAutospacing="0" w:line="360" w:lineRule="auto"/>
        <w:jc w:val="both"/>
        <w:rPr>
          <w:rFonts w:ascii="Segoe UI" w:hAnsi="Segoe UI" w:cs="Segoe UI"/>
          <w:b/>
          <w:bCs/>
          <w:color w:val="0D0D0D"/>
          <w:sz w:val="28"/>
          <w:szCs w:val="28"/>
          <w:shd w:val="clear" w:color="auto" w:fill="FFFFFF"/>
        </w:rPr>
      </w:pPr>
    </w:p>
    <w:p w:rsidR="00607200" w:rsidRDefault="00607200" w:rsidP="00607200">
      <w:pPr>
        <w:pStyle w:val="NormalWeb"/>
        <w:spacing w:before="0" w:beforeAutospacing="0" w:after="240" w:afterAutospacing="0" w:line="360" w:lineRule="auto"/>
        <w:jc w:val="both"/>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 xml:space="preserve">                                   REVIEW OF LITERATURE</w:t>
      </w:r>
    </w:p>
    <w:p w:rsidR="00607200" w:rsidRDefault="006F7FCC" w:rsidP="00607200">
      <w:pPr>
        <w:pStyle w:val="NormalWeb"/>
        <w:spacing w:before="0" w:beforeAutospacing="0" w:after="240" w:afterAutospacing="0" w:line="360" w:lineRule="auto"/>
        <w:jc w:val="both"/>
        <w:rPr>
          <w:rFonts w:ascii="Segoe UI" w:hAnsi="Segoe UI" w:cs="Segoe UI"/>
          <w:color w:val="0D0D0D"/>
          <w:sz w:val="28"/>
          <w:szCs w:val="28"/>
          <w:shd w:val="clear" w:color="auto" w:fill="FFFFFF"/>
        </w:rPr>
      </w:pPr>
      <w:r w:rsidRPr="006F7FCC">
        <w:rPr>
          <w:rFonts w:ascii="Segoe UI" w:hAnsi="Segoe UI" w:cs="Segoe UI"/>
          <w:color w:val="0D0D0D"/>
          <w:sz w:val="28"/>
          <w:szCs w:val="28"/>
          <w:shd w:val="clear" w:color="auto" w:fill="FFFFFF"/>
        </w:rPr>
        <w:t>Antoine</w:t>
      </w:r>
      <w:r>
        <w:rPr>
          <w:rFonts w:ascii="Segoe UI" w:hAnsi="Segoe UI" w:cs="Segoe UI"/>
          <w:color w:val="0D0D0D"/>
          <w:sz w:val="28"/>
          <w:szCs w:val="28"/>
          <w:shd w:val="clear" w:color="auto" w:fill="FFFFFF"/>
        </w:rPr>
        <w:t xml:space="preserve"> </w:t>
      </w:r>
      <w:r w:rsidR="00F57701">
        <w:rPr>
          <w:rFonts w:ascii="Segoe UI" w:hAnsi="Segoe UI" w:cs="Segoe UI"/>
          <w:color w:val="0D0D0D"/>
          <w:sz w:val="28"/>
          <w:szCs w:val="28"/>
          <w:shd w:val="clear" w:color="auto" w:fill="FFFFFF"/>
        </w:rPr>
        <w:t>Thayer,</w:t>
      </w:r>
      <w:r>
        <w:rPr>
          <w:rFonts w:ascii="Segoe UI" w:hAnsi="Segoe UI" w:cs="Segoe UI"/>
          <w:color w:val="0D0D0D"/>
          <w:sz w:val="28"/>
          <w:szCs w:val="28"/>
          <w:shd w:val="clear" w:color="auto" w:fill="FFFFFF"/>
        </w:rPr>
        <w:t xml:space="preserve"> </w:t>
      </w:r>
      <w:r w:rsidR="00F57701">
        <w:rPr>
          <w:rFonts w:ascii="Segoe UI" w:hAnsi="Segoe UI" w:cs="Segoe UI"/>
          <w:color w:val="0D0D0D"/>
          <w:sz w:val="28"/>
          <w:szCs w:val="28"/>
          <w:shd w:val="clear" w:color="auto" w:fill="FFFFFF"/>
        </w:rPr>
        <w:t>Romaine</w:t>
      </w:r>
      <w:r>
        <w:rPr>
          <w:rFonts w:ascii="Segoe UI" w:hAnsi="Segoe UI" w:cs="Segoe UI"/>
          <w:color w:val="0D0D0D"/>
          <w:sz w:val="28"/>
          <w:szCs w:val="28"/>
          <w:shd w:val="clear" w:color="auto" w:fill="FFFFFF"/>
        </w:rPr>
        <w:t xml:space="preserve"> </w:t>
      </w:r>
      <w:r w:rsidR="00F57701">
        <w:rPr>
          <w:rFonts w:ascii="Segoe UI" w:hAnsi="Segoe UI" w:cs="Segoe UI"/>
          <w:color w:val="0D0D0D"/>
          <w:sz w:val="28"/>
          <w:szCs w:val="28"/>
          <w:shd w:val="clear" w:color="auto" w:fill="FFFFFF"/>
        </w:rPr>
        <w:t>Nicety, Marie</w:t>
      </w:r>
      <w:r>
        <w:rPr>
          <w:rFonts w:ascii="Segoe UI" w:hAnsi="Segoe UI" w:cs="Segoe UI"/>
          <w:color w:val="0D0D0D"/>
          <w:sz w:val="28"/>
          <w:szCs w:val="28"/>
          <w:shd w:val="clear" w:color="auto" w:fill="FFFFFF"/>
        </w:rPr>
        <w:t xml:space="preserve"> </w:t>
      </w:r>
      <w:r w:rsidR="00F57701">
        <w:rPr>
          <w:rFonts w:ascii="Segoe UI" w:hAnsi="Segoe UI" w:cs="Segoe UI"/>
          <w:color w:val="0D0D0D"/>
          <w:sz w:val="28"/>
          <w:szCs w:val="28"/>
          <w:shd w:val="clear" w:color="auto" w:fill="FFFFFF"/>
        </w:rPr>
        <w:t>Boolean, and Genial</w:t>
      </w:r>
      <w:r>
        <w:rPr>
          <w:rFonts w:ascii="Segoe UI" w:hAnsi="Segoe UI" w:cs="Segoe UI"/>
          <w:color w:val="0D0D0D"/>
          <w:sz w:val="28"/>
          <w:szCs w:val="28"/>
          <w:shd w:val="clear" w:color="auto" w:fill="FFFFFF"/>
        </w:rPr>
        <w:t xml:space="preserve"> </w:t>
      </w:r>
      <w:r w:rsidR="00F57701">
        <w:rPr>
          <w:rFonts w:ascii="Segoe UI" w:hAnsi="Segoe UI" w:cs="Segoe UI"/>
          <w:color w:val="0D0D0D"/>
          <w:sz w:val="28"/>
          <w:szCs w:val="28"/>
          <w:shd w:val="clear" w:color="auto" w:fill="FFFFFF"/>
        </w:rPr>
        <w:t>Raoul was</w:t>
      </w:r>
      <w:r>
        <w:rPr>
          <w:rFonts w:ascii="Segoe UI" w:hAnsi="Segoe UI" w:cs="Segoe UI"/>
          <w:color w:val="0D0D0D"/>
          <w:sz w:val="28"/>
          <w:szCs w:val="28"/>
          <w:shd w:val="clear" w:color="auto" w:fill="FFFFFF"/>
        </w:rPr>
        <w:t xml:space="preserve"> researched the term “oral mucosal melanoma </w:t>
      </w:r>
      <w:r w:rsidR="00F57701">
        <w:rPr>
          <w:rFonts w:ascii="Segoe UI" w:hAnsi="Segoe UI" w:cs="Segoe UI"/>
          <w:color w:val="0D0D0D"/>
          <w:sz w:val="28"/>
          <w:szCs w:val="28"/>
          <w:shd w:val="clear" w:color="auto" w:fill="FFFFFF"/>
        </w:rPr>
        <w:t>“.</w:t>
      </w:r>
      <w:r w:rsidR="003F6D1E">
        <w:rPr>
          <w:rFonts w:ascii="Segoe UI" w:hAnsi="Segoe UI" w:cs="Segoe UI"/>
          <w:color w:val="0D0D0D"/>
          <w:sz w:val="28"/>
          <w:szCs w:val="28"/>
          <w:shd w:val="clear" w:color="auto" w:fill="FFFFFF"/>
        </w:rPr>
        <w:t xml:space="preserve">The research on oral </w:t>
      </w:r>
      <w:r w:rsidR="003F6D1E">
        <w:rPr>
          <w:rFonts w:ascii="Segoe UI" w:hAnsi="Segoe UI" w:cs="Segoe UI"/>
          <w:color w:val="0D0D0D"/>
          <w:sz w:val="28"/>
          <w:szCs w:val="28"/>
          <w:shd w:val="clear" w:color="auto" w:fill="FFFFFF"/>
        </w:rPr>
        <w:lastRenderedPageBreak/>
        <w:t xml:space="preserve">melanoma was between 01/01/2000 and 03/15/2021 on patients presenting oral melanoma and treated in our centers between January 2009 and January 2020 .The aim of this study is to review the current literature on OMM .This research predicts that gingiva and hard palate were the two main </w:t>
      </w:r>
      <w:r w:rsidR="00F57701">
        <w:rPr>
          <w:rFonts w:ascii="Segoe UI" w:hAnsi="Segoe UI" w:cs="Segoe UI"/>
          <w:color w:val="0D0D0D"/>
          <w:sz w:val="28"/>
          <w:szCs w:val="28"/>
          <w:shd w:val="clear" w:color="auto" w:fill="FFFFFF"/>
        </w:rPr>
        <w:t xml:space="preserve">locations. </w:t>
      </w:r>
      <w:r w:rsidR="00301EE9">
        <w:rPr>
          <w:rFonts w:ascii="Segoe UI" w:hAnsi="Segoe UI" w:cs="Segoe UI"/>
          <w:color w:val="0D0D0D"/>
          <w:sz w:val="28"/>
          <w:szCs w:val="28"/>
          <w:shd w:val="clear" w:color="auto" w:fill="FFFFFF"/>
        </w:rPr>
        <w:t>The study concludes that treatment protocols varied but radical surgery was the cornerstone treatment ass</w:t>
      </w:r>
      <w:r w:rsidR="00C02A53">
        <w:rPr>
          <w:rFonts w:ascii="Segoe UI" w:hAnsi="Segoe UI" w:cs="Segoe UI"/>
          <w:color w:val="0D0D0D"/>
          <w:sz w:val="28"/>
          <w:szCs w:val="28"/>
          <w:shd w:val="clear" w:color="auto" w:fill="FFFFFF"/>
        </w:rPr>
        <w:t>ociated with adjuvant therapies</w:t>
      </w:r>
      <w:r w:rsidR="00301EE9">
        <w:rPr>
          <w:rFonts w:ascii="Segoe UI" w:hAnsi="Segoe UI" w:cs="Segoe UI"/>
          <w:color w:val="0D0D0D"/>
          <w:sz w:val="28"/>
          <w:szCs w:val="28"/>
          <w:shd w:val="clear" w:color="auto" w:fill="FFFFFF"/>
        </w:rPr>
        <w:t xml:space="preserve"> for treating oral </w:t>
      </w:r>
      <w:r w:rsidR="00F57701">
        <w:rPr>
          <w:rFonts w:ascii="Segoe UI" w:hAnsi="Segoe UI" w:cs="Segoe UI"/>
          <w:color w:val="0D0D0D"/>
          <w:sz w:val="28"/>
          <w:szCs w:val="28"/>
          <w:shd w:val="clear" w:color="auto" w:fill="FFFFFF"/>
        </w:rPr>
        <w:t>melanoma.</w:t>
      </w:r>
    </w:p>
    <w:p w:rsidR="00C02A53" w:rsidRDefault="00C02A53" w:rsidP="00607200">
      <w:pPr>
        <w:pStyle w:val="NormalWeb"/>
        <w:spacing w:before="0" w:beforeAutospacing="0" w:after="240" w:afterAutospacing="0" w:line="360" w:lineRule="auto"/>
        <w:jc w:val="both"/>
        <w:rPr>
          <w:rFonts w:ascii="Segoe UI" w:hAnsi="Segoe UI" w:cs="Segoe UI"/>
          <w:b/>
          <w:bCs/>
          <w:color w:val="0D0D0D"/>
          <w:sz w:val="28"/>
          <w:szCs w:val="28"/>
          <w:shd w:val="clear" w:color="auto" w:fill="FFFFFF"/>
        </w:rPr>
      </w:pPr>
      <w:r>
        <w:rPr>
          <w:rFonts w:ascii="Segoe UI" w:hAnsi="Segoe UI" w:cs="Segoe UI"/>
          <w:color w:val="0D0D0D"/>
          <w:sz w:val="28"/>
          <w:szCs w:val="28"/>
          <w:shd w:val="clear" w:color="auto" w:fill="FFFFFF"/>
        </w:rPr>
        <w:t xml:space="preserve">                              </w:t>
      </w:r>
      <w:r w:rsidRPr="00C02A53">
        <w:rPr>
          <w:rFonts w:ascii="Segoe UI" w:hAnsi="Segoe UI" w:cs="Segoe UI"/>
          <w:b/>
          <w:bCs/>
          <w:color w:val="0D0D0D"/>
          <w:sz w:val="28"/>
          <w:szCs w:val="28"/>
          <w:shd w:val="clear" w:color="auto" w:fill="FFFFFF"/>
        </w:rPr>
        <w:t xml:space="preserve">MATERIALS AND METHODS </w:t>
      </w:r>
    </w:p>
    <w:p w:rsidR="00C02A53" w:rsidRPr="00C02A53" w:rsidRDefault="00C02A53" w:rsidP="0072272F">
      <w:pPr>
        <w:pStyle w:val="NormalWeb"/>
        <w:spacing w:before="0" w:beforeAutospacing="0" w:after="240" w:afterAutospacing="0" w:line="360" w:lineRule="auto"/>
        <w:jc w:val="both"/>
        <w:rPr>
          <w:rFonts w:ascii="Segoe UI" w:hAnsi="Segoe UI" w:cs="Segoe UI"/>
          <w:color w:val="0D0D0D"/>
          <w:sz w:val="22"/>
          <w:szCs w:val="22"/>
          <w:shd w:val="clear" w:color="auto" w:fill="FFFFFF"/>
        </w:rPr>
      </w:pPr>
      <w:r w:rsidRPr="00C02A53">
        <w:rPr>
          <w:rFonts w:ascii="Segoe UI" w:hAnsi="Segoe UI" w:cs="Segoe UI"/>
          <w:b/>
          <w:bCs/>
          <w:color w:val="0D0D0D"/>
          <w:sz w:val="22"/>
          <w:szCs w:val="22"/>
          <w:shd w:val="clear" w:color="auto" w:fill="FFFFFF"/>
        </w:rPr>
        <w:t xml:space="preserve">Study </w:t>
      </w:r>
      <w:r w:rsidR="00F57701" w:rsidRPr="00C02A53">
        <w:rPr>
          <w:rFonts w:ascii="Segoe UI" w:hAnsi="Segoe UI" w:cs="Segoe UI"/>
          <w:b/>
          <w:bCs/>
          <w:color w:val="0D0D0D"/>
          <w:sz w:val="22"/>
          <w:szCs w:val="22"/>
          <w:shd w:val="clear" w:color="auto" w:fill="FFFFFF"/>
        </w:rPr>
        <w:t>design:</w:t>
      </w:r>
      <w:r w:rsidRPr="00C02A53">
        <w:rPr>
          <w:rFonts w:ascii="Segoe UI" w:hAnsi="Segoe UI" w:cs="Segoe UI"/>
          <w:color w:val="0D0D0D"/>
          <w:sz w:val="22"/>
          <w:szCs w:val="22"/>
          <w:shd w:val="clear" w:color="auto" w:fill="FFFFFF"/>
        </w:rPr>
        <w:t xml:space="preserve"> The study design</w:t>
      </w:r>
      <w:r>
        <w:rPr>
          <w:rFonts w:ascii="Segoe UI" w:hAnsi="Segoe UI" w:cs="Segoe UI"/>
          <w:color w:val="0D0D0D"/>
          <w:sz w:val="22"/>
          <w:szCs w:val="22"/>
          <w:shd w:val="clear" w:color="auto" w:fill="FFFFFF"/>
        </w:rPr>
        <w:t xml:space="preserve"> will be</w:t>
      </w:r>
    </w:p>
    <w:p w:rsidR="00C02A53" w:rsidRDefault="00C02A53" w:rsidP="0072272F">
      <w:pPr>
        <w:pStyle w:val="NormalWeb"/>
        <w:spacing w:before="0" w:beforeAutospacing="0" w:after="240" w:afterAutospacing="0" w:line="360" w:lineRule="auto"/>
        <w:jc w:val="both"/>
        <w:rPr>
          <w:rFonts w:ascii="Segoe UI" w:hAnsi="Segoe UI" w:cs="Segoe UI"/>
          <w:color w:val="0D0D0D"/>
          <w:sz w:val="22"/>
          <w:szCs w:val="22"/>
          <w:shd w:val="clear" w:color="auto" w:fill="FFFFFF"/>
        </w:rPr>
      </w:pPr>
      <w:r>
        <w:rPr>
          <w:rFonts w:ascii="Segoe UI" w:hAnsi="Segoe UI" w:cs="Segoe UI"/>
          <w:b/>
          <w:bCs/>
          <w:color w:val="0D0D0D"/>
          <w:sz w:val="22"/>
          <w:szCs w:val="22"/>
          <w:shd w:val="clear" w:color="auto" w:fill="FFFFFF"/>
        </w:rPr>
        <w:t xml:space="preserve">Place of </w:t>
      </w:r>
      <w:r w:rsidR="00F57701">
        <w:rPr>
          <w:rFonts w:ascii="Segoe UI" w:hAnsi="Segoe UI" w:cs="Segoe UI"/>
          <w:b/>
          <w:bCs/>
          <w:color w:val="0D0D0D"/>
          <w:sz w:val="22"/>
          <w:szCs w:val="22"/>
          <w:shd w:val="clear" w:color="auto" w:fill="FFFFFF"/>
        </w:rPr>
        <w:t>study:</w:t>
      </w:r>
      <w:r>
        <w:rPr>
          <w:rFonts w:ascii="Segoe UI" w:hAnsi="Segoe UI" w:cs="Segoe UI"/>
          <w:b/>
          <w:bCs/>
          <w:color w:val="0D0D0D"/>
          <w:sz w:val="22"/>
          <w:szCs w:val="22"/>
          <w:shd w:val="clear" w:color="auto" w:fill="FFFFFF"/>
        </w:rPr>
        <w:t xml:space="preserve"> </w:t>
      </w:r>
      <w:r>
        <w:rPr>
          <w:rFonts w:ascii="Segoe UI" w:hAnsi="Segoe UI" w:cs="Segoe UI"/>
          <w:color w:val="0D0D0D"/>
          <w:sz w:val="22"/>
          <w:szCs w:val="22"/>
          <w:shd w:val="clear" w:color="auto" w:fill="FFFFFF"/>
        </w:rPr>
        <w:t xml:space="preserve">This study will be conducted at </w:t>
      </w:r>
      <w:r w:rsidR="00F57701">
        <w:rPr>
          <w:rFonts w:ascii="Segoe UI" w:hAnsi="Segoe UI" w:cs="Segoe UI"/>
          <w:color w:val="0D0D0D"/>
          <w:sz w:val="22"/>
          <w:szCs w:val="22"/>
          <w:shd w:val="clear" w:color="auto" w:fill="FFFFFF"/>
        </w:rPr>
        <w:t>Shauna</w:t>
      </w:r>
      <w:r>
        <w:rPr>
          <w:rFonts w:ascii="Segoe UI" w:hAnsi="Segoe UI" w:cs="Segoe UI"/>
          <w:color w:val="0D0D0D"/>
          <w:sz w:val="22"/>
          <w:szCs w:val="22"/>
          <w:shd w:val="clear" w:color="auto" w:fill="FFFFFF"/>
        </w:rPr>
        <w:t xml:space="preserve"> </w:t>
      </w:r>
      <w:r w:rsidR="00F57701">
        <w:rPr>
          <w:rFonts w:ascii="Segoe UI" w:hAnsi="Segoe UI" w:cs="Segoe UI"/>
          <w:color w:val="0D0D0D"/>
          <w:sz w:val="22"/>
          <w:szCs w:val="22"/>
          <w:shd w:val="clear" w:color="auto" w:fill="FFFFFF"/>
        </w:rPr>
        <w:t>Khan am</w:t>
      </w:r>
      <w:r>
        <w:rPr>
          <w:rFonts w:ascii="Segoe UI" w:hAnsi="Segoe UI" w:cs="Segoe UI"/>
          <w:color w:val="0D0D0D"/>
          <w:sz w:val="22"/>
          <w:szCs w:val="22"/>
          <w:shd w:val="clear" w:color="auto" w:fill="FFFFFF"/>
        </w:rPr>
        <w:t xml:space="preserve"> Memorial Hospital in </w:t>
      </w:r>
      <w:r w:rsidR="00F57701">
        <w:rPr>
          <w:rFonts w:ascii="Segoe UI" w:hAnsi="Segoe UI" w:cs="Segoe UI"/>
          <w:color w:val="0D0D0D"/>
          <w:sz w:val="22"/>
          <w:szCs w:val="22"/>
          <w:shd w:val="clear" w:color="auto" w:fill="FFFFFF"/>
        </w:rPr>
        <w:t>Lahore.</w:t>
      </w:r>
    </w:p>
    <w:p w:rsidR="00C02A53" w:rsidRDefault="00C02A53" w:rsidP="0072272F">
      <w:pPr>
        <w:pStyle w:val="NormalWeb"/>
        <w:spacing w:before="0" w:beforeAutospacing="0" w:after="240" w:afterAutospacing="0" w:line="360" w:lineRule="auto"/>
        <w:jc w:val="both"/>
        <w:rPr>
          <w:rFonts w:ascii="Segoe UI" w:hAnsi="Segoe UI" w:cs="Segoe UI"/>
          <w:color w:val="0D0D0D"/>
          <w:sz w:val="22"/>
          <w:szCs w:val="22"/>
          <w:shd w:val="clear" w:color="auto" w:fill="FFFFFF"/>
        </w:rPr>
      </w:pPr>
      <w:r>
        <w:rPr>
          <w:rFonts w:ascii="Segoe UI" w:hAnsi="Segoe UI" w:cs="Segoe UI"/>
          <w:b/>
          <w:bCs/>
          <w:color w:val="0D0D0D"/>
          <w:sz w:val="22"/>
          <w:szCs w:val="22"/>
          <w:shd w:val="clear" w:color="auto" w:fill="FFFFFF"/>
        </w:rPr>
        <w:t xml:space="preserve">Duration of </w:t>
      </w:r>
      <w:r w:rsidR="00F57701">
        <w:rPr>
          <w:rFonts w:ascii="Segoe UI" w:hAnsi="Segoe UI" w:cs="Segoe UI"/>
          <w:b/>
          <w:bCs/>
          <w:color w:val="0D0D0D"/>
          <w:sz w:val="22"/>
          <w:szCs w:val="22"/>
          <w:shd w:val="clear" w:color="auto" w:fill="FFFFFF"/>
        </w:rPr>
        <w:t>study:</w:t>
      </w:r>
      <w:r>
        <w:rPr>
          <w:rFonts w:ascii="Segoe UI" w:hAnsi="Segoe UI" w:cs="Segoe UI"/>
          <w:color w:val="0D0D0D"/>
          <w:sz w:val="22"/>
          <w:szCs w:val="22"/>
          <w:shd w:val="clear" w:color="auto" w:fill="FFFFFF"/>
        </w:rPr>
        <w:t xml:space="preserve"> The dur</w:t>
      </w:r>
      <w:r w:rsidR="00EA107D">
        <w:rPr>
          <w:rFonts w:ascii="Segoe UI" w:hAnsi="Segoe UI" w:cs="Segoe UI"/>
          <w:color w:val="0D0D0D"/>
          <w:sz w:val="22"/>
          <w:szCs w:val="22"/>
          <w:shd w:val="clear" w:color="auto" w:fill="FFFFFF"/>
        </w:rPr>
        <w:t>ation of this study will be of three months</w:t>
      </w:r>
      <w:bookmarkStart w:id="0" w:name="_GoBack"/>
      <w:bookmarkEnd w:id="0"/>
    </w:p>
    <w:p w:rsidR="00500E59" w:rsidRDefault="00C02A53" w:rsidP="0072272F">
      <w:pPr>
        <w:pStyle w:val="NormalWeb"/>
        <w:spacing w:before="0" w:beforeAutospacing="0" w:after="240" w:afterAutospacing="0" w:line="360" w:lineRule="auto"/>
        <w:jc w:val="both"/>
        <w:rPr>
          <w:rFonts w:ascii="Segoe UI" w:hAnsi="Segoe UI" w:cs="Segoe UI"/>
          <w:color w:val="0D0D0D"/>
          <w:sz w:val="22"/>
          <w:szCs w:val="22"/>
          <w:shd w:val="clear" w:color="auto" w:fill="FFFFFF"/>
        </w:rPr>
      </w:pPr>
      <w:r>
        <w:rPr>
          <w:rFonts w:ascii="Segoe UI" w:hAnsi="Segoe UI" w:cs="Segoe UI"/>
          <w:b/>
          <w:bCs/>
          <w:color w:val="0D0D0D"/>
          <w:sz w:val="22"/>
          <w:szCs w:val="22"/>
          <w:shd w:val="clear" w:color="auto" w:fill="FFFFFF"/>
        </w:rPr>
        <w:t xml:space="preserve">Sample </w:t>
      </w:r>
      <w:r w:rsidR="00F57701">
        <w:rPr>
          <w:rFonts w:ascii="Segoe UI" w:hAnsi="Segoe UI" w:cs="Segoe UI"/>
          <w:b/>
          <w:bCs/>
          <w:color w:val="0D0D0D"/>
          <w:sz w:val="22"/>
          <w:szCs w:val="22"/>
          <w:shd w:val="clear" w:color="auto" w:fill="FFFFFF"/>
        </w:rPr>
        <w:t>size:</w:t>
      </w:r>
      <w:r>
        <w:rPr>
          <w:rFonts w:ascii="Segoe UI" w:hAnsi="Segoe UI" w:cs="Segoe UI"/>
          <w:color w:val="0D0D0D"/>
          <w:sz w:val="22"/>
          <w:szCs w:val="22"/>
          <w:shd w:val="clear" w:color="auto" w:fill="FFFFFF"/>
        </w:rPr>
        <w:t xml:space="preserve"> </w:t>
      </w:r>
    </w:p>
    <w:p w:rsidR="00C02A53" w:rsidRDefault="00500E59" w:rsidP="0072272F">
      <w:pPr>
        <w:pStyle w:val="NormalWeb"/>
        <w:spacing w:before="0" w:beforeAutospacing="0" w:after="240" w:afterAutospacing="0" w:line="360" w:lineRule="auto"/>
        <w:jc w:val="both"/>
        <w:rPr>
          <w:rFonts w:ascii="Segoe UI" w:hAnsi="Segoe UI" w:cs="Segoe UI"/>
          <w:color w:val="0D0D0D"/>
          <w:sz w:val="22"/>
          <w:szCs w:val="22"/>
          <w:shd w:val="clear" w:color="auto" w:fill="FFFFFF"/>
        </w:rPr>
      </w:pPr>
      <w:r>
        <w:rPr>
          <w:rFonts w:ascii="Segoe UI" w:hAnsi="Segoe UI" w:cs="Segoe UI"/>
          <w:b/>
          <w:bCs/>
          <w:color w:val="0D0D0D"/>
          <w:sz w:val="22"/>
          <w:szCs w:val="22"/>
          <w:shd w:val="clear" w:color="auto" w:fill="FFFFFF"/>
        </w:rPr>
        <w:t xml:space="preserve">Sampling </w:t>
      </w:r>
      <w:r w:rsidR="00F57701">
        <w:rPr>
          <w:rFonts w:ascii="Segoe UI" w:hAnsi="Segoe UI" w:cs="Segoe UI"/>
          <w:b/>
          <w:bCs/>
          <w:color w:val="0D0D0D"/>
          <w:sz w:val="22"/>
          <w:szCs w:val="22"/>
          <w:shd w:val="clear" w:color="auto" w:fill="FFFFFF"/>
        </w:rPr>
        <w:t>Technique:</w:t>
      </w:r>
      <w:r>
        <w:rPr>
          <w:rFonts w:ascii="Segoe UI" w:hAnsi="Segoe UI" w:cs="Segoe UI"/>
          <w:b/>
          <w:bCs/>
          <w:color w:val="0D0D0D"/>
          <w:sz w:val="22"/>
          <w:szCs w:val="22"/>
          <w:shd w:val="clear" w:color="auto" w:fill="FFFFFF"/>
        </w:rPr>
        <w:t xml:space="preserve"> </w:t>
      </w:r>
      <w:r w:rsidR="00C02A53">
        <w:rPr>
          <w:rFonts w:ascii="Segoe UI" w:hAnsi="Segoe UI" w:cs="Segoe UI"/>
          <w:color w:val="0D0D0D"/>
          <w:sz w:val="22"/>
          <w:szCs w:val="22"/>
          <w:shd w:val="clear" w:color="auto" w:fill="FFFFFF"/>
        </w:rPr>
        <w:t xml:space="preserve">Non-Probability convenient sampling technique will be used as </w:t>
      </w:r>
      <w:r w:rsidR="00F57701">
        <w:rPr>
          <w:rFonts w:ascii="Segoe UI" w:hAnsi="Segoe UI" w:cs="Segoe UI"/>
          <w:color w:val="0D0D0D"/>
          <w:sz w:val="22"/>
          <w:szCs w:val="22"/>
          <w:shd w:val="clear" w:color="auto" w:fill="FFFFFF"/>
        </w:rPr>
        <w:t>it’s</w:t>
      </w:r>
      <w:r w:rsidR="00C02A53">
        <w:rPr>
          <w:rFonts w:ascii="Segoe UI" w:hAnsi="Segoe UI" w:cs="Segoe UI"/>
          <w:color w:val="0D0D0D"/>
          <w:sz w:val="22"/>
          <w:szCs w:val="22"/>
          <w:shd w:val="clear" w:color="auto" w:fill="FFFFFF"/>
        </w:rPr>
        <w:t xml:space="preserve"> not </w:t>
      </w:r>
      <w:r w:rsidR="00F57701">
        <w:rPr>
          <w:rFonts w:ascii="Segoe UI" w:hAnsi="Segoe UI" w:cs="Segoe UI"/>
          <w:color w:val="0D0D0D"/>
          <w:sz w:val="22"/>
          <w:szCs w:val="22"/>
          <w:shd w:val="clear" w:color="auto" w:fill="FFFFFF"/>
        </w:rPr>
        <w:t>convenient</w:t>
      </w:r>
      <w:r w:rsidR="003267E2">
        <w:rPr>
          <w:rFonts w:ascii="Segoe UI" w:hAnsi="Segoe UI" w:cs="Segoe UI"/>
          <w:color w:val="0D0D0D"/>
          <w:sz w:val="22"/>
          <w:szCs w:val="22"/>
          <w:shd w:val="clear" w:color="auto" w:fill="FFFFFF"/>
        </w:rPr>
        <w:t xml:space="preserve"> to find oral melanoma patients </w:t>
      </w:r>
      <w:r w:rsidR="00F57701">
        <w:rPr>
          <w:rFonts w:ascii="Segoe UI" w:hAnsi="Segoe UI" w:cs="Segoe UI"/>
          <w:color w:val="0D0D0D"/>
          <w:sz w:val="22"/>
          <w:szCs w:val="22"/>
          <w:shd w:val="clear" w:color="auto" w:fill="FFFFFF"/>
        </w:rPr>
        <w:t>commonly.</w:t>
      </w:r>
    </w:p>
    <w:p w:rsidR="0072272F" w:rsidRDefault="0072272F" w:rsidP="0072272F">
      <w:pPr>
        <w:pStyle w:val="NormalWeb"/>
        <w:spacing w:before="0" w:beforeAutospacing="0" w:after="240" w:afterAutospacing="0" w:line="360" w:lineRule="auto"/>
        <w:jc w:val="both"/>
        <w:rPr>
          <w:rFonts w:ascii="Segoe UI" w:hAnsi="Segoe UI" w:cs="Segoe UI"/>
          <w:color w:val="0D0D0D"/>
          <w:sz w:val="22"/>
          <w:szCs w:val="22"/>
          <w:shd w:val="clear" w:color="auto" w:fill="FFFFFF"/>
        </w:rPr>
      </w:pPr>
      <w:r>
        <w:rPr>
          <w:rFonts w:ascii="Segoe UI" w:hAnsi="Segoe UI" w:cs="Segoe UI"/>
          <w:b/>
          <w:bCs/>
          <w:color w:val="0D0D0D"/>
          <w:sz w:val="22"/>
          <w:szCs w:val="22"/>
          <w:shd w:val="clear" w:color="auto" w:fill="FFFFFF"/>
        </w:rPr>
        <w:t xml:space="preserve">Inclusion </w:t>
      </w:r>
      <w:r w:rsidR="00F57701">
        <w:rPr>
          <w:rFonts w:ascii="Segoe UI" w:hAnsi="Segoe UI" w:cs="Segoe UI"/>
          <w:b/>
          <w:bCs/>
          <w:color w:val="0D0D0D"/>
          <w:sz w:val="22"/>
          <w:szCs w:val="22"/>
          <w:shd w:val="clear" w:color="auto" w:fill="FFFFFF"/>
        </w:rPr>
        <w:t>criteria:</w:t>
      </w:r>
      <w:r>
        <w:rPr>
          <w:rFonts w:ascii="Segoe UI" w:hAnsi="Segoe UI" w:cs="Segoe UI"/>
          <w:b/>
          <w:bCs/>
          <w:color w:val="0D0D0D"/>
          <w:sz w:val="22"/>
          <w:szCs w:val="22"/>
          <w:shd w:val="clear" w:color="auto" w:fill="FFFFFF"/>
        </w:rPr>
        <w:t xml:space="preserve"> </w:t>
      </w:r>
      <w:r>
        <w:rPr>
          <w:rFonts w:ascii="Segoe UI" w:hAnsi="Segoe UI" w:cs="Segoe UI"/>
          <w:color w:val="0D0D0D"/>
          <w:sz w:val="22"/>
          <w:szCs w:val="22"/>
          <w:shd w:val="clear" w:color="auto" w:fill="FFFFFF"/>
        </w:rPr>
        <w:t xml:space="preserve">The people </w:t>
      </w:r>
      <w:r w:rsidR="005B4459">
        <w:rPr>
          <w:rFonts w:ascii="Segoe UI" w:hAnsi="Segoe UI" w:cs="Segoe UI"/>
          <w:color w:val="0D0D0D"/>
          <w:sz w:val="22"/>
          <w:szCs w:val="22"/>
          <w:shd w:val="clear" w:color="auto" w:fill="FFFFFF"/>
        </w:rPr>
        <w:t xml:space="preserve">who smoke cigarettes or </w:t>
      </w:r>
      <w:r w:rsidR="00F57701">
        <w:rPr>
          <w:rFonts w:ascii="Segoe UI" w:hAnsi="Segoe UI" w:cs="Segoe UI"/>
          <w:color w:val="0D0D0D"/>
          <w:sz w:val="22"/>
          <w:szCs w:val="22"/>
          <w:shd w:val="clear" w:color="auto" w:fill="FFFFFF"/>
        </w:rPr>
        <w:t>guitar</w:t>
      </w:r>
      <w:r w:rsidR="005B4459">
        <w:rPr>
          <w:rFonts w:ascii="Segoe UI" w:hAnsi="Segoe UI" w:cs="Segoe UI"/>
          <w:color w:val="0D0D0D"/>
          <w:sz w:val="22"/>
          <w:szCs w:val="22"/>
          <w:shd w:val="clear" w:color="auto" w:fill="FFFFFF"/>
        </w:rPr>
        <w:t xml:space="preserve"> will be included in this </w:t>
      </w:r>
      <w:r w:rsidR="00F57701">
        <w:rPr>
          <w:rFonts w:ascii="Segoe UI" w:hAnsi="Segoe UI" w:cs="Segoe UI"/>
          <w:color w:val="0D0D0D"/>
          <w:sz w:val="22"/>
          <w:szCs w:val="22"/>
          <w:shd w:val="clear" w:color="auto" w:fill="FFFFFF"/>
        </w:rPr>
        <w:t>research.</w:t>
      </w:r>
    </w:p>
    <w:p w:rsidR="007A4A54" w:rsidRDefault="007A4A54" w:rsidP="007A4A54">
      <w:pPr>
        <w:pStyle w:val="NormalWeb"/>
        <w:spacing w:before="0" w:beforeAutospacing="0" w:after="240" w:afterAutospacing="0" w:line="360" w:lineRule="auto"/>
        <w:jc w:val="both"/>
        <w:rPr>
          <w:rFonts w:ascii="Segoe UI" w:hAnsi="Segoe UI" w:cs="Segoe UI"/>
          <w:color w:val="0D0D0D"/>
          <w:sz w:val="22"/>
          <w:szCs w:val="22"/>
          <w:shd w:val="clear" w:color="auto" w:fill="FFFFFF"/>
        </w:rPr>
      </w:pPr>
      <w:r>
        <w:rPr>
          <w:rFonts w:ascii="Segoe UI" w:hAnsi="Segoe UI" w:cs="Segoe UI"/>
          <w:b/>
          <w:bCs/>
          <w:color w:val="0D0D0D"/>
          <w:sz w:val="22"/>
          <w:szCs w:val="22"/>
          <w:shd w:val="clear" w:color="auto" w:fill="FFFFFF"/>
        </w:rPr>
        <w:t xml:space="preserve">Exclusion </w:t>
      </w:r>
      <w:r w:rsidR="00F57701">
        <w:rPr>
          <w:rFonts w:ascii="Segoe UI" w:hAnsi="Segoe UI" w:cs="Segoe UI"/>
          <w:b/>
          <w:bCs/>
          <w:color w:val="0D0D0D"/>
          <w:sz w:val="22"/>
          <w:szCs w:val="22"/>
          <w:shd w:val="clear" w:color="auto" w:fill="FFFFFF"/>
        </w:rPr>
        <w:t>criteria:</w:t>
      </w:r>
      <w:r>
        <w:rPr>
          <w:rFonts w:ascii="Segoe UI" w:hAnsi="Segoe UI" w:cs="Segoe UI"/>
          <w:color w:val="0D0D0D"/>
          <w:sz w:val="22"/>
          <w:szCs w:val="22"/>
          <w:shd w:val="clear" w:color="auto" w:fill="FFFFFF"/>
        </w:rPr>
        <w:t xml:space="preserve"> The people who do not smoke cigarettes will not be included in this research </w:t>
      </w:r>
    </w:p>
    <w:p w:rsidR="007A4A54" w:rsidRDefault="007A4A54" w:rsidP="004A42F7">
      <w:pPr>
        <w:pStyle w:val="NormalWeb"/>
        <w:spacing w:before="0" w:beforeAutospacing="0" w:after="240" w:afterAutospacing="0" w:line="360" w:lineRule="auto"/>
        <w:rPr>
          <w:rFonts w:ascii="Segoe UI" w:hAnsi="Segoe UI" w:cs="Segoe UI"/>
          <w:b/>
          <w:bCs/>
          <w:color w:val="0D0D0D"/>
          <w:sz w:val="22"/>
          <w:szCs w:val="22"/>
          <w:shd w:val="clear" w:color="auto" w:fill="FFFFFF"/>
        </w:rPr>
      </w:pPr>
      <w:r>
        <w:rPr>
          <w:rFonts w:ascii="Segoe UI" w:hAnsi="Segoe UI" w:cs="Segoe UI"/>
          <w:b/>
          <w:bCs/>
          <w:color w:val="0D0D0D"/>
          <w:sz w:val="22"/>
          <w:szCs w:val="22"/>
          <w:shd w:val="clear" w:color="auto" w:fill="FFFFFF"/>
        </w:rPr>
        <w:t xml:space="preserve">Data </w:t>
      </w:r>
      <w:r w:rsidR="00F57701">
        <w:rPr>
          <w:rFonts w:ascii="Segoe UI" w:hAnsi="Segoe UI" w:cs="Segoe UI"/>
          <w:b/>
          <w:bCs/>
          <w:color w:val="0D0D0D"/>
          <w:sz w:val="22"/>
          <w:szCs w:val="22"/>
          <w:shd w:val="clear" w:color="auto" w:fill="FFFFFF"/>
        </w:rPr>
        <w:t>collection Instruments:</w:t>
      </w:r>
      <w:r>
        <w:rPr>
          <w:rFonts w:ascii="Segoe UI" w:hAnsi="Segoe UI" w:cs="Segoe UI"/>
          <w:b/>
          <w:bCs/>
          <w:color w:val="0D0D0D"/>
          <w:sz w:val="22"/>
          <w:szCs w:val="22"/>
          <w:shd w:val="clear" w:color="auto" w:fill="FFFFFF"/>
        </w:rPr>
        <w:t xml:space="preserve"> </w:t>
      </w:r>
    </w:p>
    <w:p w:rsidR="007A4A54" w:rsidRDefault="007A4A54" w:rsidP="004A42F7">
      <w:pPr>
        <w:pStyle w:val="NormalWeb"/>
        <w:numPr>
          <w:ilvl w:val="0"/>
          <w:numId w:val="7"/>
        </w:numPr>
        <w:spacing w:before="0" w:beforeAutospacing="0" w:after="240" w:afterAutospacing="0" w:line="360" w:lineRule="auto"/>
        <w:rPr>
          <w:rFonts w:ascii="Segoe UI" w:hAnsi="Segoe UI" w:cs="Segoe UI"/>
          <w:color w:val="0D0D0D"/>
          <w:sz w:val="22"/>
          <w:szCs w:val="22"/>
          <w:shd w:val="clear" w:color="auto" w:fill="FFFFFF"/>
        </w:rPr>
      </w:pPr>
      <w:r>
        <w:rPr>
          <w:rFonts w:ascii="Segoe UI" w:hAnsi="Segoe UI" w:cs="Segoe UI"/>
          <w:color w:val="0D0D0D"/>
          <w:sz w:val="22"/>
          <w:szCs w:val="22"/>
          <w:shd w:val="clear" w:color="auto" w:fill="FFFFFF"/>
        </w:rPr>
        <w:t xml:space="preserve">Biopsy </w:t>
      </w:r>
      <w:r w:rsidR="00F57701">
        <w:rPr>
          <w:rFonts w:ascii="Segoe UI" w:hAnsi="Segoe UI" w:cs="Segoe UI"/>
          <w:color w:val="0D0D0D"/>
          <w:sz w:val="22"/>
          <w:szCs w:val="22"/>
          <w:shd w:val="clear" w:color="auto" w:fill="FFFFFF"/>
        </w:rPr>
        <w:t>tools.</w:t>
      </w:r>
    </w:p>
    <w:p w:rsidR="007A4A54" w:rsidRDefault="00F57701" w:rsidP="004A42F7">
      <w:pPr>
        <w:pStyle w:val="NormalWeb"/>
        <w:numPr>
          <w:ilvl w:val="0"/>
          <w:numId w:val="7"/>
        </w:numPr>
        <w:spacing w:before="0" w:beforeAutospacing="0" w:after="240" w:afterAutospacing="0" w:line="360" w:lineRule="auto"/>
        <w:rPr>
          <w:rFonts w:ascii="Segoe UI" w:hAnsi="Segoe UI" w:cs="Segoe UI"/>
          <w:color w:val="0D0D0D"/>
          <w:sz w:val="22"/>
          <w:szCs w:val="22"/>
          <w:shd w:val="clear" w:color="auto" w:fill="FFFFFF"/>
        </w:rPr>
      </w:pPr>
      <w:r>
        <w:rPr>
          <w:rFonts w:ascii="Segoe UI" w:hAnsi="Segoe UI" w:cs="Segoe UI"/>
          <w:color w:val="0D0D0D"/>
          <w:sz w:val="22"/>
          <w:szCs w:val="22"/>
          <w:shd w:val="clear" w:color="auto" w:fill="FFFFFF"/>
        </w:rPr>
        <w:t>Microscopes.</w:t>
      </w:r>
    </w:p>
    <w:p w:rsidR="007A4A54" w:rsidRDefault="007A4A54" w:rsidP="004A42F7">
      <w:pPr>
        <w:pStyle w:val="NormalWeb"/>
        <w:numPr>
          <w:ilvl w:val="0"/>
          <w:numId w:val="7"/>
        </w:numPr>
        <w:spacing w:before="0" w:beforeAutospacing="0" w:after="240" w:afterAutospacing="0" w:line="360" w:lineRule="auto"/>
        <w:rPr>
          <w:rFonts w:ascii="Segoe UI" w:hAnsi="Segoe UI" w:cs="Segoe UI"/>
          <w:color w:val="0D0D0D"/>
          <w:sz w:val="22"/>
          <w:szCs w:val="22"/>
          <w:shd w:val="clear" w:color="auto" w:fill="FFFFFF"/>
        </w:rPr>
      </w:pPr>
      <w:r>
        <w:rPr>
          <w:rFonts w:ascii="Segoe UI" w:hAnsi="Segoe UI" w:cs="Segoe UI"/>
          <w:color w:val="0D0D0D"/>
          <w:sz w:val="22"/>
          <w:szCs w:val="22"/>
          <w:shd w:val="clear" w:color="auto" w:fill="FFFFFF"/>
        </w:rPr>
        <w:t xml:space="preserve">Imaging </w:t>
      </w:r>
      <w:r w:rsidR="00F57701">
        <w:rPr>
          <w:rFonts w:ascii="Segoe UI" w:hAnsi="Segoe UI" w:cs="Segoe UI"/>
          <w:color w:val="0D0D0D"/>
          <w:sz w:val="22"/>
          <w:szCs w:val="22"/>
          <w:shd w:val="clear" w:color="auto" w:fill="FFFFFF"/>
        </w:rPr>
        <w:t>Modalities.</w:t>
      </w:r>
    </w:p>
    <w:p w:rsidR="007A4A54" w:rsidRDefault="007A4A54" w:rsidP="004A42F7">
      <w:pPr>
        <w:pStyle w:val="NormalWeb"/>
        <w:numPr>
          <w:ilvl w:val="0"/>
          <w:numId w:val="7"/>
        </w:numPr>
        <w:spacing w:before="0" w:beforeAutospacing="0" w:after="240" w:afterAutospacing="0" w:line="360" w:lineRule="auto"/>
        <w:rPr>
          <w:rFonts w:ascii="Segoe UI" w:hAnsi="Segoe UI" w:cs="Segoe UI"/>
          <w:color w:val="0D0D0D"/>
          <w:sz w:val="22"/>
          <w:szCs w:val="22"/>
          <w:shd w:val="clear" w:color="auto" w:fill="FFFFFF"/>
        </w:rPr>
      </w:pPr>
      <w:r>
        <w:rPr>
          <w:rFonts w:ascii="Segoe UI" w:hAnsi="Segoe UI" w:cs="Segoe UI"/>
          <w:color w:val="0D0D0D"/>
          <w:sz w:val="22"/>
          <w:szCs w:val="22"/>
          <w:shd w:val="clear" w:color="auto" w:fill="FFFFFF"/>
        </w:rPr>
        <w:lastRenderedPageBreak/>
        <w:t xml:space="preserve">Clinical Assessment </w:t>
      </w:r>
      <w:r w:rsidR="00F57701">
        <w:rPr>
          <w:rFonts w:ascii="Segoe UI" w:hAnsi="Segoe UI" w:cs="Segoe UI"/>
          <w:color w:val="0D0D0D"/>
          <w:sz w:val="22"/>
          <w:szCs w:val="22"/>
          <w:shd w:val="clear" w:color="auto" w:fill="FFFFFF"/>
        </w:rPr>
        <w:t>Tools.</w:t>
      </w:r>
    </w:p>
    <w:p w:rsidR="00500E59" w:rsidRDefault="00500E59" w:rsidP="004A42F7">
      <w:pPr>
        <w:pStyle w:val="NormalWeb"/>
        <w:spacing w:before="0" w:beforeAutospacing="0" w:after="240" w:afterAutospacing="0" w:line="360" w:lineRule="auto"/>
        <w:ind w:left="720"/>
        <w:rPr>
          <w:rFonts w:ascii="Segoe UI" w:hAnsi="Segoe UI" w:cs="Segoe UI"/>
          <w:color w:val="0D0D0D"/>
          <w:sz w:val="22"/>
          <w:szCs w:val="22"/>
          <w:shd w:val="clear" w:color="auto" w:fill="FFFFFF"/>
        </w:rPr>
      </w:pPr>
      <w:r>
        <w:rPr>
          <w:rFonts w:ascii="Segoe UI" w:hAnsi="Segoe UI" w:cs="Segoe UI"/>
          <w:b/>
          <w:bCs/>
          <w:color w:val="0D0D0D"/>
          <w:sz w:val="22"/>
          <w:szCs w:val="22"/>
          <w:shd w:val="clear" w:color="auto" w:fill="FFFFFF"/>
        </w:rPr>
        <w:t xml:space="preserve">Research </w:t>
      </w:r>
      <w:r w:rsidR="00F57701">
        <w:rPr>
          <w:rFonts w:ascii="Segoe UI" w:hAnsi="Segoe UI" w:cs="Segoe UI"/>
          <w:b/>
          <w:bCs/>
          <w:color w:val="0D0D0D"/>
          <w:sz w:val="22"/>
          <w:szCs w:val="22"/>
          <w:shd w:val="clear" w:color="auto" w:fill="FFFFFF"/>
        </w:rPr>
        <w:t>Tools:</w:t>
      </w:r>
      <w:r>
        <w:rPr>
          <w:rFonts w:ascii="Segoe UI" w:hAnsi="Segoe UI" w:cs="Segoe UI"/>
          <w:b/>
          <w:bCs/>
          <w:color w:val="0D0D0D"/>
          <w:sz w:val="22"/>
          <w:szCs w:val="22"/>
          <w:shd w:val="clear" w:color="auto" w:fill="FFFFFF"/>
        </w:rPr>
        <w:t xml:space="preserve"> </w:t>
      </w:r>
      <w:r>
        <w:rPr>
          <w:rFonts w:ascii="Segoe UI" w:hAnsi="Segoe UI" w:cs="Segoe UI"/>
          <w:color w:val="0D0D0D"/>
          <w:sz w:val="22"/>
          <w:szCs w:val="22"/>
          <w:shd w:val="clear" w:color="auto" w:fill="FFFFFF"/>
        </w:rPr>
        <w:t xml:space="preserve">This research will be carried out by self –structured </w:t>
      </w:r>
      <w:r w:rsidR="00F57701">
        <w:rPr>
          <w:rFonts w:ascii="Segoe UI" w:hAnsi="Segoe UI" w:cs="Segoe UI"/>
          <w:color w:val="0D0D0D"/>
          <w:sz w:val="22"/>
          <w:szCs w:val="22"/>
          <w:shd w:val="clear" w:color="auto" w:fill="FFFFFF"/>
        </w:rPr>
        <w:t>preform.</w:t>
      </w:r>
    </w:p>
    <w:p w:rsidR="00780965" w:rsidRDefault="00780965" w:rsidP="004A42F7">
      <w:pPr>
        <w:pStyle w:val="NormalWeb"/>
        <w:spacing w:before="0" w:beforeAutospacing="0" w:after="240" w:afterAutospacing="0" w:line="360" w:lineRule="auto"/>
        <w:ind w:left="720"/>
        <w:rPr>
          <w:rFonts w:ascii="Segoe UI" w:hAnsi="Segoe UI" w:cs="Segoe UI"/>
          <w:color w:val="0D0D0D"/>
          <w:sz w:val="22"/>
          <w:szCs w:val="22"/>
          <w:shd w:val="clear" w:color="auto" w:fill="FFFFFF"/>
        </w:rPr>
      </w:pPr>
      <w:r>
        <w:rPr>
          <w:rFonts w:ascii="Segoe UI" w:hAnsi="Segoe UI" w:cs="Segoe UI"/>
          <w:b/>
          <w:bCs/>
          <w:color w:val="0D0D0D"/>
          <w:sz w:val="22"/>
          <w:szCs w:val="22"/>
          <w:shd w:val="clear" w:color="auto" w:fill="FFFFFF"/>
        </w:rPr>
        <w:t xml:space="preserve">Data collection </w:t>
      </w:r>
      <w:r w:rsidR="00F57701">
        <w:rPr>
          <w:rFonts w:ascii="Segoe UI" w:hAnsi="Segoe UI" w:cs="Segoe UI"/>
          <w:b/>
          <w:bCs/>
          <w:color w:val="0D0D0D"/>
          <w:sz w:val="22"/>
          <w:szCs w:val="22"/>
          <w:shd w:val="clear" w:color="auto" w:fill="FFFFFF"/>
        </w:rPr>
        <w:t>Method:</w:t>
      </w:r>
    </w:p>
    <w:p w:rsidR="00780965" w:rsidRPr="00780965" w:rsidRDefault="00780965" w:rsidP="004A42F7">
      <w:pPr>
        <w:pStyle w:val="NormalWeb"/>
        <w:spacing w:before="0" w:beforeAutospacing="0" w:after="240" w:afterAutospacing="0" w:line="360" w:lineRule="auto"/>
        <w:ind w:left="720"/>
        <w:rPr>
          <w:rFonts w:ascii="Segoe UI" w:hAnsi="Segoe UI" w:cs="Segoe UI"/>
          <w:color w:val="0D0D0D"/>
          <w:sz w:val="22"/>
          <w:szCs w:val="22"/>
          <w:shd w:val="clear" w:color="auto" w:fill="FFFFFF"/>
        </w:rPr>
      </w:pPr>
      <w:r>
        <w:rPr>
          <w:rFonts w:ascii="Segoe UI" w:hAnsi="Segoe UI" w:cs="Segoe UI"/>
          <w:b/>
          <w:bCs/>
          <w:color w:val="0D0D0D"/>
          <w:sz w:val="22"/>
          <w:szCs w:val="22"/>
          <w:shd w:val="clear" w:color="auto" w:fill="FFFFFF"/>
        </w:rPr>
        <w:t xml:space="preserve">Ethical </w:t>
      </w:r>
      <w:r w:rsidR="00F57701">
        <w:rPr>
          <w:rFonts w:ascii="Segoe UI" w:hAnsi="Segoe UI" w:cs="Segoe UI"/>
          <w:b/>
          <w:bCs/>
          <w:color w:val="0D0D0D"/>
          <w:sz w:val="22"/>
          <w:szCs w:val="22"/>
          <w:shd w:val="clear" w:color="auto" w:fill="FFFFFF"/>
        </w:rPr>
        <w:t>Consideration:</w:t>
      </w:r>
      <w:r>
        <w:rPr>
          <w:rFonts w:ascii="Segoe UI" w:hAnsi="Segoe UI" w:cs="Segoe UI"/>
          <w:color w:val="0D0D0D"/>
          <w:sz w:val="22"/>
          <w:szCs w:val="22"/>
          <w:shd w:val="clear" w:color="auto" w:fill="FFFFFF"/>
        </w:rPr>
        <w:t xml:space="preserve"> A copy of the project information sheet and a written consent form will be given to each participant before they participate in the study .Any data gathered for this project that could be used to identify participants will be kept </w:t>
      </w:r>
      <w:r w:rsidR="00F57701">
        <w:rPr>
          <w:rFonts w:ascii="Segoe UI" w:hAnsi="Segoe UI" w:cs="Segoe UI"/>
          <w:color w:val="0D0D0D"/>
          <w:sz w:val="22"/>
          <w:szCs w:val="22"/>
          <w:shd w:val="clear" w:color="auto" w:fill="FFFFFF"/>
        </w:rPr>
        <w:t>private, and</w:t>
      </w:r>
      <w:r>
        <w:rPr>
          <w:rFonts w:ascii="Segoe UI" w:hAnsi="Segoe UI" w:cs="Segoe UI"/>
          <w:color w:val="0D0D0D"/>
          <w:sz w:val="22"/>
          <w:szCs w:val="22"/>
          <w:shd w:val="clear" w:color="auto" w:fill="FFFFFF"/>
        </w:rPr>
        <w:t xml:space="preserve"> any questionnaire responses will be stored in a safe area on university property .A special research identification code will be provided to each </w:t>
      </w:r>
      <w:r w:rsidR="00F57701">
        <w:rPr>
          <w:rFonts w:ascii="Segoe UI" w:hAnsi="Segoe UI" w:cs="Segoe UI"/>
          <w:color w:val="0D0D0D"/>
          <w:sz w:val="22"/>
          <w:szCs w:val="22"/>
          <w:shd w:val="clear" w:color="auto" w:fill="FFFFFF"/>
        </w:rPr>
        <w:t xml:space="preserve">participants. </w:t>
      </w:r>
      <w:r>
        <w:rPr>
          <w:rFonts w:ascii="Segoe UI" w:hAnsi="Segoe UI" w:cs="Segoe UI"/>
          <w:color w:val="0D0D0D"/>
          <w:sz w:val="22"/>
          <w:szCs w:val="22"/>
          <w:shd w:val="clear" w:color="auto" w:fill="FFFFFF"/>
        </w:rPr>
        <w:t xml:space="preserve">Data will be de-identifiable at the time of collections so that each </w:t>
      </w:r>
      <w:r w:rsidR="00F57701">
        <w:rPr>
          <w:rFonts w:ascii="Segoe UI" w:hAnsi="Segoe UI" w:cs="Segoe UI"/>
          <w:color w:val="0D0D0D"/>
          <w:sz w:val="22"/>
          <w:szCs w:val="22"/>
          <w:shd w:val="clear" w:color="auto" w:fill="FFFFFF"/>
        </w:rPr>
        <w:t>participant’s</w:t>
      </w:r>
      <w:r>
        <w:rPr>
          <w:rFonts w:ascii="Segoe UI" w:hAnsi="Segoe UI" w:cs="Segoe UI"/>
          <w:color w:val="0D0D0D"/>
          <w:sz w:val="22"/>
          <w:szCs w:val="22"/>
          <w:shd w:val="clear" w:color="auto" w:fill="FFFFFF"/>
        </w:rPr>
        <w:t xml:space="preserve"> </w:t>
      </w:r>
      <w:r w:rsidR="005B7FC5">
        <w:rPr>
          <w:rFonts w:ascii="Segoe UI" w:hAnsi="Segoe UI" w:cs="Segoe UI"/>
          <w:color w:val="0D0D0D"/>
          <w:sz w:val="22"/>
          <w:szCs w:val="22"/>
          <w:shd w:val="clear" w:color="auto" w:fill="FFFFFF"/>
        </w:rPr>
        <w:t xml:space="preserve">data can only be identifiable by their initials and unique research identification </w:t>
      </w:r>
      <w:r w:rsidR="00F57701">
        <w:rPr>
          <w:rFonts w:ascii="Segoe UI" w:hAnsi="Segoe UI" w:cs="Segoe UI"/>
          <w:color w:val="0D0D0D"/>
          <w:sz w:val="22"/>
          <w:szCs w:val="22"/>
          <w:shd w:val="clear" w:color="auto" w:fill="FFFFFF"/>
        </w:rPr>
        <w:t>number.</w:t>
      </w:r>
    </w:p>
    <w:p w:rsidR="00500E59" w:rsidRDefault="00500E59" w:rsidP="00500E59">
      <w:pPr>
        <w:pStyle w:val="NormalWeb"/>
        <w:spacing w:before="0" w:beforeAutospacing="0" w:after="240" w:afterAutospacing="0" w:line="360" w:lineRule="auto"/>
        <w:ind w:left="720"/>
        <w:jc w:val="both"/>
        <w:rPr>
          <w:rFonts w:ascii="Segoe UI" w:hAnsi="Segoe UI" w:cs="Segoe UI"/>
          <w:color w:val="0D0D0D"/>
          <w:sz w:val="22"/>
          <w:szCs w:val="22"/>
          <w:shd w:val="clear" w:color="auto" w:fill="FFFFFF"/>
        </w:rPr>
      </w:pPr>
    </w:p>
    <w:p w:rsidR="007A4A54" w:rsidRPr="007A4A54" w:rsidRDefault="007A4A54" w:rsidP="007A4A54">
      <w:pPr>
        <w:pStyle w:val="NormalWeb"/>
        <w:spacing w:before="0" w:beforeAutospacing="0" w:after="240" w:afterAutospacing="0" w:line="360" w:lineRule="auto"/>
        <w:jc w:val="both"/>
        <w:rPr>
          <w:rFonts w:ascii="Segoe UI" w:hAnsi="Segoe UI" w:cs="Segoe UI"/>
          <w:b/>
          <w:bCs/>
          <w:color w:val="0D0D0D"/>
          <w:sz w:val="22"/>
          <w:szCs w:val="22"/>
          <w:shd w:val="clear" w:color="auto" w:fill="FFFFFF"/>
        </w:rPr>
      </w:pPr>
    </w:p>
    <w:p w:rsidR="0072272F" w:rsidRPr="0072272F" w:rsidRDefault="0072272F" w:rsidP="00607200">
      <w:pPr>
        <w:pStyle w:val="NormalWeb"/>
        <w:spacing w:before="0" w:beforeAutospacing="0" w:after="240" w:afterAutospacing="0" w:line="360" w:lineRule="auto"/>
        <w:jc w:val="both"/>
        <w:rPr>
          <w:rFonts w:ascii="Segoe UI" w:hAnsi="Segoe UI" w:cs="Segoe UI"/>
          <w:b/>
          <w:bCs/>
          <w:color w:val="0D0D0D"/>
          <w:sz w:val="22"/>
          <w:szCs w:val="22"/>
          <w:shd w:val="clear" w:color="auto" w:fill="FFFFFF"/>
        </w:rPr>
      </w:pPr>
    </w:p>
    <w:p w:rsidR="00C02A53" w:rsidRPr="00C02A53" w:rsidRDefault="00C02A53" w:rsidP="00607200">
      <w:pPr>
        <w:pStyle w:val="NormalWeb"/>
        <w:spacing w:before="0" w:beforeAutospacing="0" w:after="240" w:afterAutospacing="0" w:line="360" w:lineRule="auto"/>
        <w:jc w:val="both"/>
        <w:rPr>
          <w:rFonts w:ascii="Segoe UI" w:hAnsi="Segoe UI" w:cs="Segoe UI"/>
          <w:color w:val="0D0D0D"/>
          <w:sz w:val="28"/>
          <w:szCs w:val="28"/>
          <w:shd w:val="clear" w:color="auto" w:fill="FFFFFF"/>
        </w:rPr>
      </w:pPr>
    </w:p>
    <w:p w:rsidR="003F6D1E" w:rsidRPr="006F7FCC" w:rsidRDefault="003F6D1E" w:rsidP="00607200">
      <w:pPr>
        <w:pStyle w:val="NormalWeb"/>
        <w:spacing w:before="0" w:beforeAutospacing="0" w:after="240" w:afterAutospacing="0" w:line="360" w:lineRule="auto"/>
        <w:jc w:val="both"/>
        <w:rPr>
          <w:rFonts w:ascii="Segoe UI" w:hAnsi="Segoe UI" w:cs="Segoe UI"/>
          <w:color w:val="0D0D0D"/>
          <w:sz w:val="28"/>
          <w:szCs w:val="28"/>
          <w:shd w:val="clear" w:color="auto" w:fill="FFFFFF"/>
        </w:rPr>
      </w:pPr>
    </w:p>
    <w:p w:rsidR="00073ABF" w:rsidRPr="00073ABF" w:rsidRDefault="00073ABF" w:rsidP="007F77B0">
      <w:pPr>
        <w:pStyle w:val="NormalWeb"/>
        <w:spacing w:before="0" w:beforeAutospacing="0" w:after="240" w:afterAutospacing="0" w:line="360" w:lineRule="auto"/>
        <w:jc w:val="both"/>
        <w:rPr>
          <w:rFonts w:ascii="Segoe UI" w:hAnsi="Segoe UI" w:cs="Segoe UI"/>
          <w:b/>
          <w:bCs/>
          <w:color w:val="0D0D0D"/>
          <w:shd w:val="clear" w:color="auto" w:fill="FFFFFF"/>
        </w:rPr>
      </w:pPr>
    </w:p>
    <w:p w:rsidR="000F379E" w:rsidRPr="00073ABF" w:rsidRDefault="000F379E" w:rsidP="007F77B0">
      <w:pPr>
        <w:pStyle w:val="NormalWeb"/>
        <w:spacing w:before="0" w:beforeAutospacing="0" w:after="240" w:afterAutospacing="0" w:line="360" w:lineRule="auto"/>
        <w:jc w:val="both"/>
        <w:rPr>
          <w:rFonts w:asciiTheme="majorBidi" w:hAnsiTheme="majorBidi" w:cstheme="majorBidi"/>
          <w:b/>
          <w:bCs/>
          <w:color w:val="222222"/>
          <w:shd w:val="clear" w:color="auto" w:fill="FFFFFF"/>
        </w:rPr>
      </w:pPr>
    </w:p>
    <w:p w:rsidR="00E745AA" w:rsidRPr="00775FEA" w:rsidRDefault="00E745AA" w:rsidP="00DD55CB">
      <w:pPr>
        <w:shd w:val="clear" w:color="auto" w:fill="FFFFFF"/>
        <w:spacing w:after="0" w:line="240" w:lineRule="auto"/>
        <w:ind w:firstLine="480"/>
        <w:jc w:val="both"/>
        <w:rPr>
          <w:rFonts w:asciiTheme="majorBidi" w:eastAsia="Times New Roman" w:hAnsiTheme="majorBidi" w:cstheme="majorBidi"/>
          <w:color w:val="222222"/>
          <w:sz w:val="24"/>
          <w:szCs w:val="24"/>
        </w:rPr>
      </w:pPr>
    </w:p>
    <w:p w:rsidR="006D4CF0" w:rsidRPr="00775FEA" w:rsidRDefault="006D4CF0" w:rsidP="00DD55CB">
      <w:pPr>
        <w:jc w:val="both"/>
        <w:rPr>
          <w:rFonts w:asciiTheme="majorBidi" w:hAnsiTheme="majorBidi" w:cstheme="majorBidi"/>
          <w:b/>
          <w:bCs/>
          <w:sz w:val="72"/>
          <w:szCs w:val="72"/>
        </w:rPr>
      </w:pPr>
    </w:p>
    <w:p w:rsidR="006D4CF0" w:rsidRDefault="006D4CF0" w:rsidP="00DD55CB">
      <w:pPr>
        <w:jc w:val="both"/>
        <w:rPr>
          <w:b/>
          <w:bCs/>
          <w:sz w:val="72"/>
          <w:szCs w:val="72"/>
        </w:rPr>
      </w:pPr>
      <w:r>
        <w:rPr>
          <w:b/>
          <w:bCs/>
          <w:sz w:val="72"/>
          <w:szCs w:val="72"/>
        </w:rPr>
        <w:br w:type="page"/>
      </w:r>
    </w:p>
    <w:p w:rsidR="001065F3" w:rsidRDefault="001065F3" w:rsidP="00DD55CB">
      <w:pPr>
        <w:jc w:val="both"/>
        <w:rPr>
          <w:b/>
          <w:bCs/>
          <w:sz w:val="72"/>
          <w:szCs w:val="72"/>
        </w:rPr>
      </w:pPr>
    </w:p>
    <w:p w:rsidR="007215FF" w:rsidRDefault="007215FF" w:rsidP="00DD55CB">
      <w:pPr>
        <w:shd w:val="clear" w:color="auto" w:fill="FFFFFF"/>
        <w:spacing w:after="0" w:line="240" w:lineRule="auto"/>
        <w:ind w:firstLine="480"/>
        <w:jc w:val="both"/>
        <w:rPr>
          <w:rFonts w:ascii="Arial" w:eastAsia="Times New Roman" w:hAnsi="Arial" w:cs="Arial"/>
          <w:color w:val="222222"/>
          <w:sz w:val="24"/>
          <w:szCs w:val="24"/>
        </w:rPr>
      </w:pPr>
    </w:p>
    <w:p w:rsidR="004A5D74" w:rsidRDefault="004A5D74" w:rsidP="00DD55CB">
      <w:pPr>
        <w:jc w:val="both"/>
        <w:rPr>
          <w:b/>
          <w:bCs/>
          <w:sz w:val="72"/>
          <w:szCs w:val="72"/>
        </w:rPr>
      </w:pPr>
      <w:r>
        <w:rPr>
          <w:b/>
          <w:bCs/>
          <w:sz w:val="72"/>
          <w:szCs w:val="72"/>
        </w:rPr>
        <w:br w:type="page"/>
      </w:r>
    </w:p>
    <w:p w:rsidR="004A5D74" w:rsidRPr="004A5D74" w:rsidRDefault="004A5D74" w:rsidP="00DD55CB">
      <w:pPr>
        <w:pStyle w:val="Heading2"/>
        <w:shd w:val="clear" w:color="auto" w:fill="FFFFFF"/>
        <w:spacing w:before="450" w:after="150"/>
        <w:jc w:val="both"/>
        <w:rPr>
          <w:rFonts w:ascii="Arial" w:hAnsi="Arial" w:cs="Arial"/>
          <w:b/>
          <w:bCs/>
          <w:color w:val="000000"/>
          <w:sz w:val="40"/>
          <w:szCs w:val="40"/>
        </w:rPr>
      </w:pPr>
      <w:r w:rsidRPr="004A5D74">
        <w:rPr>
          <w:rFonts w:ascii="Arial" w:hAnsi="Arial" w:cs="Arial"/>
          <w:b/>
          <w:bCs/>
          <w:color w:val="000000"/>
          <w:sz w:val="40"/>
          <w:szCs w:val="40"/>
        </w:rPr>
        <w:lastRenderedPageBreak/>
        <w:t>References</w:t>
      </w:r>
    </w:p>
    <w:p w:rsidR="007215FF" w:rsidRDefault="007215FF" w:rsidP="003B36A2">
      <w:pPr>
        <w:numPr>
          <w:ilvl w:val="0"/>
          <w:numId w:val="1"/>
        </w:numPr>
        <w:shd w:val="clear" w:color="auto" w:fill="FFFFFF"/>
        <w:spacing w:after="0" w:line="360" w:lineRule="auto"/>
        <w:ind w:left="0" w:hanging="456"/>
        <w:rPr>
          <w:rFonts w:ascii="Arial" w:hAnsi="Arial" w:cs="Arial"/>
          <w:color w:val="222222"/>
          <w:sz w:val="24"/>
          <w:szCs w:val="24"/>
        </w:rPr>
      </w:pPr>
      <w:r w:rsidRPr="004A5D74">
        <w:rPr>
          <w:rFonts w:ascii="Arial" w:hAnsi="Arial" w:cs="Arial"/>
          <w:color w:val="222222"/>
          <w:sz w:val="24"/>
          <w:szCs w:val="24"/>
        </w:rPr>
        <w:t>Lo, J.A.; Fisher, D.E. The melanoma revolution: From UV carcinogenesis to a new era in therapeutics. </w:t>
      </w:r>
      <w:r w:rsidRPr="004A5D74">
        <w:rPr>
          <w:rStyle w:val="html-italic"/>
          <w:rFonts w:ascii="Arial" w:hAnsi="Arial" w:cs="Arial"/>
          <w:i/>
          <w:iCs/>
          <w:color w:val="222222"/>
          <w:sz w:val="24"/>
          <w:szCs w:val="24"/>
        </w:rPr>
        <w:t>Science</w:t>
      </w:r>
      <w:r w:rsidRPr="004A5D74">
        <w:rPr>
          <w:rFonts w:ascii="Arial" w:hAnsi="Arial" w:cs="Arial"/>
          <w:color w:val="222222"/>
          <w:sz w:val="24"/>
          <w:szCs w:val="24"/>
        </w:rPr>
        <w:t> </w:t>
      </w:r>
      <w:r w:rsidRPr="004A5D74">
        <w:rPr>
          <w:rFonts w:ascii="Arial" w:hAnsi="Arial" w:cs="Arial"/>
          <w:b/>
          <w:bCs/>
          <w:color w:val="222222"/>
          <w:sz w:val="24"/>
          <w:szCs w:val="24"/>
        </w:rPr>
        <w:t>2014</w:t>
      </w:r>
      <w:r w:rsidRPr="004A5D74">
        <w:rPr>
          <w:rFonts w:ascii="Arial" w:hAnsi="Arial" w:cs="Arial"/>
          <w:color w:val="222222"/>
          <w:sz w:val="24"/>
          <w:szCs w:val="24"/>
        </w:rPr>
        <w:t>, </w:t>
      </w:r>
      <w:r w:rsidRPr="004A5D74">
        <w:rPr>
          <w:rStyle w:val="html-italic"/>
          <w:rFonts w:ascii="Arial" w:hAnsi="Arial" w:cs="Arial"/>
          <w:i/>
          <w:iCs/>
          <w:color w:val="222222"/>
          <w:sz w:val="24"/>
          <w:szCs w:val="24"/>
        </w:rPr>
        <w:t>346</w:t>
      </w:r>
      <w:r w:rsidRPr="004A5D74">
        <w:rPr>
          <w:rFonts w:ascii="Arial" w:hAnsi="Arial" w:cs="Arial"/>
          <w:color w:val="222222"/>
          <w:sz w:val="24"/>
          <w:szCs w:val="24"/>
        </w:rPr>
        <w:t>, 945–949. [</w:t>
      </w:r>
      <w:hyperlink r:id="rId8" w:tgtFrame="_blank" w:history="1">
        <w:r w:rsidRPr="004A5D74">
          <w:rPr>
            <w:rStyle w:val="Hyperlink"/>
            <w:rFonts w:ascii="Arial" w:hAnsi="Arial" w:cs="Arial"/>
            <w:b/>
            <w:bCs/>
            <w:color w:val="4F5671"/>
            <w:sz w:val="24"/>
            <w:szCs w:val="24"/>
          </w:rPr>
          <w:t>Google Scholar</w:t>
        </w:r>
      </w:hyperlink>
      <w:r w:rsidRPr="004A5D74">
        <w:rPr>
          <w:rFonts w:ascii="Arial" w:hAnsi="Arial" w:cs="Arial"/>
          <w:color w:val="222222"/>
          <w:sz w:val="24"/>
          <w:szCs w:val="24"/>
        </w:rPr>
        <w:t>] [</w:t>
      </w:r>
      <w:hyperlink r:id="rId9" w:tgtFrame="_blank" w:history="1">
        <w:r w:rsidR="00975FEA" w:rsidRPr="004A5D74">
          <w:rPr>
            <w:rStyle w:val="Hyperlink"/>
            <w:rFonts w:ascii="Arial" w:hAnsi="Arial" w:cs="Arial"/>
            <w:b/>
            <w:bCs/>
            <w:color w:val="4F5671"/>
            <w:sz w:val="24"/>
            <w:szCs w:val="24"/>
          </w:rPr>
          <w:t>Crossruff</w:t>
        </w:r>
      </w:hyperlink>
      <w:r w:rsidRPr="004A5D74">
        <w:rPr>
          <w:rFonts w:ascii="Arial" w:hAnsi="Arial" w:cs="Arial"/>
          <w:color w:val="222222"/>
          <w:sz w:val="24"/>
          <w:szCs w:val="24"/>
        </w:rPr>
        <w:t>] [</w:t>
      </w:r>
      <w:hyperlink r:id="rId10" w:tgtFrame="_blank" w:history="1">
        <w:r w:rsidRPr="004A5D74">
          <w:rPr>
            <w:rStyle w:val="Hyperlink"/>
            <w:rFonts w:ascii="Arial" w:hAnsi="Arial" w:cs="Arial"/>
            <w:b/>
            <w:bCs/>
            <w:color w:val="4F5671"/>
            <w:sz w:val="24"/>
            <w:szCs w:val="24"/>
          </w:rPr>
          <w:t>PubMed</w:t>
        </w:r>
      </w:hyperlink>
      <w:r w:rsidRPr="004A5D74">
        <w:rPr>
          <w:rFonts w:ascii="Arial" w:hAnsi="Arial" w:cs="Arial"/>
          <w:color w:val="222222"/>
          <w:sz w:val="24"/>
          <w:szCs w:val="24"/>
        </w:rPr>
        <w:t>]</w:t>
      </w:r>
    </w:p>
    <w:p w:rsidR="00292FAC" w:rsidRDefault="00292FAC" w:rsidP="003B36A2">
      <w:pPr>
        <w:shd w:val="clear" w:color="auto" w:fill="FFFFFF"/>
        <w:spacing w:after="0" w:line="360" w:lineRule="auto"/>
        <w:rPr>
          <w:rFonts w:ascii="Arial" w:hAnsi="Arial" w:cs="Arial"/>
          <w:color w:val="222222"/>
          <w:sz w:val="24"/>
          <w:szCs w:val="24"/>
        </w:rPr>
      </w:pPr>
    </w:p>
    <w:p w:rsidR="007215FF" w:rsidRPr="00346DBD" w:rsidRDefault="00292FAC" w:rsidP="003B36A2">
      <w:pPr>
        <w:numPr>
          <w:ilvl w:val="0"/>
          <w:numId w:val="1"/>
        </w:numPr>
        <w:shd w:val="clear" w:color="auto" w:fill="FFFFFF"/>
        <w:spacing w:after="0" w:line="360" w:lineRule="auto"/>
        <w:ind w:left="0" w:hanging="456"/>
        <w:rPr>
          <w:rFonts w:ascii="Arial" w:hAnsi="Arial" w:cs="Arial"/>
          <w:color w:val="222222"/>
          <w:sz w:val="24"/>
          <w:szCs w:val="24"/>
        </w:rPr>
      </w:pPr>
      <w:r w:rsidRPr="00292FAC">
        <w:rPr>
          <w:rFonts w:ascii="Arial" w:hAnsi="Arial" w:cs="Arial"/>
          <w:color w:val="403D39"/>
          <w:sz w:val="24"/>
          <w:szCs w:val="24"/>
          <w:shd w:val="clear" w:color="auto" w:fill="FFFFFF"/>
        </w:rPr>
        <w:t xml:space="preserve">Peres MA, Macpherson LM, </w:t>
      </w:r>
      <w:r w:rsidR="00975FEA" w:rsidRPr="00292FAC">
        <w:rPr>
          <w:rFonts w:ascii="Arial" w:hAnsi="Arial" w:cs="Arial"/>
          <w:color w:val="403D39"/>
          <w:sz w:val="24"/>
          <w:szCs w:val="24"/>
          <w:shd w:val="clear" w:color="auto" w:fill="FFFFFF"/>
        </w:rPr>
        <w:t>Weygand</w:t>
      </w:r>
      <w:r w:rsidRPr="00292FAC">
        <w:rPr>
          <w:rFonts w:ascii="Arial" w:hAnsi="Arial" w:cs="Arial"/>
          <w:color w:val="403D39"/>
          <w:sz w:val="24"/>
          <w:szCs w:val="24"/>
          <w:shd w:val="clear" w:color="auto" w:fill="FFFFFF"/>
        </w:rPr>
        <w:t xml:space="preserve"> RJ, Daly B, </w:t>
      </w:r>
      <w:r w:rsidR="00975FEA" w:rsidRPr="00292FAC">
        <w:rPr>
          <w:rFonts w:ascii="Arial" w:hAnsi="Arial" w:cs="Arial"/>
          <w:color w:val="403D39"/>
          <w:sz w:val="24"/>
          <w:szCs w:val="24"/>
          <w:shd w:val="clear" w:color="auto" w:fill="FFFFFF"/>
        </w:rPr>
        <w:t>Ventrally</w:t>
      </w:r>
      <w:r w:rsidRPr="00292FAC">
        <w:rPr>
          <w:rFonts w:ascii="Arial" w:hAnsi="Arial" w:cs="Arial"/>
          <w:color w:val="403D39"/>
          <w:sz w:val="24"/>
          <w:szCs w:val="24"/>
          <w:shd w:val="clear" w:color="auto" w:fill="FFFFFF"/>
        </w:rPr>
        <w:t xml:space="preserve"> R, </w:t>
      </w:r>
      <w:r w:rsidR="00975FEA" w:rsidRPr="00292FAC">
        <w:rPr>
          <w:rFonts w:ascii="Arial" w:hAnsi="Arial" w:cs="Arial"/>
          <w:color w:val="403D39"/>
          <w:sz w:val="24"/>
          <w:szCs w:val="24"/>
          <w:shd w:val="clear" w:color="auto" w:fill="FFFFFF"/>
        </w:rPr>
        <w:t>Mathura</w:t>
      </w:r>
      <w:r w:rsidRPr="00292FAC">
        <w:rPr>
          <w:rFonts w:ascii="Arial" w:hAnsi="Arial" w:cs="Arial"/>
          <w:color w:val="403D39"/>
          <w:sz w:val="24"/>
          <w:szCs w:val="24"/>
          <w:shd w:val="clear" w:color="auto" w:fill="FFFFFF"/>
        </w:rPr>
        <w:t xml:space="preserve"> MR, et al. Oral diseases: a global public health challenge. Lancet. 2019</w:t>
      </w:r>
      <w:r w:rsidR="00975FEA" w:rsidRPr="00292FAC">
        <w:rPr>
          <w:rFonts w:ascii="Arial" w:hAnsi="Arial" w:cs="Arial"/>
          <w:color w:val="403D39"/>
          <w:sz w:val="24"/>
          <w:szCs w:val="24"/>
          <w:shd w:val="clear" w:color="auto" w:fill="FFFFFF"/>
        </w:rPr>
        <w:t>; 394:249</w:t>
      </w:r>
      <w:r w:rsidRPr="00292FAC">
        <w:rPr>
          <w:rFonts w:ascii="Arial" w:hAnsi="Arial" w:cs="Arial"/>
          <w:color w:val="403D39"/>
          <w:sz w:val="24"/>
          <w:szCs w:val="24"/>
          <w:shd w:val="clear" w:color="auto" w:fill="FFFFFF"/>
        </w:rPr>
        <w:t>–60.</w:t>
      </w:r>
    </w:p>
    <w:p w:rsidR="00346DBD" w:rsidRDefault="00346DBD" w:rsidP="003B36A2">
      <w:pPr>
        <w:pStyle w:val="ListParagraph"/>
        <w:spacing w:line="360" w:lineRule="auto"/>
        <w:rPr>
          <w:rFonts w:ascii="Arial" w:hAnsi="Arial" w:cs="Arial"/>
          <w:color w:val="222222"/>
          <w:sz w:val="24"/>
          <w:szCs w:val="24"/>
        </w:rPr>
      </w:pPr>
    </w:p>
    <w:p w:rsidR="00384806" w:rsidRDefault="00975FEA" w:rsidP="003B36A2">
      <w:pPr>
        <w:numPr>
          <w:ilvl w:val="0"/>
          <w:numId w:val="1"/>
        </w:numPr>
        <w:shd w:val="clear" w:color="auto" w:fill="FFFFFF"/>
        <w:spacing w:after="0" w:line="360" w:lineRule="auto"/>
        <w:ind w:left="0" w:hanging="456"/>
        <w:rPr>
          <w:rFonts w:ascii="Arial" w:hAnsi="Arial" w:cs="Arial"/>
          <w:color w:val="222222"/>
          <w:sz w:val="24"/>
          <w:szCs w:val="24"/>
        </w:rPr>
      </w:pPr>
      <w:r w:rsidRPr="00346DBD">
        <w:rPr>
          <w:rFonts w:ascii="Arial" w:hAnsi="Arial" w:cs="Arial"/>
          <w:color w:val="403D39"/>
          <w:sz w:val="24"/>
          <w:szCs w:val="24"/>
          <w:shd w:val="clear" w:color="auto" w:fill="FFFFFF"/>
        </w:rPr>
        <w:t>Marlene’s</w:t>
      </w:r>
      <w:r w:rsidR="00384806" w:rsidRPr="00346DBD">
        <w:rPr>
          <w:rFonts w:ascii="Arial" w:hAnsi="Arial" w:cs="Arial"/>
          <w:color w:val="403D39"/>
          <w:sz w:val="24"/>
          <w:szCs w:val="24"/>
          <w:shd w:val="clear" w:color="auto" w:fill="FFFFFF"/>
        </w:rPr>
        <w:t xml:space="preserve"> W, Kassebaum NJ, </w:t>
      </w:r>
      <w:r w:rsidRPr="00346DBD">
        <w:rPr>
          <w:rFonts w:ascii="Arial" w:hAnsi="Arial" w:cs="Arial"/>
          <w:color w:val="403D39"/>
          <w:sz w:val="24"/>
          <w:szCs w:val="24"/>
          <w:shd w:val="clear" w:color="auto" w:fill="FFFFFF"/>
        </w:rPr>
        <w:t>Barnaby</w:t>
      </w:r>
      <w:r w:rsidR="00384806" w:rsidRPr="00346DBD">
        <w:rPr>
          <w:rFonts w:ascii="Arial" w:hAnsi="Arial" w:cs="Arial"/>
          <w:color w:val="403D39"/>
          <w:sz w:val="24"/>
          <w:szCs w:val="24"/>
          <w:shd w:val="clear" w:color="auto" w:fill="FFFFFF"/>
        </w:rPr>
        <w:t xml:space="preserve"> E, Flaxman A, </w:t>
      </w:r>
      <w:r w:rsidRPr="00346DBD">
        <w:rPr>
          <w:rFonts w:ascii="Arial" w:hAnsi="Arial" w:cs="Arial"/>
          <w:color w:val="403D39"/>
          <w:sz w:val="24"/>
          <w:szCs w:val="24"/>
          <w:shd w:val="clear" w:color="auto" w:fill="FFFFFF"/>
        </w:rPr>
        <w:t>Magahi</w:t>
      </w:r>
      <w:r w:rsidR="00384806" w:rsidRPr="00346DBD">
        <w:rPr>
          <w:rFonts w:ascii="Arial" w:hAnsi="Arial" w:cs="Arial"/>
          <w:color w:val="403D39"/>
          <w:sz w:val="24"/>
          <w:szCs w:val="24"/>
          <w:shd w:val="clear" w:color="auto" w:fill="FFFFFF"/>
        </w:rPr>
        <w:t xml:space="preserve"> M, Lopez A, et al. Global burden of oral conditions in 1990-2010. J Dent Res. 2013</w:t>
      </w:r>
      <w:r w:rsidRPr="00346DBD">
        <w:rPr>
          <w:rFonts w:ascii="Arial" w:hAnsi="Arial" w:cs="Arial"/>
          <w:color w:val="403D39"/>
          <w:sz w:val="24"/>
          <w:szCs w:val="24"/>
          <w:shd w:val="clear" w:color="auto" w:fill="FFFFFF"/>
        </w:rPr>
        <w:t>; 92:592</w:t>
      </w:r>
      <w:r w:rsidR="00384806" w:rsidRPr="00346DBD">
        <w:rPr>
          <w:rFonts w:ascii="Arial" w:hAnsi="Arial" w:cs="Arial"/>
          <w:color w:val="403D39"/>
          <w:sz w:val="24"/>
          <w:szCs w:val="24"/>
          <w:shd w:val="clear" w:color="auto" w:fill="FFFFFF"/>
        </w:rPr>
        <w:t>–7.</w:t>
      </w:r>
    </w:p>
    <w:p w:rsidR="00384806" w:rsidRDefault="00384806" w:rsidP="003B36A2">
      <w:pPr>
        <w:pStyle w:val="ListParagraph"/>
        <w:spacing w:line="360" w:lineRule="auto"/>
        <w:rPr>
          <w:rFonts w:ascii="Arial" w:hAnsi="Arial" w:cs="Arial"/>
          <w:color w:val="222222"/>
          <w:sz w:val="24"/>
          <w:szCs w:val="24"/>
        </w:rPr>
      </w:pPr>
    </w:p>
    <w:p w:rsidR="00384806" w:rsidRPr="00384806" w:rsidRDefault="00384806" w:rsidP="003B36A2">
      <w:pPr>
        <w:numPr>
          <w:ilvl w:val="0"/>
          <w:numId w:val="1"/>
        </w:numPr>
        <w:shd w:val="clear" w:color="auto" w:fill="FFFFFF"/>
        <w:spacing w:after="0" w:line="360" w:lineRule="auto"/>
        <w:ind w:left="0" w:hanging="456"/>
        <w:rPr>
          <w:rFonts w:ascii="Arial" w:hAnsi="Arial" w:cs="Arial"/>
          <w:color w:val="222222"/>
          <w:sz w:val="24"/>
          <w:szCs w:val="24"/>
        </w:rPr>
      </w:pPr>
      <w:r>
        <w:rPr>
          <w:rFonts w:ascii="Arial" w:hAnsi="Arial" w:cs="Arial"/>
          <w:color w:val="1F1F1F"/>
        </w:rPr>
        <w:t>V. Gray-</w:t>
      </w:r>
      <w:r w:rsidR="00975FEA">
        <w:rPr>
          <w:rFonts w:ascii="Arial" w:hAnsi="Arial" w:cs="Arial"/>
          <w:color w:val="1F1F1F"/>
        </w:rPr>
        <w:t>Schafer</w:t>
      </w:r>
      <w:r>
        <w:rPr>
          <w:rFonts w:ascii="Arial" w:hAnsi="Arial" w:cs="Arial"/>
          <w:color w:val="1F1F1F"/>
        </w:rPr>
        <w:t>, C. </w:t>
      </w:r>
      <w:r w:rsidR="00975FEA">
        <w:rPr>
          <w:rFonts w:ascii="Arial" w:hAnsi="Arial" w:cs="Arial"/>
          <w:color w:val="1F1F1F"/>
        </w:rPr>
        <w:t>Well rock</w:t>
      </w:r>
      <w:r>
        <w:rPr>
          <w:rFonts w:ascii="Arial" w:hAnsi="Arial" w:cs="Arial"/>
          <w:color w:val="1F1F1F"/>
        </w:rPr>
        <w:t xml:space="preserve">, R. Marais </w:t>
      </w:r>
      <w:r>
        <w:rPr>
          <w:rFonts w:ascii="Georgia" w:hAnsi="Georgia"/>
          <w:color w:val="1F1F1F"/>
          <w:sz w:val="27"/>
          <w:szCs w:val="27"/>
        </w:rPr>
        <w:t xml:space="preserve">Melanoma biology and new targeted therapy </w:t>
      </w:r>
      <w:r>
        <w:rPr>
          <w:rFonts w:ascii="Arial" w:hAnsi="Arial" w:cs="Arial"/>
          <w:color w:val="707070"/>
        </w:rPr>
        <w:t>Nature, 445 (2007), pp. 851-857</w:t>
      </w:r>
    </w:p>
    <w:p w:rsidR="00384806" w:rsidRDefault="00832C36" w:rsidP="003B36A2">
      <w:pPr>
        <w:pStyle w:val="ListParagraph"/>
        <w:tabs>
          <w:tab w:val="left" w:pos="5501"/>
        </w:tabs>
        <w:spacing w:line="360" w:lineRule="auto"/>
        <w:rPr>
          <w:rFonts w:ascii="Arial" w:hAnsi="Arial" w:cs="Arial"/>
          <w:color w:val="222222"/>
          <w:sz w:val="24"/>
          <w:szCs w:val="24"/>
        </w:rPr>
      </w:pPr>
      <w:r>
        <w:rPr>
          <w:rFonts w:ascii="Arial" w:hAnsi="Arial" w:cs="Arial"/>
          <w:color w:val="222222"/>
          <w:sz w:val="24"/>
          <w:szCs w:val="24"/>
        </w:rPr>
        <w:tab/>
      </w:r>
    </w:p>
    <w:p w:rsidR="00384806" w:rsidRPr="005A6541" w:rsidRDefault="00862C7E" w:rsidP="003B36A2">
      <w:pPr>
        <w:numPr>
          <w:ilvl w:val="0"/>
          <w:numId w:val="1"/>
        </w:numPr>
        <w:shd w:val="clear" w:color="auto" w:fill="FFFFFF"/>
        <w:spacing w:after="0" w:line="360" w:lineRule="auto"/>
        <w:ind w:left="0" w:hanging="456"/>
        <w:rPr>
          <w:rFonts w:ascii="Arial" w:hAnsi="Arial" w:cs="Arial"/>
          <w:color w:val="222222"/>
          <w:sz w:val="24"/>
          <w:szCs w:val="24"/>
        </w:rPr>
      </w:pPr>
      <w:r w:rsidRPr="00832C36">
        <w:rPr>
          <w:rFonts w:ascii="Arial" w:hAnsi="Arial" w:cs="Arial"/>
          <w:color w:val="1F1F1F"/>
          <w:sz w:val="24"/>
          <w:szCs w:val="24"/>
        </w:rPr>
        <w:t>S.M. Gondivkar, A. </w:t>
      </w:r>
      <w:r w:rsidR="00975FEA" w:rsidRPr="00832C36">
        <w:rPr>
          <w:rFonts w:ascii="Arial" w:hAnsi="Arial" w:cs="Arial"/>
          <w:color w:val="1F1F1F"/>
          <w:sz w:val="24"/>
          <w:szCs w:val="24"/>
        </w:rPr>
        <w:t>Undercar</w:t>
      </w:r>
      <w:r w:rsidRPr="00832C36">
        <w:rPr>
          <w:rFonts w:ascii="Arial" w:hAnsi="Arial" w:cs="Arial"/>
          <w:color w:val="1F1F1F"/>
          <w:sz w:val="24"/>
          <w:szCs w:val="24"/>
        </w:rPr>
        <w:t>, S. </w:t>
      </w:r>
      <w:r w:rsidR="00975FEA" w:rsidRPr="00832C36">
        <w:rPr>
          <w:rFonts w:ascii="Arial" w:hAnsi="Arial" w:cs="Arial"/>
          <w:color w:val="1F1F1F"/>
          <w:sz w:val="24"/>
          <w:szCs w:val="24"/>
        </w:rPr>
        <w:t>Legwear</w:t>
      </w:r>
      <w:r w:rsidRPr="00832C36">
        <w:rPr>
          <w:rFonts w:ascii="Arial" w:hAnsi="Arial" w:cs="Arial"/>
          <w:color w:val="1F1F1F"/>
          <w:sz w:val="24"/>
          <w:szCs w:val="24"/>
        </w:rPr>
        <w:t>, R. </w:t>
      </w:r>
      <w:r w:rsidR="00975FEA" w:rsidRPr="00832C36">
        <w:rPr>
          <w:rFonts w:ascii="Arial" w:hAnsi="Arial" w:cs="Arial"/>
          <w:color w:val="1F1F1F"/>
          <w:sz w:val="24"/>
          <w:szCs w:val="24"/>
        </w:rPr>
        <w:t>Bowater</w:t>
      </w:r>
      <w:r w:rsidR="00832C36">
        <w:rPr>
          <w:rFonts w:ascii="Arial" w:hAnsi="Arial" w:cs="Arial"/>
          <w:color w:val="1F1F1F"/>
        </w:rPr>
        <w:t xml:space="preserve"> </w:t>
      </w:r>
      <w:r w:rsidR="00832C36">
        <w:rPr>
          <w:rFonts w:ascii="Georgia" w:hAnsi="Georgia"/>
          <w:color w:val="1F1F1F"/>
          <w:sz w:val="27"/>
          <w:szCs w:val="27"/>
        </w:rPr>
        <w:t>Primary oral malignant melanoma--a case report and review of the literature .</w:t>
      </w:r>
    </w:p>
    <w:p w:rsidR="005A6541" w:rsidRDefault="005A6541" w:rsidP="003B36A2">
      <w:pPr>
        <w:pStyle w:val="ListParagraph"/>
        <w:spacing w:line="360" w:lineRule="auto"/>
        <w:rPr>
          <w:rFonts w:ascii="Arial" w:hAnsi="Arial" w:cs="Arial"/>
          <w:color w:val="222222"/>
          <w:sz w:val="24"/>
          <w:szCs w:val="24"/>
        </w:rPr>
      </w:pPr>
    </w:p>
    <w:p w:rsidR="00CB13ED" w:rsidRDefault="005A6541" w:rsidP="003B36A2">
      <w:pPr>
        <w:numPr>
          <w:ilvl w:val="0"/>
          <w:numId w:val="1"/>
        </w:numPr>
        <w:shd w:val="clear" w:color="auto" w:fill="FFFFFF"/>
        <w:spacing w:after="0" w:line="360" w:lineRule="auto"/>
        <w:ind w:left="0" w:hanging="456"/>
        <w:rPr>
          <w:rFonts w:ascii="Arial" w:hAnsi="Arial" w:cs="Arial"/>
          <w:color w:val="222222"/>
          <w:sz w:val="28"/>
          <w:szCs w:val="28"/>
        </w:rPr>
      </w:pPr>
      <w:r w:rsidRPr="005A6541">
        <w:rPr>
          <w:color w:val="222222"/>
          <w:sz w:val="28"/>
          <w:szCs w:val="28"/>
          <w:shd w:val="clear" w:color="auto" w:fill="FFFFFF"/>
        </w:rPr>
        <w:t xml:space="preserve">Fujisawa Y, Yoshikawa S, </w:t>
      </w:r>
      <w:r w:rsidR="00975FEA" w:rsidRPr="005A6541">
        <w:rPr>
          <w:color w:val="222222"/>
          <w:sz w:val="28"/>
          <w:szCs w:val="28"/>
          <w:shd w:val="clear" w:color="auto" w:fill="FFFFFF"/>
        </w:rPr>
        <w:t>Managua</w:t>
      </w:r>
      <w:r w:rsidRPr="005A6541">
        <w:rPr>
          <w:color w:val="222222"/>
          <w:sz w:val="28"/>
          <w:szCs w:val="28"/>
          <w:shd w:val="clear" w:color="auto" w:fill="FFFFFF"/>
        </w:rPr>
        <w:t xml:space="preserve"> A, Takenouchi T, Yokota K, </w:t>
      </w:r>
      <w:r w:rsidR="00975FEA" w:rsidRPr="005A6541">
        <w:rPr>
          <w:color w:val="222222"/>
          <w:sz w:val="28"/>
          <w:szCs w:val="28"/>
          <w:shd w:val="clear" w:color="auto" w:fill="FFFFFF"/>
        </w:rPr>
        <w:t>Chi</w:t>
      </w:r>
      <w:r w:rsidRPr="005A6541">
        <w:rPr>
          <w:color w:val="222222"/>
          <w:sz w:val="28"/>
          <w:szCs w:val="28"/>
          <w:shd w:val="clear" w:color="auto" w:fill="FFFFFF"/>
        </w:rPr>
        <w:t xml:space="preserve"> H, </w:t>
      </w:r>
      <w:r w:rsidR="00975FEA" w:rsidRPr="005A6541">
        <w:rPr>
          <w:color w:val="222222"/>
          <w:sz w:val="28"/>
          <w:szCs w:val="28"/>
          <w:shd w:val="clear" w:color="auto" w:fill="FFFFFF"/>
        </w:rPr>
        <w:t>Nomad</w:t>
      </w:r>
      <w:r w:rsidRPr="005A6541">
        <w:rPr>
          <w:color w:val="222222"/>
          <w:sz w:val="28"/>
          <w:szCs w:val="28"/>
          <w:shd w:val="clear" w:color="auto" w:fill="FFFFFF"/>
        </w:rPr>
        <w:t xml:space="preserve"> N, Nakamura Y, </w:t>
      </w:r>
      <w:r w:rsidR="00975FEA" w:rsidRPr="005A6541">
        <w:rPr>
          <w:color w:val="222222"/>
          <w:sz w:val="28"/>
          <w:szCs w:val="28"/>
          <w:shd w:val="clear" w:color="auto" w:fill="FFFFFF"/>
        </w:rPr>
        <w:t>Asia</w:t>
      </w:r>
      <w:r w:rsidRPr="005A6541">
        <w:rPr>
          <w:color w:val="222222"/>
          <w:sz w:val="28"/>
          <w:szCs w:val="28"/>
          <w:shd w:val="clear" w:color="auto" w:fill="FFFFFF"/>
        </w:rPr>
        <w:t xml:space="preserve"> J, Kato J, Fujiwara S, Fukushima S, Uehara J, </w:t>
      </w:r>
      <w:r w:rsidR="00975FEA" w:rsidRPr="005A6541">
        <w:rPr>
          <w:color w:val="222222"/>
          <w:sz w:val="28"/>
          <w:szCs w:val="28"/>
          <w:shd w:val="clear" w:color="auto" w:fill="FFFFFF"/>
        </w:rPr>
        <w:t>Hash</w:t>
      </w:r>
      <w:r w:rsidRPr="005A6541">
        <w:rPr>
          <w:color w:val="222222"/>
          <w:sz w:val="28"/>
          <w:szCs w:val="28"/>
          <w:shd w:val="clear" w:color="auto" w:fill="FFFFFF"/>
        </w:rPr>
        <w:t xml:space="preserve"> T, </w:t>
      </w:r>
      <w:r w:rsidR="00975FEA" w:rsidRPr="005A6541">
        <w:rPr>
          <w:color w:val="222222"/>
          <w:sz w:val="28"/>
          <w:szCs w:val="28"/>
          <w:shd w:val="clear" w:color="auto" w:fill="FFFFFF"/>
        </w:rPr>
        <w:t>Kanji</w:t>
      </w:r>
      <w:r w:rsidRPr="005A6541">
        <w:rPr>
          <w:color w:val="222222"/>
          <w:sz w:val="28"/>
          <w:szCs w:val="28"/>
          <w:shd w:val="clear" w:color="auto" w:fill="FFFFFF"/>
        </w:rPr>
        <w:t xml:space="preserve"> T, Fujimura T, </w:t>
      </w:r>
      <w:r w:rsidR="00975FEA" w:rsidRPr="005A6541">
        <w:rPr>
          <w:color w:val="222222"/>
          <w:sz w:val="28"/>
          <w:szCs w:val="28"/>
          <w:shd w:val="clear" w:color="auto" w:fill="FFFFFF"/>
        </w:rPr>
        <w:t>Namakwa</w:t>
      </w:r>
      <w:r w:rsidRPr="005A6541">
        <w:rPr>
          <w:color w:val="222222"/>
          <w:sz w:val="28"/>
          <w:szCs w:val="28"/>
          <w:shd w:val="clear" w:color="auto" w:fill="FFFFFF"/>
        </w:rPr>
        <w:t xml:space="preserve"> K, Yoshioka M, </w:t>
      </w:r>
      <w:r w:rsidR="00975FEA" w:rsidRPr="005A6541">
        <w:rPr>
          <w:color w:val="222222"/>
          <w:sz w:val="28"/>
          <w:szCs w:val="28"/>
          <w:shd w:val="clear" w:color="auto" w:fill="FFFFFF"/>
        </w:rPr>
        <w:t>Mural</w:t>
      </w:r>
      <w:r w:rsidRPr="005A6541">
        <w:rPr>
          <w:color w:val="222222"/>
          <w:sz w:val="28"/>
          <w:szCs w:val="28"/>
          <w:shd w:val="clear" w:color="auto" w:fill="FFFFFF"/>
        </w:rPr>
        <w:t xml:space="preserve"> N, Ogata D, Matsuyama K, </w:t>
      </w:r>
      <w:r w:rsidR="00975FEA" w:rsidRPr="005A6541">
        <w:rPr>
          <w:color w:val="222222"/>
          <w:sz w:val="28"/>
          <w:szCs w:val="28"/>
          <w:shd w:val="clear" w:color="auto" w:fill="FFFFFF"/>
        </w:rPr>
        <w:t>Hate</w:t>
      </w:r>
      <w:r w:rsidRPr="005A6541">
        <w:rPr>
          <w:color w:val="222222"/>
          <w:sz w:val="28"/>
          <w:szCs w:val="28"/>
          <w:shd w:val="clear" w:color="auto" w:fill="FFFFFF"/>
        </w:rPr>
        <w:t xml:space="preserve"> N, Shibayama Y, Fujiyama T, Ishikawa M, Yamada D, </w:t>
      </w:r>
      <w:r w:rsidR="00975FEA" w:rsidRPr="005A6541">
        <w:rPr>
          <w:color w:val="222222"/>
          <w:sz w:val="28"/>
          <w:szCs w:val="28"/>
          <w:shd w:val="clear" w:color="auto" w:fill="FFFFFF"/>
        </w:rPr>
        <w:t>Kisi</w:t>
      </w:r>
      <w:r w:rsidRPr="005A6541">
        <w:rPr>
          <w:color w:val="222222"/>
          <w:sz w:val="28"/>
          <w:szCs w:val="28"/>
          <w:shd w:val="clear" w:color="auto" w:fill="FFFFFF"/>
        </w:rPr>
        <w:t xml:space="preserve"> A, Nakamura Y, Shimiauchi T, </w:t>
      </w:r>
      <w:r w:rsidR="00975FEA" w:rsidRPr="005A6541">
        <w:rPr>
          <w:color w:val="222222"/>
          <w:sz w:val="28"/>
          <w:szCs w:val="28"/>
          <w:shd w:val="clear" w:color="auto" w:fill="FFFFFF"/>
        </w:rPr>
        <w:t>Fuji</w:t>
      </w:r>
      <w:r w:rsidRPr="005A6541">
        <w:rPr>
          <w:color w:val="222222"/>
          <w:sz w:val="28"/>
          <w:szCs w:val="28"/>
          <w:shd w:val="clear" w:color="auto" w:fill="FFFFFF"/>
        </w:rPr>
        <w:t xml:space="preserve"> K, Fujimoto M, </w:t>
      </w:r>
      <w:r w:rsidR="00975FEA" w:rsidRPr="005A6541">
        <w:rPr>
          <w:color w:val="222222"/>
          <w:sz w:val="28"/>
          <w:szCs w:val="28"/>
          <w:shd w:val="clear" w:color="auto" w:fill="FFFFFF"/>
        </w:rPr>
        <w:t>In</w:t>
      </w:r>
      <w:r w:rsidRPr="005A6541">
        <w:rPr>
          <w:color w:val="222222"/>
          <w:sz w:val="28"/>
          <w:szCs w:val="28"/>
          <w:shd w:val="clear" w:color="auto" w:fill="FFFFFF"/>
        </w:rPr>
        <w:t xml:space="preserve"> H, </w:t>
      </w:r>
      <w:r w:rsidR="00975FEA" w:rsidRPr="005A6541">
        <w:rPr>
          <w:color w:val="222222"/>
          <w:sz w:val="28"/>
          <w:szCs w:val="28"/>
          <w:shd w:val="clear" w:color="auto" w:fill="FFFFFF"/>
        </w:rPr>
        <w:t>Kato</w:t>
      </w:r>
      <w:r w:rsidRPr="005A6541">
        <w:rPr>
          <w:color w:val="222222"/>
          <w:sz w:val="28"/>
          <w:szCs w:val="28"/>
          <w:shd w:val="clear" w:color="auto" w:fill="FFFFFF"/>
        </w:rPr>
        <w:t xml:space="preserve"> N. Clinical and histopathological characteristics and survival analysis of 4594 Japanese patients with melanoma. Cancer</w:t>
      </w:r>
      <w:r w:rsidR="00B5728C">
        <w:rPr>
          <w:color w:val="222222"/>
          <w:sz w:val="28"/>
          <w:szCs w:val="28"/>
          <w:shd w:val="clear" w:color="auto" w:fill="FFFFFF"/>
        </w:rPr>
        <w:t>.</w:t>
      </w:r>
    </w:p>
    <w:p w:rsidR="00CB13ED" w:rsidRDefault="00CB13ED" w:rsidP="003B36A2">
      <w:pPr>
        <w:pStyle w:val="ListParagraph"/>
        <w:spacing w:line="360" w:lineRule="auto"/>
        <w:rPr>
          <w:rFonts w:ascii="Arial" w:hAnsi="Arial" w:cs="Arial"/>
          <w:color w:val="222222"/>
          <w:sz w:val="28"/>
          <w:szCs w:val="28"/>
        </w:rPr>
      </w:pPr>
    </w:p>
    <w:p w:rsidR="00CB13ED" w:rsidRPr="001E4E5B" w:rsidRDefault="00CB13ED" w:rsidP="003B36A2">
      <w:pPr>
        <w:numPr>
          <w:ilvl w:val="0"/>
          <w:numId w:val="1"/>
        </w:numPr>
        <w:shd w:val="clear" w:color="auto" w:fill="FFFFFF"/>
        <w:spacing w:after="0" w:line="360" w:lineRule="auto"/>
        <w:ind w:left="0" w:hanging="456"/>
        <w:rPr>
          <w:rFonts w:ascii="Arial" w:hAnsi="Arial" w:cs="Arial"/>
          <w:color w:val="222222"/>
          <w:sz w:val="24"/>
          <w:szCs w:val="24"/>
        </w:rPr>
      </w:pPr>
      <w:r w:rsidRPr="00CB13ED">
        <w:rPr>
          <w:rFonts w:ascii="Helvetica" w:hAnsi="Helvetica"/>
          <w:color w:val="222222"/>
          <w:sz w:val="24"/>
          <w:szCs w:val="24"/>
          <w:shd w:val="clear" w:color="auto" w:fill="FFFFFF"/>
        </w:rPr>
        <w:t xml:space="preserve">Spencer KR, </w:t>
      </w:r>
      <w:r w:rsidR="00975FEA" w:rsidRPr="00CB13ED">
        <w:rPr>
          <w:rFonts w:ascii="Helvetica" w:hAnsi="Helvetica"/>
          <w:color w:val="222222"/>
          <w:sz w:val="24"/>
          <w:szCs w:val="24"/>
          <w:shd w:val="clear" w:color="auto" w:fill="FFFFFF"/>
        </w:rPr>
        <w:t>Mehmet</w:t>
      </w:r>
      <w:r w:rsidRPr="00CB13ED">
        <w:rPr>
          <w:rFonts w:ascii="Helvetica" w:hAnsi="Helvetica"/>
          <w:color w:val="222222"/>
          <w:sz w:val="24"/>
          <w:szCs w:val="24"/>
          <w:shd w:val="clear" w:color="auto" w:fill="FFFFFF"/>
        </w:rPr>
        <w:t xml:space="preserve"> JM. Mucosal Melanoma: Epidemiology, Biology and Treatment. In: Kaufman HL, </w:t>
      </w:r>
      <w:r w:rsidR="00975FEA" w:rsidRPr="00CB13ED">
        <w:rPr>
          <w:rFonts w:ascii="Helvetica" w:hAnsi="Helvetica"/>
          <w:color w:val="222222"/>
          <w:sz w:val="24"/>
          <w:szCs w:val="24"/>
          <w:shd w:val="clear" w:color="auto" w:fill="FFFFFF"/>
        </w:rPr>
        <w:t>Mehmet</w:t>
      </w:r>
      <w:r w:rsidRPr="00CB13ED">
        <w:rPr>
          <w:rFonts w:ascii="Helvetica" w:hAnsi="Helvetica"/>
          <w:color w:val="222222"/>
          <w:sz w:val="24"/>
          <w:szCs w:val="24"/>
          <w:shd w:val="clear" w:color="auto" w:fill="FFFFFF"/>
        </w:rPr>
        <w:t xml:space="preserve"> JM, editors. </w:t>
      </w:r>
      <w:r w:rsidR="00975FEA" w:rsidRPr="00CB13ED">
        <w:rPr>
          <w:rFonts w:ascii="Helvetica" w:hAnsi="Helvetica"/>
          <w:color w:val="222222"/>
          <w:sz w:val="24"/>
          <w:szCs w:val="24"/>
          <w:shd w:val="clear" w:color="auto" w:fill="FFFFFF"/>
        </w:rPr>
        <w:t>Curator</w:t>
      </w:r>
      <w:r w:rsidRPr="00CB13ED">
        <w:rPr>
          <w:rFonts w:ascii="Helvetica" w:hAnsi="Helvetica"/>
          <w:color w:val="222222"/>
          <w:sz w:val="24"/>
          <w:szCs w:val="24"/>
          <w:shd w:val="clear" w:color="auto" w:fill="FFFFFF"/>
        </w:rPr>
        <w:t xml:space="preserve">. Melanoma Cham: Springer </w:t>
      </w:r>
      <w:r w:rsidR="00975FEA" w:rsidRPr="00CB13ED">
        <w:rPr>
          <w:rFonts w:ascii="Helvetica" w:hAnsi="Helvetica"/>
          <w:color w:val="222222"/>
          <w:sz w:val="24"/>
          <w:szCs w:val="24"/>
          <w:shd w:val="clear" w:color="auto" w:fill="FFFFFF"/>
        </w:rPr>
        <w:t>International</w:t>
      </w:r>
      <w:r w:rsidR="00975FEA">
        <w:rPr>
          <w:rFonts w:ascii="Helvetica" w:hAnsi="Helvetica"/>
          <w:color w:val="222222"/>
          <w:sz w:val="24"/>
          <w:szCs w:val="24"/>
          <w:shd w:val="clear" w:color="auto" w:fill="FFFFFF"/>
        </w:rPr>
        <w:t>.</w:t>
      </w:r>
    </w:p>
    <w:p w:rsidR="001E4E5B" w:rsidRDefault="001E4E5B" w:rsidP="003B36A2">
      <w:pPr>
        <w:pStyle w:val="ListParagraph"/>
        <w:spacing w:line="360" w:lineRule="auto"/>
        <w:rPr>
          <w:rFonts w:ascii="Arial" w:hAnsi="Arial" w:cs="Arial"/>
          <w:color w:val="222222"/>
          <w:sz w:val="24"/>
          <w:szCs w:val="24"/>
        </w:rPr>
      </w:pPr>
    </w:p>
    <w:p w:rsidR="001E4E5B" w:rsidRPr="0095101A" w:rsidRDefault="00975FEA" w:rsidP="003B36A2">
      <w:pPr>
        <w:numPr>
          <w:ilvl w:val="0"/>
          <w:numId w:val="1"/>
        </w:numPr>
        <w:shd w:val="clear" w:color="auto" w:fill="FFFFFF"/>
        <w:spacing w:after="0" w:line="360" w:lineRule="auto"/>
        <w:ind w:left="0" w:hanging="456"/>
        <w:rPr>
          <w:rFonts w:ascii="Arial" w:hAnsi="Arial" w:cs="Arial"/>
          <w:color w:val="222222"/>
          <w:sz w:val="24"/>
          <w:szCs w:val="24"/>
        </w:rPr>
      </w:pPr>
      <w:r w:rsidRPr="001E4E5B">
        <w:rPr>
          <w:rFonts w:ascii="Helvetica" w:hAnsi="Helvetica"/>
          <w:color w:val="222222"/>
          <w:sz w:val="24"/>
          <w:szCs w:val="24"/>
          <w:shd w:val="clear" w:color="auto" w:fill="FFFFFF"/>
        </w:rPr>
        <w:lastRenderedPageBreak/>
        <w:t>Dye</w:t>
      </w:r>
      <w:r w:rsidR="001E4E5B" w:rsidRPr="001E4E5B">
        <w:rPr>
          <w:rFonts w:ascii="Helvetica" w:hAnsi="Helvetica"/>
          <w:color w:val="222222"/>
          <w:sz w:val="24"/>
          <w:szCs w:val="24"/>
          <w:shd w:val="clear" w:color="auto" w:fill="FFFFFF"/>
        </w:rPr>
        <w:t xml:space="preserve"> SS, Sjoegren P, </w:t>
      </w:r>
      <w:r w:rsidRPr="001E4E5B">
        <w:rPr>
          <w:rFonts w:ascii="Helvetica" w:hAnsi="Helvetica"/>
          <w:color w:val="222222"/>
          <w:sz w:val="24"/>
          <w:szCs w:val="24"/>
          <w:shd w:val="clear" w:color="auto" w:fill="FFFFFF"/>
        </w:rPr>
        <w:t>Here</w:t>
      </w:r>
      <w:r w:rsidR="001E4E5B" w:rsidRPr="001E4E5B">
        <w:rPr>
          <w:rFonts w:ascii="Helvetica" w:hAnsi="Helvetica"/>
          <w:color w:val="222222"/>
          <w:sz w:val="24"/>
          <w:szCs w:val="24"/>
          <w:shd w:val="clear" w:color="auto" w:fill="FFFFFF"/>
        </w:rPr>
        <w:t xml:space="preserve"> M, </w:t>
      </w:r>
      <w:r w:rsidRPr="001E4E5B">
        <w:rPr>
          <w:rFonts w:ascii="Helvetica" w:hAnsi="Helvetica"/>
          <w:color w:val="222222"/>
          <w:sz w:val="24"/>
          <w:szCs w:val="24"/>
          <w:shd w:val="clear" w:color="auto" w:fill="FFFFFF"/>
        </w:rPr>
        <w:t>Stole</w:t>
      </w:r>
      <w:r w:rsidR="001E4E5B" w:rsidRPr="001E4E5B">
        <w:rPr>
          <w:rFonts w:ascii="Helvetica" w:hAnsi="Helvetica"/>
          <w:color w:val="222222"/>
          <w:sz w:val="24"/>
          <w:szCs w:val="24"/>
          <w:shd w:val="clear" w:color="auto" w:fill="FFFFFF"/>
        </w:rPr>
        <w:t xml:space="preserve"> LB. Mucosal Melanoma: a Literature Review. </w:t>
      </w:r>
      <w:r w:rsidRPr="001E4E5B">
        <w:rPr>
          <w:rFonts w:ascii="Helvetica" w:hAnsi="Helvetica"/>
          <w:color w:val="222222"/>
          <w:sz w:val="24"/>
          <w:szCs w:val="24"/>
          <w:shd w:val="clear" w:color="auto" w:fill="FFFFFF"/>
        </w:rPr>
        <w:t>Cur</w:t>
      </w:r>
      <w:r w:rsidR="001E4E5B" w:rsidRPr="001E4E5B">
        <w:rPr>
          <w:rFonts w:ascii="Helvetica" w:hAnsi="Helvetica"/>
          <w:color w:val="222222"/>
          <w:sz w:val="24"/>
          <w:szCs w:val="24"/>
          <w:shd w:val="clear" w:color="auto" w:fill="FFFFFF"/>
        </w:rPr>
        <w:t xml:space="preserve"> </w:t>
      </w:r>
      <w:r w:rsidRPr="001E4E5B">
        <w:rPr>
          <w:rFonts w:ascii="Helvetica" w:hAnsi="Helvetica"/>
          <w:color w:val="222222"/>
          <w:sz w:val="24"/>
          <w:szCs w:val="24"/>
          <w:shd w:val="clear" w:color="auto" w:fill="FFFFFF"/>
        </w:rPr>
        <w:t>Uncool</w:t>
      </w:r>
      <w:r w:rsidR="001E4E5B" w:rsidRPr="001E4E5B">
        <w:rPr>
          <w:rFonts w:ascii="Helvetica" w:hAnsi="Helvetica"/>
          <w:color w:val="222222"/>
          <w:sz w:val="24"/>
          <w:szCs w:val="24"/>
          <w:shd w:val="clear" w:color="auto" w:fill="FFFFFF"/>
        </w:rPr>
        <w:t xml:space="preserve"> Rep.</w:t>
      </w:r>
    </w:p>
    <w:p w:rsidR="0095101A" w:rsidRDefault="0095101A" w:rsidP="003B36A2">
      <w:pPr>
        <w:pStyle w:val="ListParagraph"/>
        <w:spacing w:line="360" w:lineRule="auto"/>
        <w:rPr>
          <w:rFonts w:ascii="Arial" w:hAnsi="Arial" w:cs="Arial"/>
          <w:color w:val="222222"/>
          <w:sz w:val="24"/>
          <w:szCs w:val="24"/>
        </w:rPr>
      </w:pPr>
    </w:p>
    <w:p w:rsidR="0095101A" w:rsidRPr="00B773DE" w:rsidRDefault="00975FEA" w:rsidP="003B36A2">
      <w:pPr>
        <w:numPr>
          <w:ilvl w:val="0"/>
          <w:numId w:val="1"/>
        </w:numPr>
        <w:shd w:val="clear" w:color="auto" w:fill="FFFFFF"/>
        <w:spacing w:after="0" w:line="360" w:lineRule="auto"/>
        <w:ind w:left="0" w:hanging="456"/>
        <w:rPr>
          <w:rFonts w:ascii="Arial" w:hAnsi="Arial" w:cs="Arial"/>
          <w:color w:val="222222"/>
          <w:sz w:val="24"/>
          <w:szCs w:val="24"/>
        </w:rPr>
      </w:pPr>
      <w:r w:rsidRPr="0095101A">
        <w:rPr>
          <w:rFonts w:ascii="Arial" w:hAnsi="Arial" w:cs="Arial"/>
          <w:color w:val="222222"/>
          <w:sz w:val="24"/>
          <w:szCs w:val="24"/>
          <w:shd w:val="clear" w:color="auto" w:fill="FFFFFF"/>
        </w:rPr>
        <w:t>Forney</w:t>
      </w:r>
      <w:r w:rsidR="0095101A" w:rsidRPr="0095101A">
        <w:rPr>
          <w:rFonts w:ascii="Arial" w:hAnsi="Arial" w:cs="Arial"/>
          <w:color w:val="222222"/>
          <w:sz w:val="24"/>
          <w:szCs w:val="24"/>
          <w:shd w:val="clear" w:color="auto" w:fill="FFFFFF"/>
        </w:rPr>
        <w:t xml:space="preserve">, S.J.; </w:t>
      </w:r>
      <w:r w:rsidRPr="0095101A">
        <w:rPr>
          <w:rFonts w:ascii="Arial" w:hAnsi="Arial" w:cs="Arial"/>
          <w:color w:val="222222"/>
          <w:sz w:val="24"/>
          <w:szCs w:val="24"/>
          <w:shd w:val="clear" w:color="auto" w:fill="FFFFFF"/>
        </w:rPr>
        <w:t>Uralic</w:t>
      </w:r>
      <w:r w:rsidR="0095101A" w:rsidRPr="0095101A">
        <w:rPr>
          <w:rFonts w:ascii="Arial" w:hAnsi="Arial" w:cs="Arial"/>
          <w:color w:val="222222"/>
          <w:sz w:val="24"/>
          <w:szCs w:val="24"/>
          <w:shd w:val="clear" w:color="auto" w:fill="FFFFFF"/>
        </w:rPr>
        <w:t xml:space="preserve">, S.; Stamp, G.; Nohadani, M.; Carlisle, A.; Thomas, J.M.; Hayes, A.; Strauss, D.; Gore, M.; van den </w:t>
      </w:r>
      <w:r w:rsidRPr="0095101A">
        <w:rPr>
          <w:rFonts w:ascii="Arial" w:hAnsi="Arial" w:cs="Arial"/>
          <w:color w:val="222222"/>
          <w:sz w:val="24"/>
          <w:szCs w:val="24"/>
          <w:shd w:val="clear" w:color="auto" w:fill="FFFFFF"/>
        </w:rPr>
        <w:t>Odor</w:t>
      </w:r>
      <w:r w:rsidR="0095101A" w:rsidRPr="0095101A">
        <w:rPr>
          <w:rFonts w:ascii="Arial" w:hAnsi="Arial" w:cs="Arial"/>
          <w:color w:val="222222"/>
          <w:sz w:val="24"/>
          <w:szCs w:val="24"/>
          <w:shd w:val="clear" w:color="auto" w:fill="FFFFFF"/>
        </w:rPr>
        <w:t>, J.; et al. Genome sequencing of mucosal melanomas reveals that they are driven by distinct mechanisms from cutaneous melanoma. </w:t>
      </w:r>
      <w:r w:rsidR="0095101A" w:rsidRPr="0095101A">
        <w:rPr>
          <w:rStyle w:val="html-italic"/>
          <w:rFonts w:ascii="Arial" w:hAnsi="Arial" w:cs="Arial"/>
          <w:i/>
          <w:iCs/>
          <w:color w:val="222222"/>
          <w:sz w:val="24"/>
          <w:szCs w:val="24"/>
          <w:shd w:val="clear" w:color="auto" w:fill="FFFFFF"/>
        </w:rPr>
        <w:t xml:space="preserve">J. </w:t>
      </w:r>
      <w:r w:rsidRPr="0095101A">
        <w:rPr>
          <w:rStyle w:val="html-italic"/>
          <w:rFonts w:ascii="Arial" w:hAnsi="Arial" w:cs="Arial"/>
          <w:i/>
          <w:iCs/>
          <w:color w:val="222222"/>
          <w:sz w:val="24"/>
          <w:szCs w:val="24"/>
          <w:shd w:val="clear" w:color="auto" w:fill="FFFFFF"/>
        </w:rPr>
        <w:t>Pathos</w:t>
      </w:r>
      <w:r w:rsidR="0095101A" w:rsidRPr="0095101A">
        <w:rPr>
          <w:rStyle w:val="html-italic"/>
          <w:rFonts w:ascii="Arial" w:hAnsi="Arial" w:cs="Arial"/>
          <w:i/>
          <w:iCs/>
          <w:color w:val="222222"/>
          <w:sz w:val="24"/>
          <w:szCs w:val="24"/>
          <w:shd w:val="clear" w:color="auto" w:fill="FFFFFF"/>
        </w:rPr>
        <w:t>.</w:t>
      </w:r>
      <w:r w:rsidR="0095101A" w:rsidRPr="0095101A">
        <w:rPr>
          <w:rFonts w:ascii="Arial" w:hAnsi="Arial" w:cs="Arial"/>
          <w:color w:val="222222"/>
          <w:sz w:val="24"/>
          <w:szCs w:val="24"/>
          <w:shd w:val="clear" w:color="auto" w:fill="FFFFFF"/>
        </w:rPr>
        <w:t> </w:t>
      </w:r>
      <w:r w:rsidRPr="0095101A">
        <w:rPr>
          <w:rFonts w:ascii="Arial" w:hAnsi="Arial" w:cs="Arial"/>
          <w:b/>
          <w:bCs/>
          <w:color w:val="222222"/>
          <w:sz w:val="24"/>
          <w:szCs w:val="24"/>
          <w:shd w:val="clear" w:color="auto" w:fill="FFFFFF"/>
        </w:rPr>
        <w:t>2013</w:t>
      </w:r>
      <w:r>
        <w:rPr>
          <w:rFonts w:ascii="Arial" w:hAnsi="Arial" w:cs="Arial"/>
          <w:b/>
          <w:bCs/>
          <w:color w:val="222222"/>
          <w:sz w:val="24"/>
          <w:szCs w:val="24"/>
          <w:shd w:val="clear" w:color="auto" w:fill="FFFFFF"/>
        </w:rPr>
        <w:t>.</w:t>
      </w:r>
    </w:p>
    <w:p w:rsidR="00B773DE" w:rsidRDefault="00B773DE" w:rsidP="003B36A2">
      <w:pPr>
        <w:pStyle w:val="ListParagraph"/>
        <w:spacing w:line="360" w:lineRule="auto"/>
        <w:rPr>
          <w:rFonts w:ascii="Arial" w:hAnsi="Arial" w:cs="Arial"/>
          <w:color w:val="222222"/>
          <w:sz w:val="24"/>
          <w:szCs w:val="24"/>
        </w:rPr>
      </w:pPr>
    </w:p>
    <w:p w:rsidR="006C5D98" w:rsidRPr="006C5D98" w:rsidRDefault="00975FEA" w:rsidP="006C5D98">
      <w:pPr>
        <w:numPr>
          <w:ilvl w:val="0"/>
          <w:numId w:val="1"/>
        </w:numPr>
        <w:shd w:val="clear" w:color="auto" w:fill="FFFFFF"/>
        <w:spacing w:after="0" w:line="360" w:lineRule="auto"/>
        <w:ind w:left="0" w:hanging="456"/>
        <w:rPr>
          <w:rFonts w:ascii="Arial" w:hAnsi="Arial" w:cs="Arial"/>
          <w:color w:val="222222"/>
          <w:sz w:val="24"/>
          <w:szCs w:val="24"/>
        </w:rPr>
      </w:pPr>
      <w:r w:rsidRPr="00B773DE">
        <w:rPr>
          <w:rFonts w:ascii="Arial" w:hAnsi="Arial" w:cs="Arial"/>
          <w:color w:val="222222"/>
          <w:sz w:val="24"/>
          <w:szCs w:val="24"/>
          <w:shd w:val="clear" w:color="auto" w:fill="FFFFFF"/>
        </w:rPr>
        <w:t>Assertor</w:t>
      </w:r>
      <w:r w:rsidR="00B773DE" w:rsidRPr="00B773DE">
        <w:rPr>
          <w:rFonts w:ascii="Arial" w:hAnsi="Arial" w:cs="Arial"/>
          <w:color w:val="222222"/>
          <w:sz w:val="24"/>
          <w:szCs w:val="24"/>
          <w:shd w:val="clear" w:color="auto" w:fill="FFFFFF"/>
        </w:rPr>
        <w:t xml:space="preserve">, P.A.; </w:t>
      </w:r>
      <w:r w:rsidRPr="00B773DE">
        <w:rPr>
          <w:rFonts w:ascii="Arial" w:hAnsi="Arial" w:cs="Arial"/>
          <w:color w:val="222222"/>
          <w:sz w:val="24"/>
          <w:szCs w:val="24"/>
          <w:shd w:val="clear" w:color="auto" w:fill="FFFFFF"/>
        </w:rPr>
        <w:t>Corona</w:t>
      </w:r>
      <w:r w:rsidR="00B773DE" w:rsidRPr="00B773DE">
        <w:rPr>
          <w:rFonts w:ascii="Arial" w:hAnsi="Arial" w:cs="Arial"/>
          <w:color w:val="222222"/>
          <w:sz w:val="24"/>
          <w:szCs w:val="24"/>
          <w:shd w:val="clear" w:color="auto" w:fill="FFFFFF"/>
        </w:rPr>
        <w:t xml:space="preserve">, R.; </w:t>
      </w:r>
      <w:r w:rsidRPr="00B773DE">
        <w:rPr>
          <w:rFonts w:ascii="Arial" w:hAnsi="Arial" w:cs="Arial"/>
          <w:color w:val="222222"/>
          <w:sz w:val="24"/>
          <w:szCs w:val="24"/>
          <w:shd w:val="clear" w:color="auto" w:fill="FFFFFF"/>
        </w:rPr>
        <w:t>Butte</w:t>
      </w:r>
      <w:r w:rsidR="00B773DE" w:rsidRPr="00B773DE">
        <w:rPr>
          <w:rFonts w:ascii="Arial" w:hAnsi="Arial" w:cs="Arial"/>
          <w:color w:val="222222"/>
          <w:sz w:val="24"/>
          <w:szCs w:val="24"/>
          <w:shd w:val="clear" w:color="auto" w:fill="FFFFFF"/>
        </w:rPr>
        <w:t xml:space="preserve">, G.; Farina, D.; </w:t>
      </w:r>
      <w:r w:rsidRPr="00B773DE">
        <w:rPr>
          <w:rFonts w:ascii="Arial" w:hAnsi="Arial" w:cs="Arial"/>
          <w:color w:val="222222"/>
          <w:sz w:val="24"/>
          <w:szCs w:val="24"/>
          <w:shd w:val="clear" w:color="auto" w:fill="FFFFFF"/>
        </w:rPr>
        <w:t>Fossa</w:t>
      </w:r>
      <w:r w:rsidR="00B773DE" w:rsidRPr="00B773DE">
        <w:rPr>
          <w:rFonts w:ascii="Arial" w:hAnsi="Arial" w:cs="Arial"/>
          <w:color w:val="222222"/>
          <w:sz w:val="24"/>
          <w:szCs w:val="24"/>
          <w:shd w:val="clear" w:color="auto" w:fill="FFFFFF"/>
        </w:rPr>
        <w:t xml:space="preserve">, P.; </w:t>
      </w:r>
      <w:r w:rsidRPr="00B773DE">
        <w:rPr>
          <w:rFonts w:ascii="Arial" w:hAnsi="Arial" w:cs="Arial"/>
          <w:color w:val="222222"/>
          <w:sz w:val="24"/>
          <w:szCs w:val="24"/>
          <w:shd w:val="clear" w:color="auto" w:fill="FFFFFF"/>
        </w:rPr>
        <w:t>Gate</w:t>
      </w:r>
      <w:r w:rsidR="00B773DE" w:rsidRPr="00B773DE">
        <w:rPr>
          <w:rFonts w:ascii="Arial" w:hAnsi="Arial" w:cs="Arial"/>
          <w:color w:val="222222"/>
          <w:sz w:val="24"/>
          <w:szCs w:val="24"/>
          <w:shd w:val="clear" w:color="auto" w:fill="FFFFFF"/>
        </w:rPr>
        <w:t xml:space="preserve">, G.; </w:t>
      </w:r>
      <w:r w:rsidRPr="00B773DE">
        <w:rPr>
          <w:rFonts w:ascii="Arial" w:hAnsi="Arial" w:cs="Arial"/>
          <w:color w:val="222222"/>
          <w:sz w:val="24"/>
          <w:szCs w:val="24"/>
          <w:shd w:val="clear" w:color="auto" w:fill="FFFFFF"/>
        </w:rPr>
        <w:t>Gorgas</w:t>
      </w:r>
      <w:r w:rsidR="00B773DE" w:rsidRPr="00B773DE">
        <w:rPr>
          <w:rFonts w:ascii="Arial" w:hAnsi="Arial" w:cs="Arial"/>
          <w:color w:val="222222"/>
          <w:sz w:val="24"/>
          <w:szCs w:val="24"/>
          <w:shd w:val="clear" w:color="auto" w:fill="FFFFFF"/>
        </w:rPr>
        <w:t xml:space="preserve">, H.; Lombardi, D.; </w:t>
      </w:r>
      <w:r w:rsidRPr="00B773DE">
        <w:rPr>
          <w:rFonts w:ascii="Arial" w:hAnsi="Arial" w:cs="Arial"/>
          <w:color w:val="222222"/>
          <w:sz w:val="24"/>
          <w:szCs w:val="24"/>
          <w:shd w:val="clear" w:color="auto" w:fill="FFFFFF"/>
        </w:rPr>
        <w:t>Macrolide</w:t>
      </w:r>
      <w:r w:rsidR="00B773DE" w:rsidRPr="00B773DE">
        <w:rPr>
          <w:rFonts w:ascii="Arial" w:hAnsi="Arial" w:cs="Arial"/>
          <w:color w:val="222222"/>
          <w:sz w:val="24"/>
          <w:szCs w:val="24"/>
          <w:shd w:val="clear" w:color="auto" w:fill="FFFFFF"/>
        </w:rPr>
        <w:t>, R.; Nicolai, P.; et al. Mucosal melanoma of the head and neck. </w:t>
      </w:r>
      <w:r w:rsidR="00B773DE" w:rsidRPr="00B773DE">
        <w:rPr>
          <w:rStyle w:val="html-italic"/>
          <w:rFonts w:ascii="Arial" w:hAnsi="Arial" w:cs="Arial"/>
          <w:i/>
          <w:iCs/>
          <w:color w:val="222222"/>
          <w:sz w:val="24"/>
          <w:szCs w:val="24"/>
          <w:shd w:val="clear" w:color="auto" w:fill="FFFFFF"/>
        </w:rPr>
        <w:t xml:space="preserve">Crit. Rev. </w:t>
      </w:r>
      <w:r w:rsidRPr="00B773DE">
        <w:rPr>
          <w:rStyle w:val="html-italic"/>
          <w:rFonts w:ascii="Arial" w:hAnsi="Arial" w:cs="Arial"/>
          <w:i/>
          <w:iCs/>
          <w:color w:val="222222"/>
          <w:sz w:val="24"/>
          <w:szCs w:val="24"/>
          <w:shd w:val="clear" w:color="auto" w:fill="FFFFFF"/>
        </w:rPr>
        <w:t>Uncool</w:t>
      </w:r>
      <w:r w:rsidR="00B773DE" w:rsidRPr="00B773DE">
        <w:rPr>
          <w:rStyle w:val="html-italic"/>
          <w:rFonts w:ascii="Arial" w:hAnsi="Arial" w:cs="Arial"/>
          <w:i/>
          <w:iCs/>
          <w:color w:val="222222"/>
          <w:sz w:val="24"/>
          <w:szCs w:val="24"/>
          <w:shd w:val="clear" w:color="auto" w:fill="FFFFFF"/>
        </w:rPr>
        <w:t xml:space="preserve">. </w:t>
      </w:r>
      <w:r w:rsidRPr="00B773DE">
        <w:rPr>
          <w:rStyle w:val="html-italic"/>
          <w:rFonts w:ascii="Arial" w:hAnsi="Arial" w:cs="Arial"/>
          <w:i/>
          <w:iCs/>
          <w:color w:val="222222"/>
          <w:sz w:val="24"/>
          <w:szCs w:val="24"/>
          <w:shd w:val="clear" w:color="auto" w:fill="FFFFFF"/>
        </w:rPr>
        <w:t>Hematology</w:t>
      </w:r>
      <w:r w:rsidR="00B773DE" w:rsidRPr="00B773DE">
        <w:rPr>
          <w:rStyle w:val="html-italic"/>
          <w:rFonts w:ascii="Arial" w:hAnsi="Arial" w:cs="Arial"/>
          <w:i/>
          <w:iCs/>
          <w:color w:val="222222"/>
          <w:sz w:val="24"/>
          <w:szCs w:val="24"/>
          <w:shd w:val="clear" w:color="auto" w:fill="FFFFFF"/>
        </w:rPr>
        <w:t>.</w:t>
      </w:r>
      <w:r w:rsidR="00B773DE" w:rsidRPr="00B773DE">
        <w:rPr>
          <w:rFonts w:ascii="Arial" w:hAnsi="Arial" w:cs="Arial"/>
          <w:color w:val="222222"/>
          <w:sz w:val="24"/>
          <w:szCs w:val="24"/>
          <w:shd w:val="clear" w:color="auto" w:fill="FFFFFF"/>
        </w:rPr>
        <w:t> </w:t>
      </w:r>
      <w:r w:rsidR="00B773DE" w:rsidRPr="00B773DE">
        <w:rPr>
          <w:rFonts w:ascii="Arial" w:hAnsi="Arial" w:cs="Arial"/>
          <w:b/>
          <w:bCs/>
          <w:color w:val="222222"/>
          <w:sz w:val="24"/>
          <w:szCs w:val="24"/>
          <w:shd w:val="clear" w:color="auto" w:fill="FFFFFF"/>
        </w:rPr>
        <w:t>2017</w:t>
      </w:r>
      <w:r w:rsidR="00B773DE" w:rsidRPr="00B773DE">
        <w:rPr>
          <w:rFonts w:ascii="Arial" w:hAnsi="Arial" w:cs="Arial"/>
          <w:color w:val="222222"/>
          <w:sz w:val="24"/>
          <w:szCs w:val="24"/>
          <w:shd w:val="clear" w:color="auto" w:fill="FFFFFF"/>
        </w:rPr>
        <w:t>,</w:t>
      </w:r>
    </w:p>
    <w:p w:rsidR="00F369C2" w:rsidRDefault="00F369C2" w:rsidP="003B36A2">
      <w:pPr>
        <w:pStyle w:val="ListParagraph"/>
        <w:spacing w:line="360" w:lineRule="auto"/>
        <w:rPr>
          <w:rFonts w:ascii="Arial" w:hAnsi="Arial" w:cs="Arial"/>
          <w:color w:val="222222"/>
          <w:sz w:val="24"/>
          <w:szCs w:val="24"/>
        </w:rPr>
      </w:pPr>
    </w:p>
    <w:p w:rsidR="00F369C2" w:rsidRDefault="00F369C2" w:rsidP="003B36A2">
      <w:pPr>
        <w:pStyle w:val="ListParagraph"/>
        <w:numPr>
          <w:ilvl w:val="0"/>
          <w:numId w:val="1"/>
        </w:numPr>
        <w:shd w:val="clear" w:color="auto" w:fill="FFFFFF"/>
        <w:spacing w:after="0" w:line="360" w:lineRule="auto"/>
        <w:rPr>
          <w:rFonts w:ascii="Arial" w:hAnsi="Arial" w:cs="Arial"/>
          <w:color w:val="222222"/>
          <w:sz w:val="24"/>
          <w:szCs w:val="24"/>
        </w:rPr>
      </w:pPr>
      <w:r w:rsidRPr="00F369C2">
        <w:rPr>
          <w:rFonts w:ascii="Arial" w:hAnsi="Arial" w:cs="Arial"/>
          <w:color w:val="222222"/>
          <w:sz w:val="24"/>
          <w:szCs w:val="24"/>
          <w:shd w:val="clear" w:color="auto" w:fill="FFFFFF"/>
        </w:rPr>
        <w:t xml:space="preserve">Chang, A.E.; </w:t>
      </w:r>
      <w:r w:rsidR="00975FEA" w:rsidRPr="00F369C2">
        <w:rPr>
          <w:rFonts w:ascii="Arial" w:hAnsi="Arial" w:cs="Arial"/>
          <w:color w:val="222222"/>
          <w:sz w:val="24"/>
          <w:szCs w:val="24"/>
          <w:shd w:val="clear" w:color="auto" w:fill="FFFFFF"/>
        </w:rPr>
        <w:t>Carnell</w:t>
      </w:r>
      <w:r w:rsidRPr="00F369C2">
        <w:rPr>
          <w:rFonts w:ascii="Arial" w:hAnsi="Arial" w:cs="Arial"/>
          <w:color w:val="222222"/>
          <w:sz w:val="24"/>
          <w:szCs w:val="24"/>
          <w:shd w:val="clear" w:color="auto" w:fill="FFFFFF"/>
        </w:rPr>
        <w:t xml:space="preserve">, L.H.; </w:t>
      </w:r>
      <w:r w:rsidR="00975FEA" w:rsidRPr="00F369C2">
        <w:rPr>
          <w:rFonts w:ascii="Arial" w:hAnsi="Arial" w:cs="Arial"/>
          <w:color w:val="222222"/>
          <w:sz w:val="24"/>
          <w:szCs w:val="24"/>
          <w:shd w:val="clear" w:color="auto" w:fill="FFFFFF"/>
        </w:rPr>
        <w:t>Monck</w:t>
      </w:r>
      <w:r w:rsidRPr="00F369C2">
        <w:rPr>
          <w:rFonts w:ascii="Arial" w:hAnsi="Arial" w:cs="Arial"/>
          <w:color w:val="222222"/>
          <w:sz w:val="24"/>
          <w:szCs w:val="24"/>
          <w:shd w:val="clear" w:color="auto" w:fill="FFFFFF"/>
        </w:rPr>
        <w:t xml:space="preserve">, H.R. The National Cancer Data Base report on cutaneous and </w:t>
      </w:r>
      <w:r w:rsidR="00975FEA" w:rsidRPr="00F369C2">
        <w:rPr>
          <w:rFonts w:ascii="Arial" w:hAnsi="Arial" w:cs="Arial"/>
          <w:color w:val="222222"/>
          <w:sz w:val="24"/>
          <w:szCs w:val="24"/>
          <w:shd w:val="clear" w:color="auto" w:fill="FFFFFF"/>
        </w:rPr>
        <w:t>no cutaneous</w:t>
      </w:r>
      <w:r w:rsidRPr="00F369C2">
        <w:rPr>
          <w:rFonts w:ascii="Arial" w:hAnsi="Arial" w:cs="Arial"/>
          <w:color w:val="222222"/>
          <w:sz w:val="24"/>
          <w:szCs w:val="24"/>
          <w:shd w:val="clear" w:color="auto" w:fill="FFFFFF"/>
        </w:rPr>
        <w:t xml:space="preserve"> melanoma: A summary of 84,836 cases from the past decade. The American College of Surgeons Commission on Cancer and the American Cancer Society. </w:t>
      </w:r>
      <w:r w:rsidRPr="00F369C2">
        <w:rPr>
          <w:rStyle w:val="html-italic"/>
          <w:rFonts w:ascii="Arial" w:hAnsi="Arial" w:cs="Arial"/>
          <w:i/>
          <w:iCs/>
          <w:color w:val="222222"/>
          <w:sz w:val="24"/>
          <w:szCs w:val="24"/>
          <w:shd w:val="clear" w:color="auto" w:fill="FFFFFF"/>
        </w:rPr>
        <w:t>Cancer</w:t>
      </w:r>
      <w:r w:rsidRPr="00F369C2">
        <w:rPr>
          <w:rFonts w:ascii="Arial" w:hAnsi="Arial" w:cs="Arial"/>
          <w:color w:val="222222"/>
          <w:sz w:val="24"/>
          <w:szCs w:val="24"/>
          <w:shd w:val="clear" w:color="auto" w:fill="FFFFFF"/>
        </w:rPr>
        <w:t> </w:t>
      </w:r>
      <w:r w:rsidRPr="00F369C2">
        <w:rPr>
          <w:rFonts w:ascii="Arial" w:hAnsi="Arial" w:cs="Arial"/>
          <w:b/>
          <w:bCs/>
          <w:color w:val="222222"/>
          <w:sz w:val="24"/>
          <w:szCs w:val="24"/>
          <w:shd w:val="clear" w:color="auto" w:fill="FFFFFF"/>
        </w:rPr>
        <w:t>1998</w:t>
      </w:r>
      <w:r w:rsidRPr="00F369C2">
        <w:rPr>
          <w:rFonts w:ascii="Arial" w:hAnsi="Arial" w:cs="Arial"/>
          <w:color w:val="222222"/>
          <w:sz w:val="24"/>
          <w:szCs w:val="24"/>
          <w:shd w:val="clear" w:color="auto" w:fill="FFFFFF"/>
        </w:rPr>
        <w:t>,</w:t>
      </w:r>
      <w:r w:rsidRPr="00F369C2">
        <w:rPr>
          <w:rFonts w:ascii="Arial" w:hAnsi="Arial" w:cs="Arial"/>
          <w:color w:val="222222"/>
          <w:sz w:val="24"/>
          <w:szCs w:val="24"/>
        </w:rPr>
        <w:t xml:space="preserve"> Olla, D.; </w:t>
      </w:r>
      <w:r w:rsidR="00975FEA" w:rsidRPr="00F369C2">
        <w:rPr>
          <w:rFonts w:ascii="Arial" w:hAnsi="Arial" w:cs="Arial"/>
          <w:color w:val="222222"/>
          <w:sz w:val="24"/>
          <w:szCs w:val="24"/>
        </w:rPr>
        <w:t>Neumunster</w:t>
      </w:r>
      <w:r w:rsidRPr="00F369C2">
        <w:rPr>
          <w:rFonts w:ascii="Arial" w:hAnsi="Arial" w:cs="Arial"/>
          <w:color w:val="222222"/>
          <w:sz w:val="24"/>
          <w:szCs w:val="24"/>
        </w:rPr>
        <w:t>, M.W. Mucosal Melanoma. </w:t>
      </w:r>
      <w:r w:rsidR="00975FEA" w:rsidRPr="00F369C2">
        <w:rPr>
          <w:rStyle w:val="html-italic"/>
          <w:rFonts w:ascii="Arial" w:hAnsi="Arial" w:cs="Arial"/>
          <w:i/>
          <w:iCs/>
          <w:color w:val="222222"/>
          <w:sz w:val="24"/>
          <w:szCs w:val="24"/>
        </w:rPr>
        <w:t>Clan</w:t>
      </w:r>
      <w:r w:rsidRPr="00F369C2">
        <w:rPr>
          <w:rStyle w:val="html-italic"/>
          <w:rFonts w:ascii="Arial" w:hAnsi="Arial" w:cs="Arial"/>
          <w:i/>
          <w:iCs/>
          <w:color w:val="222222"/>
          <w:sz w:val="24"/>
          <w:szCs w:val="24"/>
        </w:rPr>
        <w:t xml:space="preserve">. </w:t>
      </w:r>
      <w:r w:rsidR="00975FEA" w:rsidRPr="00F369C2">
        <w:rPr>
          <w:rStyle w:val="html-italic"/>
          <w:rFonts w:ascii="Arial" w:hAnsi="Arial" w:cs="Arial"/>
          <w:i/>
          <w:iCs/>
          <w:color w:val="222222"/>
          <w:sz w:val="24"/>
          <w:szCs w:val="24"/>
        </w:rPr>
        <w:t>Plats</w:t>
      </w:r>
      <w:r w:rsidRPr="00F369C2">
        <w:rPr>
          <w:rStyle w:val="html-italic"/>
          <w:rFonts w:ascii="Arial" w:hAnsi="Arial" w:cs="Arial"/>
          <w:i/>
          <w:iCs/>
          <w:color w:val="222222"/>
          <w:sz w:val="24"/>
          <w:szCs w:val="24"/>
        </w:rPr>
        <w:t>. Surg.</w:t>
      </w:r>
      <w:r w:rsidRPr="00F369C2">
        <w:rPr>
          <w:rFonts w:ascii="Arial" w:hAnsi="Arial" w:cs="Arial"/>
          <w:color w:val="222222"/>
          <w:sz w:val="24"/>
          <w:szCs w:val="24"/>
        </w:rPr>
        <w:t> </w:t>
      </w:r>
      <w:r w:rsidRPr="00F369C2">
        <w:rPr>
          <w:rFonts w:ascii="Arial" w:hAnsi="Arial" w:cs="Arial"/>
          <w:b/>
          <w:bCs/>
          <w:color w:val="222222"/>
          <w:sz w:val="24"/>
          <w:szCs w:val="24"/>
        </w:rPr>
        <w:t>2021</w:t>
      </w:r>
      <w:r w:rsidRPr="00F369C2">
        <w:rPr>
          <w:rFonts w:ascii="Arial" w:hAnsi="Arial" w:cs="Arial"/>
          <w:color w:val="222222"/>
          <w:sz w:val="24"/>
          <w:szCs w:val="24"/>
        </w:rPr>
        <w:t>, </w:t>
      </w:r>
      <w:r w:rsidRPr="00F369C2">
        <w:rPr>
          <w:rStyle w:val="html-italic"/>
          <w:rFonts w:ascii="Arial" w:hAnsi="Arial" w:cs="Arial"/>
          <w:i/>
          <w:iCs/>
          <w:color w:val="222222"/>
          <w:sz w:val="24"/>
          <w:szCs w:val="24"/>
        </w:rPr>
        <w:t>48</w:t>
      </w:r>
      <w:r w:rsidRPr="00F369C2">
        <w:rPr>
          <w:rFonts w:ascii="Arial" w:hAnsi="Arial" w:cs="Arial"/>
          <w:color w:val="222222"/>
          <w:sz w:val="24"/>
          <w:szCs w:val="24"/>
        </w:rPr>
        <w:t>, 707–711. [</w:t>
      </w:r>
      <w:hyperlink r:id="rId11" w:tgtFrame="_blank" w:history="1">
        <w:r w:rsidRPr="00F369C2">
          <w:rPr>
            <w:rStyle w:val="Hyperlink"/>
            <w:rFonts w:ascii="Arial" w:hAnsi="Arial" w:cs="Arial"/>
            <w:b/>
            <w:bCs/>
            <w:color w:val="4F5671"/>
            <w:sz w:val="24"/>
            <w:szCs w:val="24"/>
            <w:u w:val="none"/>
          </w:rPr>
          <w:t>Google Scholar</w:t>
        </w:r>
      </w:hyperlink>
      <w:r w:rsidRPr="00F369C2">
        <w:rPr>
          <w:rFonts w:ascii="Arial" w:hAnsi="Arial" w:cs="Arial"/>
          <w:color w:val="222222"/>
          <w:sz w:val="24"/>
          <w:szCs w:val="24"/>
        </w:rPr>
        <w:t>] [</w:t>
      </w:r>
      <w:hyperlink r:id="rId12" w:tgtFrame="_blank" w:history="1">
        <w:r w:rsidRPr="00F369C2">
          <w:rPr>
            <w:rStyle w:val="Hyperlink"/>
            <w:rFonts w:ascii="Arial" w:hAnsi="Arial" w:cs="Arial"/>
            <w:b/>
            <w:bCs/>
            <w:color w:val="4F5671"/>
            <w:sz w:val="24"/>
            <w:szCs w:val="24"/>
            <w:u w:val="none"/>
          </w:rPr>
          <w:t>PubMed</w:t>
        </w:r>
      </w:hyperlink>
      <w:r w:rsidR="00975FEA" w:rsidRPr="00F369C2">
        <w:rPr>
          <w:rFonts w:ascii="Arial" w:hAnsi="Arial" w:cs="Arial"/>
          <w:color w:val="222222"/>
          <w:sz w:val="24"/>
          <w:szCs w:val="24"/>
        </w:rPr>
        <w:t>]</w:t>
      </w:r>
      <w:r w:rsidR="00975FEA">
        <w:rPr>
          <w:rFonts w:ascii="Arial" w:hAnsi="Arial" w:cs="Arial"/>
          <w:color w:val="222222"/>
          <w:sz w:val="24"/>
          <w:szCs w:val="24"/>
        </w:rPr>
        <w:t>.</w:t>
      </w:r>
    </w:p>
    <w:p w:rsidR="000079BE" w:rsidRPr="000079BE" w:rsidRDefault="000079BE" w:rsidP="003B36A2">
      <w:pPr>
        <w:pStyle w:val="ListParagraph"/>
        <w:spacing w:line="360" w:lineRule="auto"/>
        <w:rPr>
          <w:rFonts w:ascii="Arial" w:hAnsi="Arial" w:cs="Arial"/>
          <w:color w:val="222222"/>
          <w:sz w:val="24"/>
          <w:szCs w:val="24"/>
        </w:rPr>
      </w:pPr>
    </w:p>
    <w:p w:rsidR="000079BE" w:rsidRDefault="000079BE" w:rsidP="003B36A2">
      <w:pPr>
        <w:pStyle w:val="ListParagraph"/>
        <w:numPr>
          <w:ilvl w:val="0"/>
          <w:numId w:val="1"/>
        </w:numPr>
        <w:shd w:val="clear" w:color="auto" w:fill="FFFFFF"/>
        <w:spacing w:after="0" w:line="360" w:lineRule="auto"/>
        <w:rPr>
          <w:rFonts w:ascii="Arial" w:hAnsi="Arial" w:cs="Arial"/>
          <w:color w:val="222222"/>
          <w:sz w:val="24"/>
          <w:szCs w:val="24"/>
        </w:rPr>
      </w:pPr>
      <w:r w:rsidRPr="00F03A24">
        <w:rPr>
          <w:rFonts w:ascii="Arial" w:hAnsi="Arial" w:cs="Arial"/>
          <w:i/>
          <w:iCs/>
          <w:color w:val="222222"/>
          <w:sz w:val="24"/>
          <w:szCs w:val="24"/>
        </w:rPr>
        <w:t xml:space="preserve"> Bancroft </w:t>
      </w:r>
      <w:r w:rsidR="00975FEA" w:rsidRPr="00F03A24">
        <w:rPr>
          <w:rFonts w:ascii="Arial" w:hAnsi="Arial" w:cs="Arial"/>
          <w:i/>
          <w:iCs/>
          <w:color w:val="222222"/>
          <w:sz w:val="24"/>
          <w:szCs w:val="24"/>
        </w:rPr>
        <w:t>JD, Gamble</w:t>
      </w:r>
      <w:r w:rsidRPr="00F03A24">
        <w:rPr>
          <w:rFonts w:ascii="Arial" w:hAnsi="Arial" w:cs="Arial"/>
          <w:i/>
          <w:iCs/>
          <w:color w:val="222222"/>
          <w:sz w:val="24"/>
          <w:szCs w:val="24"/>
        </w:rPr>
        <w:t xml:space="preserve"> </w:t>
      </w:r>
      <w:r w:rsidR="00975FEA" w:rsidRPr="00F03A24">
        <w:rPr>
          <w:rFonts w:ascii="Arial" w:hAnsi="Arial" w:cs="Arial"/>
          <w:i/>
          <w:iCs/>
          <w:color w:val="222222"/>
          <w:sz w:val="24"/>
          <w:szCs w:val="24"/>
        </w:rPr>
        <w:t xml:space="preserve">M. </w:t>
      </w:r>
      <w:r w:rsidRPr="00F03A24">
        <w:rPr>
          <w:rFonts w:ascii="Arial" w:hAnsi="Arial" w:cs="Arial"/>
          <w:i/>
          <w:iCs/>
          <w:color w:val="222222"/>
          <w:sz w:val="24"/>
          <w:szCs w:val="24"/>
        </w:rPr>
        <w:t>6</w:t>
      </w:r>
      <w:r w:rsidRPr="00F03A24">
        <w:rPr>
          <w:rFonts w:ascii="Arial" w:hAnsi="Arial" w:cs="Arial"/>
          <w:i/>
          <w:iCs/>
          <w:color w:val="222222"/>
          <w:sz w:val="24"/>
          <w:szCs w:val="24"/>
          <w:vertAlign w:val="superscript"/>
        </w:rPr>
        <w:t>th</w:t>
      </w:r>
      <w:r w:rsidRPr="00F03A24">
        <w:rPr>
          <w:rFonts w:ascii="Arial" w:hAnsi="Arial" w:cs="Arial"/>
          <w:i/>
          <w:iCs/>
          <w:color w:val="222222"/>
          <w:sz w:val="24"/>
          <w:szCs w:val="24"/>
        </w:rPr>
        <w:t xml:space="preserve"> ed. </w:t>
      </w:r>
      <w:r w:rsidR="00975FEA" w:rsidRPr="00F03A24">
        <w:rPr>
          <w:rFonts w:ascii="Arial" w:hAnsi="Arial" w:cs="Arial"/>
          <w:i/>
          <w:iCs/>
          <w:color w:val="222222"/>
          <w:sz w:val="24"/>
          <w:szCs w:val="24"/>
        </w:rPr>
        <w:t>Philadelphia:</w:t>
      </w:r>
      <w:r w:rsidRPr="00F03A24">
        <w:rPr>
          <w:rFonts w:ascii="Arial" w:hAnsi="Arial" w:cs="Arial"/>
          <w:i/>
          <w:iCs/>
          <w:color w:val="222222"/>
          <w:sz w:val="24"/>
          <w:szCs w:val="24"/>
        </w:rPr>
        <w:t xml:space="preserve"> Churchill Livingston Elsevier Publishers </w:t>
      </w:r>
      <w:r w:rsidR="00975FEA" w:rsidRPr="00F03A24">
        <w:rPr>
          <w:rFonts w:ascii="Arial" w:hAnsi="Arial" w:cs="Arial"/>
          <w:i/>
          <w:iCs/>
          <w:color w:val="222222"/>
          <w:sz w:val="24"/>
          <w:szCs w:val="24"/>
        </w:rPr>
        <w:t>Ltd; 2008</w:t>
      </w:r>
      <w:r w:rsidRPr="00F03A24">
        <w:rPr>
          <w:rFonts w:ascii="Arial" w:hAnsi="Arial" w:cs="Arial"/>
          <w:i/>
          <w:iCs/>
          <w:color w:val="222222"/>
          <w:sz w:val="24"/>
          <w:szCs w:val="24"/>
        </w:rPr>
        <w:t xml:space="preserve"> .Theory and Practice of Histological </w:t>
      </w:r>
      <w:r w:rsidR="00975FEA" w:rsidRPr="00F03A24">
        <w:rPr>
          <w:rFonts w:ascii="Arial" w:hAnsi="Arial" w:cs="Arial"/>
          <w:i/>
          <w:iCs/>
          <w:color w:val="222222"/>
          <w:sz w:val="24"/>
          <w:szCs w:val="24"/>
        </w:rPr>
        <w:t>Techniques; p</w:t>
      </w:r>
      <w:r w:rsidRPr="00F03A24">
        <w:rPr>
          <w:rFonts w:ascii="Arial" w:hAnsi="Arial" w:cs="Arial"/>
          <w:i/>
          <w:iCs/>
          <w:color w:val="222222"/>
          <w:sz w:val="24"/>
          <w:szCs w:val="24"/>
        </w:rPr>
        <w:t xml:space="preserve"> </w:t>
      </w:r>
      <w:r w:rsidR="00975FEA" w:rsidRPr="00F03A24">
        <w:rPr>
          <w:rFonts w:ascii="Arial" w:hAnsi="Arial" w:cs="Arial"/>
          <w:i/>
          <w:iCs/>
          <w:color w:val="222222"/>
          <w:sz w:val="24"/>
          <w:szCs w:val="24"/>
        </w:rPr>
        <w:t>725. [</w:t>
      </w:r>
      <w:r w:rsidRPr="00F03A24">
        <w:rPr>
          <w:rFonts w:ascii="Arial" w:hAnsi="Arial" w:cs="Arial"/>
          <w:i/>
          <w:iCs/>
          <w:color w:val="222222"/>
          <w:sz w:val="24"/>
          <w:szCs w:val="24"/>
        </w:rPr>
        <w:t xml:space="preserve">Google </w:t>
      </w:r>
      <w:r w:rsidR="00975FEA" w:rsidRPr="00F03A24">
        <w:rPr>
          <w:rFonts w:ascii="Arial" w:hAnsi="Arial" w:cs="Arial"/>
          <w:i/>
          <w:iCs/>
          <w:color w:val="222222"/>
          <w:sz w:val="24"/>
          <w:szCs w:val="24"/>
        </w:rPr>
        <w:t>Scholar</w:t>
      </w:r>
      <w:r w:rsidR="00975FEA">
        <w:rPr>
          <w:rFonts w:ascii="Arial" w:hAnsi="Arial" w:cs="Arial"/>
          <w:color w:val="222222"/>
          <w:sz w:val="24"/>
          <w:szCs w:val="24"/>
        </w:rPr>
        <w:t>].</w:t>
      </w:r>
    </w:p>
    <w:p w:rsidR="00B925C6" w:rsidRPr="00B925C6" w:rsidRDefault="00B925C6" w:rsidP="003B36A2">
      <w:pPr>
        <w:pStyle w:val="ListParagraph"/>
        <w:spacing w:line="360" w:lineRule="auto"/>
        <w:rPr>
          <w:rFonts w:ascii="Arial" w:hAnsi="Arial" w:cs="Arial"/>
          <w:color w:val="222222"/>
          <w:sz w:val="24"/>
          <w:szCs w:val="24"/>
        </w:rPr>
      </w:pPr>
    </w:p>
    <w:p w:rsidR="00B925C6" w:rsidRPr="00F03A24" w:rsidRDefault="00B925C6" w:rsidP="003B36A2">
      <w:pPr>
        <w:pStyle w:val="ListParagraph"/>
        <w:numPr>
          <w:ilvl w:val="0"/>
          <w:numId w:val="1"/>
        </w:numPr>
        <w:shd w:val="clear" w:color="auto" w:fill="FFFFFF"/>
        <w:spacing w:after="0" w:line="360" w:lineRule="auto"/>
        <w:rPr>
          <w:rFonts w:ascii="Arial" w:hAnsi="Arial" w:cs="Arial"/>
          <w:i/>
          <w:iCs/>
          <w:color w:val="222222"/>
          <w:sz w:val="24"/>
          <w:szCs w:val="24"/>
        </w:rPr>
      </w:pPr>
      <w:r w:rsidRPr="00F03A24">
        <w:rPr>
          <w:rFonts w:ascii="Arial" w:hAnsi="Arial" w:cs="Arial"/>
          <w:i/>
          <w:iCs/>
          <w:color w:val="222222"/>
          <w:sz w:val="24"/>
          <w:szCs w:val="24"/>
        </w:rPr>
        <w:t xml:space="preserve">Kumar </w:t>
      </w:r>
      <w:r w:rsidR="00975FEA" w:rsidRPr="00F03A24">
        <w:rPr>
          <w:rFonts w:ascii="Arial" w:hAnsi="Arial" w:cs="Arial"/>
          <w:i/>
          <w:iCs/>
          <w:color w:val="222222"/>
          <w:sz w:val="24"/>
          <w:szCs w:val="24"/>
        </w:rPr>
        <w:t>SV, Swain</w:t>
      </w:r>
      <w:r w:rsidRPr="00F03A24">
        <w:rPr>
          <w:rFonts w:ascii="Arial" w:hAnsi="Arial" w:cs="Arial"/>
          <w:i/>
          <w:iCs/>
          <w:color w:val="222222"/>
          <w:sz w:val="24"/>
          <w:szCs w:val="24"/>
        </w:rPr>
        <w:t xml:space="preserve"> N .Oral malignant </w:t>
      </w:r>
      <w:r w:rsidR="00975FEA" w:rsidRPr="00F03A24">
        <w:rPr>
          <w:rFonts w:ascii="Arial" w:hAnsi="Arial" w:cs="Arial"/>
          <w:i/>
          <w:iCs/>
          <w:color w:val="222222"/>
          <w:sz w:val="24"/>
          <w:szCs w:val="24"/>
        </w:rPr>
        <w:t>melanoma: A</w:t>
      </w:r>
      <w:r w:rsidRPr="00F03A24">
        <w:rPr>
          <w:rFonts w:ascii="Arial" w:hAnsi="Arial" w:cs="Arial"/>
          <w:i/>
          <w:iCs/>
          <w:color w:val="222222"/>
          <w:sz w:val="24"/>
          <w:szCs w:val="24"/>
        </w:rPr>
        <w:t xml:space="preserve"> case </w:t>
      </w:r>
      <w:r w:rsidR="00975FEA" w:rsidRPr="00F03A24">
        <w:rPr>
          <w:rFonts w:ascii="Arial" w:hAnsi="Arial" w:cs="Arial"/>
          <w:i/>
          <w:iCs/>
          <w:color w:val="222222"/>
          <w:sz w:val="24"/>
          <w:szCs w:val="24"/>
        </w:rPr>
        <w:t>report, Into</w:t>
      </w:r>
      <w:r w:rsidRPr="00F03A24">
        <w:rPr>
          <w:rFonts w:ascii="Arial" w:hAnsi="Arial" w:cs="Arial"/>
          <w:i/>
          <w:iCs/>
          <w:color w:val="222222"/>
          <w:sz w:val="24"/>
          <w:szCs w:val="24"/>
        </w:rPr>
        <w:t xml:space="preserve"> J Oral </w:t>
      </w:r>
      <w:r w:rsidR="00975FEA" w:rsidRPr="00F03A24">
        <w:rPr>
          <w:rFonts w:ascii="Arial" w:hAnsi="Arial" w:cs="Arial"/>
          <w:i/>
          <w:iCs/>
          <w:color w:val="222222"/>
          <w:sz w:val="24"/>
          <w:szCs w:val="24"/>
        </w:rPr>
        <w:t>Maxillofacial</w:t>
      </w:r>
      <w:r w:rsidRPr="00F03A24">
        <w:rPr>
          <w:rFonts w:ascii="Arial" w:hAnsi="Arial" w:cs="Arial"/>
          <w:i/>
          <w:iCs/>
          <w:color w:val="222222"/>
          <w:sz w:val="24"/>
          <w:szCs w:val="24"/>
        </w:rPr>
        <w:t xml:space="preserve"> </w:t>
      </w:r>
      <w:r w:rsidR="00975FEA" w:rsidRPr="00F03A24">
        <w:rPr>
          <w:rFonts w:ascii="Arial" w:hAnsi="Arial" w:cs="Arial"/>
          <w:i/>
          <w:iCs/>
          <w:color w:val="222222"/>
          <w:sz w:val="24"/>
          <w:szCs w:val="24"/>
        </w:rPr>
        <w:t>Pathos</w:t>
      </w:r>
      <w:r w:rsidRPr="00F03A24">
        <w:rPr>
          <w:rFonts w:ascii="Arial" w:hAnsi="Arial" w:cs="Arial"/>
          <w:i/>
          <w:iCs/>
          <w:color w:val="222222"/>
          <w:sz w:val="24"/>
          <w:szCs w:val="24"/>
        </w:rPr>
        <w:t xml:space="preserve"> .</w:t>
      </w:r>
      <w:r w:rsidR="00975FEA" w:rsidRPr="00F03A24">
        <w:rPr>
          <w:rFonts w:ascii="Arial" w:hAnsi="Arial" w:cs="Arial"/>
          <w:i/>
          <w:iCs/>
          <w:color w:val="222222"/>
          <w:sz w:val="24"/>
          <w:szCs w:val="24"/>
        </w:rPr>
        <w:t>2011; 2:50</w:t>
      </w:r>
      <w:r w:rsidRPr="00F03A24">
        <w:rPr>
          <w:rFonts w:ascii="Arial" w:hAnsi="Arial" w:cs="Arial"/>
          <w:i/>
          <w:iCs/>
          <w:color w:val="222222"/>
          <w:sz w:val="24"/>
          <w:szCs w:val="24"/>
        </w:rPr>
        <w:t xml:space="preserve"> -</w:t>
      </w:r>
      <w:r w:rsidR="00975FEA" w:rsidRPr="00F03A24">
        <w:rPr>
          <w:rFonts w:ascii="Arial" w:hAnsi="Arial" w:cs="Arial"/>
          <w:i/>
          <w:iCs/>
          <w:color w:val="222222"/>
          <w:sz w:val="24"/>
          <w:szCs w:val="24"/>
        </w:rPr>
        <w:t>4.</w:t>
      </w:r>
    </w:p>
    <w:p w:rsidR="000079BE" w:rsidRPr="000079BE" w:rsidRDefault="000079BE" w:rsidP="003B36A2">
      <w:pPr>
        <w:pStyle w:val="ListParagraph"/>
        <w:spacing w:line="360" w:lineRule="auto"/>
        <w:rPr>
          <w:rFonts w:ascii="Arial" w:hAnsi="Arial" w:cs="Arial"/>
          <w:color w:val="222222"/>
          <w:sz w:val="24"/>
          <w:szCs w:val="24"/>
        </w:rPr>
      </w:pPr>
    </w:p>
    <w:p w:rsidR="000079BE" w:rsidRPr="00F369C2" w:rsidRDefault="000079BE" w:rsidP="003B36A2">
      <w:pPr>
        <w:pStyle w:val="ListParagraph"/>
        <w:shd w:val="clear" w:color="auto" w:fill="FFFFFF"/>
        <w:spacing w:after="0" w:line="240" w:lineRule="auto"/>
        <w:ind w:left="360"/>
        <w:rPr>
          <w:rFonts w:ascii="Arial" w:hAnsi="Arial" w:cs="Arial"/>
          <w:color w:val="222222"/>
          <w:sz w:val="24"/>
          <w:szCs w:val="24"/>
        </w:rPr>
      </w:pPr>
    </w:p>
    <w:p w:rsidR="00F369C2" w:rsidRDefault="00F369C2" w:rsidP="003B36A2">
      <w:pPr>
        <w:pStyle w:val="ListParagraph"/>
        <w:ind w:left="360"/>
        <w:rPr>
          <w:rFonts w:ascii="Arial" w:hAnsi="Arial" w:cs="Arial"/>
          <w:color w:val="222222"/>
          <w:sz w:val="24"/>
          <w:szCs w:val="24"/>
        </w:rPr>
      </w:pPr>
    </w:p>
    <w:p w:rsidR="00F369C2" w:rsidRPr="00F369C2" w:rsidRDefault="00F369C2" w:rsidP="00DD55CB">
      <w:pPr>
        <w:shd w:val="clear" w:color="auto" w:fill="FFFFFF"/>
        <w:spacing w:after="0" w:line="240" w:lineRule="auto"/>
        <w:jc w:val="both"/>
        <w:rPr>
          <w:rFonts w:ascii="Arial" w:hAnsi="Arial" w:cs="Arial"/>
          <w:color w:val="222222"/>
          <w:sz w:val="24"/>
          <w:szCs w:val="24"/>
        </w:rPr>
      </w:pPr>
    </w:p>
    <w:p w:rsidR="00F369C2" w:rsidRDefault="00F369C2" w:rsidP="00DD55CB">
      <w:pPr>
        <w:pStyle w:val="ListParagraph"/>
        <w:jc w:val="both"/>
        <w:rPr>
          <w:rFonts w:ascii="Arial" w:hAnsi="Arial" w:cs="Arial"/>
          <w:color w:val="222222"/>
          <w:sz w:val="24"/>
          <w:szCs w:val="24"/>
        </w:rPr>
      </w:pPr>
    </w:p>
    <w:p w:rsidR="00F369C2" w:rsidRDefault="00F369C2" w:rsidP="00DD55CB">
      <w:pPr>
        <w:pStyle w:val="ListParagraph"/>
        <w:jc w:val="both"/>
        <w:rPr>
          <w:rFonts w:ascii="Arial" w:hAnsi="Arial" w:cs="Arial"/>
          <w:color w:val="222222"/>
          <w:sz w:val="24"/>
          <w:szCs w:val="24"/>
        </w:rPr>
      </w:pPr>
    </w:p>
    <w:p w:rsidR="00B5728C" w:rsidRDefault="00B5728C" w:rsidP="00DD55CB">
      <w:pPr>
        <w:pStyle w:val="ListParagraph"/>
        <w:jc w:val="both"/>
        <w:rPr>
          <w:rFonts w:ascii="Arial" w:hAnsi="Arial" w:cs="Arial"/>
          <w:color w:val="222222"/>
          <w:sz w:val="28"/>
          <w:szCs w:val="28"/>
        </w:rPr>
      </w:pPr>
    </w:p>
    <w:p w:rsidR="00CB13ED" w:rsidRDefault="00CB13ED" w:rsidP="00DD55CB">
      <w:pPr>
        <w:pStyle w:val="ListParagraph"/>
        <w:jc w:val="both"/>
        <w:rPr>
          <w:rFonts w:ascii="Arial" w:hAnsi="Arial" w:cs="Arial"/>
          <w:color w:val="222222"/>
          <w:sz w:val="24"/>
          <w:szCs w:val="24"/>
        </w:rPr>
      </w:pPr>
    </w:p>
    <w:p w:rsidR="00CB13ED" w:rsidRPr="00B5728C" w:rsidRDefault="00CB13ED" w:rsidP="00DD55CB">
      <w:pPr>
        <w:shd w:val="clear" w:color="auto" w:fill="FFFFFF"/>
        <w:spacing w:after="0" w:line="240" w:lineRule="auto"/>
        <w:jc w:val="both"/>
        <w:rPr>
          <w:rFonts w:ascii="Arial" w:hAnsi="Arial" w:cs="Arial"/>
          <w:color w:val="222222"/>
          <w:sz w:val="24"/>
          <w:szCs w:val="24"/>
        </w:rPr>
      </w:pPr>
    </w:p>
    <w:p w:rsidR="00384806" w:rsidRPr="00B5728C" w:rsidRDefault="00384806" w:rsidP="00DD55CB">
      <w:pPr>
        <w:pStyle w:val="ListParagraph"/>
        <w:jc w:val="both"/>
        <w:rPr>
          <w:rFonts w:ascii="Arial" w:hAnsi="Arial" w:cs="Arial"/>
          <w:color w:val="403D39"/>
          <w:sz w:val="24"/>
          <w:szCs w:val="24"/>
          <w:shd w:val="clear" w:color="auto" w:fill="FFFFFF"/>
        </w:rPr>
      </w:pPr>
    </w:p>
    <w:p w:rsidR="00384806" w:rsidRPr="00384806" w:rsidRDefault="00384806" w:rsidP="00DD55CB">
      <w:pPr>
        <w:shd w:val="clear" w:color="auto" w:fill="FFFFFF"/>
        <w:spacing w:after="0" w:line="240" w:lineRule="auto"/>
        <w:jc w:val="both"/>
        <w:rPr>
          <w:rFonts w:ascii="Arial" w:hAnsi="Arial" w:cs="Arial"/>
          <w:color w:val="222222"/>
          <w:sz w:val="24"/>
          <w:szCs w:val="24"/>
        </w:rPr>
      </w:pPr>
    </w:p>
    <w:p w:rsidR="00384806" w:rsidRDefault="00384806" w:rsidP="00DD55CB">
      <w:pPr>
        <w:pStyle w:val="ListParagraph"/>
        <w:jc w:val="both"/>
        <w:rPr>
          <w:rFonts w:ascii="Arial" w:hAnsi="Arial" w:cs="Arial"/>
          <w:color w:val="222222"/>
          <w:sz w:val="24"/>
          <w:szCs w:val="24"/>
        </w:rPr>
      </w:pPr>
    </w:p>
    <w:p w:rsidR="00384806" w:rsidRPr="00384806" w:rsidRDefault="00384806" w:rsidP="00DD55CB">
      <w:pPr>
        <w:pStyle w:val="ListParagraph"/>
        <w:spacing w:after="0" w:line="240" w:lineRule="auto"/>
        <w:jc w:val="both"/>
        <w:rPr>
          <w:rFonts w:ascii="Georgia" w:eastAsia="Times New Roman" w:hAnsi="Georgia" w:cs="Times New Roman"/>
          <w:color w:val="1F1F1F"/>
          <w:sz w:val="24"/>
          <w:szCs w:val="24"/>
        </w:rPr>
      </w:pPr>
    </w:p>
    <w:p w:rsidR="000F386D" w:rsidRPr="00346DBD" w:rsidRDefault="000F386D" w:rsidP="00DD55CB">
      <w:pPr>
        <w:shd w:val="clear" w:color="auto" w:fill="FFFFFF"/>
        <w:spacing w:after="0" w:line="240" w:lineRule="auto"/>
        <w:jc w:val="both"/>
        <w:rPr>
          <w:rFonts w:ascii="Arial" w:hAnsi="Arial" w:cs="Arial"/>
          <w:color w:val="222222"/>
          <w:sz w:val="24"/>
          <w:szCs w:val="24"/>
        </w:rPr>
      </w:pPr>
    </w:p>
    <w:sectPr w:rsidR="000F386D" w:rsidRPr="00346D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4F9" w:rsidRDefault="009A74F9" w:rsidP="00F369C2">
      <w:pPr>
        <w:spacing w:after="0" w:line="240" w:lineRule="auto"/>
      </w:pPr>
      <w:r>
        <w:separator/>
      </w:r>
    </w:p>
  </w:endnote>
  <w:endnote w:type="continuationSeparator" w:id="0">
    <w:p w:rsidR="009A74F9" w:rsidRDefault="009A74F9" w:rsidP="00F36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4F9" w:rsidRDefault="009A74F9" w:rsidP="00F369C2">
      <w:pPr>
        <w:spacing w:after="0" w:line="240" w:lineRule="auto"/>
      </w:pPr>
      <w:r>
        <w:separator/>
      </w:r>
    </w:p>
  </w:footnote>
  <w:footnote w:type="continuationSeparator" w:id="0">
    <w:p w:rsidR="009A74F9" w:rsidRDefault="009A74F9" w:rsidP="00F369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80887"/>
    <w:multiLevelType w:val="multilevel"/>
    <w:tmpl w:val="A50C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D44EB"/>
    <w:multiLevelType w:val="multilevel"/>
    <w:tmpl w:val="F758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F428E"/>
    <w:multiLevelType w:val="hybridMultilevel"/>
    <w:tmpl w:val="F89C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B7253"/>
    <w:multiLevelType w:val="multilevel"/>
    <w:tmpl w:val="488E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F42622"/>
    <w:multiLevelType w:val="hybridMultilevel"/>
    <w:tmpl w:val="1A1C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457CA2"/>
    <w:multiLevelType w:val="hybridMultilevel"/>
    <w:tmpl w:val="6F34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2C137B"/>
    <w:multiLevelType w:val="multilevel"/>
    <w:tmpl w:val="F758AF6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6D"/>
    <w:rsid w:val="000079BE"/>
    <w:rsid w:val="00056080"/>
    <w:rsid w:val="00073ABF"/>
    <w:rsid w:val="00082666"/>
    <w:rsid w:val="000E60EC"/>
    <w:rsid w:val="000F379E"/>
    <w:rsid w:val="000F386D"/>
    <w:rsid w:val="00104DC2"/>
    <w:rsid w:val="001052A2"/>
    <w:rsid w:val="001065F3"/>
    <w:rsid w:val="001851BB"/>
    <w:rsid w:val="00187C32"/>
    <w:rsid w:val="00197A5F"/>
    <w:rsid w:val="001D34C5"/>
    <w:rsid w:val="001E4E5B"/>
    <w:rsid w:val="00223117"/>
    <w:rsid w:val="002672A6"/>
    <w:rsid w:val="00282208"/>
    <w:rsid w:val="00282A96"/>
    <w:rsid w:val="00292FAC"/>
    <w:rsid w:val="002B2154"/>
    <w:rsid w:val="002B45A4"/>
    <w:rsid w:val="002B7E4D"/>
    <w:rsid w:val="002F4122"/>
    <w:rsid w:val="00301EE9"/>
    <w:rsid w:val="003267E2"/>
    <w:rsid w:val="00346DBD"/>
    <w:rsid w:val="00384806"/>
    <w:rsid w:val="003A22C8"/>
    <w:rsid w:val="003B36A2"/>
    <w:rsid w:val="003F6D1E"/>
    <w:rsid w:val="0041301B"/>
    <w:rsid w:val="004630D3"/>
    <w:rsid w:val="004A199C"/>
    <w:rsid w:val="004A42F7"/>
    <w:rsid w:val="004A5D74"/>
    <w:rsid w:val="004B4338"/>
    <w:rsid w:val="004C3F14"/>
    <w:rsid w:val="00500E59"/>
    <w:rsid w:val="00537955"/>
    <w:rsid w:val="0057133E"/>
    <w:rsid w:val="005A6541"/>
    <w:rsid w:val="005B4459"/>
    <w:rsid w:val="005B7FC5"/>
    <w:rsid w:val="00607200"/>
    <w:rsid w:val="006A69C5"/>
    <w:rsid w:val="006C5D98"/>
    <w:rsid w:val="006D03DE"/>
    <w:rsid w:val="006D4CF0"/>
    <w:rsid w:val="006F7FCC"/>
    <w:rsid w:val="00712161"/>
    <w:rsid w:val="00716983"/>
    <w:rsid w:val="007215FF"/>
    <w:rsid w:val="0072272F"/>
    <w:rsid w:val="007278C8"/>
    <w:rsid w:val="00744430"/>
    <w:rsid w:val="00775FEA"/>
    <w:rsid w:val="00780965"/>
    <w:rsid w:val="007A4A54"/>
    <w:rsid w:val="007F77B0"/>
    <w:rsid w:val="00810E90"/>
    <w:rsid w:val="00832C36"/>
    <w:rsid w:val="00862C7E"/>
    <w:rsid w:val="00862DBF"/>
    <w:rsid w:val="008D470A"/>
    <w:rsid w:val="00922651"/>
    <w:rsid w:val="0095101A"/>
    <w:rsid w:val="0095207A"/>
    <w:rsid w:val="00975FEA"/>
    <w:rsid w:val="009A74F9"/>
    <w:rsid w:val="009D375C"/>
    <w:rsid w:val="00A279E9"/>
    <w:rsid w:val="00A478D8"/>
    <w:rsid w:val="00A7215F"/>
    <w:rsid w:val="00B5728C"/>
    <w:rsid w:val="00B6512D"/>
    <w:rsid w:val="00B773DE"/>
    <w:rsid w:val="00B925C6"/>
    <w:rsid w:val="00C02A53"/>
    <w:rsid w:val="00C312FE"/>
    <w:rsid w:val="00C66D86"/>
    <w:rsid w:val="00C93184"/>
    <w:rsid w:val="00CB13ED"/>
    <w:rsid w:val="00CC4B5D"/>
    <w:rsid w:val="00D53E56"/>
    <w:rsid w:val="00DD55CB"/>
    <w:rsid w:val="00DD6635"/>
    <w:rsid w:val="00E01DC4"/>
    <w:rsid w:val="00E43496"/>
    <w:rsid w:val="00E745AA"/>
    <w:rsid w:val="00E95487"/>
    <w:rsid w:val="00EA107D"/>
    <w:rsid w:val="00EB7730"/>
    <w:rsid w:val="00F03A24"/>
    <w:rsid w:val="00F369C2"/>
    <w:rsid w:val="00F577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56647-45CE-44CD-96D9-8B3968F9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A5D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D47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470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D470A"/>
    <w:rPr>
      <w:color w:val="0000FF"/>
      <w:u w:val="single"/>
    </w:rPr>
  </w:style>
  <w:style w:type="character" w:customStyle="1" w:styleId="Heading2Char">
    <w:name w:val="Heading 2 Char"/>
    <w:basedOn w:val="DefaultParagraphFont"/>
    <w:link w:val="Heading2"/>
    <w:uiPriority w:val="9"/>
    <w:semiHidden/>
    <w:rsid w:val="004A5D74"/>
    <w:rPr>
      <w:rFonts w:asciiTheme="majorHAnsi" w:eastAsiaTheme="majorEastAsia" w:hAnsiTheme="majorHAnsi" w:cstheme="majorBidi"/>
      <w:color w:val="2E74B5" w:themeColor="accent1" w:themeShade="BF"/>
      <w:sz w:val="26"/>
      <w:szCs w:val="26"/>
    </w:rPr>
  </w:style>
  <w:style w:type="character" w:customStyle="1" w:styleId="html-italic">
    <w:name w:val="html-italic"/>
    <w:basedOn w:val="DefaultParagraphFont"/>
    <w:rsid w:val="004A5D74"/>
  </w:style>
  <w:style w:type="character" w:customStyle="1" w:styleId="ref">
    <w:name w:val="ref"/>
    <w:basedOn w:val="DefaultParagraphFont"/>
    <w:rsid w:val="00537955"/>
  </w:style>
  <w:style w:type="paragraph" w:styleId="ListParagraph">
    <w:name w:val="List Paragraph"/>
    <w:basedOn w:val="Normal"/>
    <w:uiPriority w:val="34"/>
    <w:qFormat/>
    <w:rsid w:val="00346DBD"/>
    <w:pPr>
      <w:ind w:left="720"/>
      <w:contextualSpacing/>
    </w:pPr>
  </w:style>
  <w:style w:type="paragraph" w:styleId="NormalWeb">
    <w:name w:val="Normal (Web)"/>
    <w:basedOn w:val="Normal"/>
    <w:uiPriority w:val="99"/>
    <w:semiHidden/>
    <w:unhideWhenUsed/>
    <w:rsid w:val="00E745A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6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9C2"/>
  </w:style>
  <w:style w:type="paragraph" w:styleId="Footer">
    <w:name w:val="footer"/>
    <w:basedOn w:val="Normal"/>
    <w:link w:val="FooterChar"/>
    <w:uiPriority w:val="99"/>
    <w:unhideWhenUsed/>
    <w:rsid w:val="00F36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9C2"/>
  </w:style>
  <w:style w:type="character" w:styleId="Strong">
    <w:name w:val="Strong"/>
    <w:basedOn w:val="DefaultParagraphFont"/>
    <w:uiPriority w:val="22"/>
    <w:qFormat/>
    <w:rsid w:val="007F77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22074">
      <w:bodyDiv w:val="1"/>
      <w:marLeft w:val="0"/>
      <w:marRight w:val="0"/>
      <w:marTop w:val="0"/>
      <w:marBottom w:val="0"/>
      <w:divBdr>
        <w:top w:val="none" w:sz="0" w:space="0" w:color="auto"/>
        <w:left w:val="none" w:sz="0" w:space="0" w:color="auto"/>
        <w:bottom w:val="none" w:sz="0" w:space="0" w:color="auto"/>
        <w:right w:val="none" w:sz="0" w:space="0" w:color="auto"/>
      </w:divBdr>
    </w:div>
    <w:div w:id="272060036">
      <w:bodyDiv w:val="1"/>
      <w:marLeft w:val="0"/>
      <w:marRight w:val="0"/>
      <w:marTop w:val="0"/>
      <w:marBottom w:val="0"/>
      <w:divBdr>
        <w:top w:val="none" w:sz="0" w:space="0" w:color="auto"/>
        <w:left w:val="none" w:sz="0" w:space="0" w:color="auto"/>
        <w:bottom w:val="none" w:sz="0" w:space="0" w:color="auto"/>
        <w:right w:val="none" w:sz="0" w:space="0" w:color="auto"/>
      </w:divBdr>
      <w:divsChild>
        <w:div w:id="2052457498">
          <w:marLeft w:val="124"/>
          <w:marRight w:val="0"/>
          <w:marTop w:val="0"/>
          <w:marBottom w:val="0"/>
          <w:divBdr>
            <w:top w:val="none" w:sz="0" w:space="0" w:color="auto"/>
            <w:left w:val="none" w:sz="0" w:space="0" w:color="auto"/>
            <w:bottom w:val="none" w:sz="0" w:space="0" w:color="auto"/>
            <w:right w:val="none" w:sz="0" w:space="0" w:color="auto"/>
          </w:divBdr>
        </w:div>
        <w:div w:id="1786774188">
          <w:marLeft w:val="124"/>
          <w:marRight w:val="0"/>
          <w:marTop w:val="0"/>
          <w:marBottom w:val="0"/>
          <w:divBdr>
            <w:top w:val="none" w:sz="0" w:space="0" w:color="auto"/>
            <w:left w:val="none" w:sz="0" w:space="0" w:color="auto"/>
            <w:bottom w:val="none" w:sz="0" w:space="0" w:color="auto"/>
            <w:right w:val="none" w:sz="0" w:space="0" w:color="auto"/>
          </w:divBdr>
        </w:div>
      </w:divsChild>
    </w:div>
    <w:div w:id="303196586">
      <w:bodyDiv w:val="1"/>
      <w:marLeft w:val="0"/>
      <w:marRight w:val="0"/>
      <w:marTop w:val="0"/>
      <w:marBottom w:val="0"/>
      <w:divBdr>
        <w:top w:val="none" w:sz="0" w:space="0" w:color="auto"/>
        <w:left w:val="none" w:sz="0" w:space="0" w:color="auto"/>
        <w:bottom w:val="none" w:sz="0" w:space="0" w:color="auto"/>
        <w:right w:val="none" w:sz="0" w:space="0" w:color="auto"/>
      </w:divBdr>
    </w:div>
    <w:div w:id="518618340">
      <w:bodyDiv w:val="1"/>
      <w:marLeft w:val="0"/>
      <w:marRight w:val="0"/>
      <w:marTop w:val="0"/>
      <w:marBottom w:val="0"/>
      <w:divBdr>
        <w:top w:val="none" w:sz="0" w:space="0" w:color="auto"/>
        <w:left w:val="none" w:sz="0" w:space="0" w:color="auto"/>
        <w:bottom w:val="none" w:sz="0" w:space="0" w:color="auto"/>
        <w:right w:val="none" w:sz="0" w:space="0" w:color="auto"/>
      </w:divBdr>
    </w:div>
    <w:div w:id="861433927">
      <w:bodyDiv w:val="1"/>
      <w:marLeft w:val="0"/>
      <w:marRight w:val="0"/>
      <w:marTop w:val="0"/>
      <w:marBottom w:val="0"/>
      <w:divBdr>
        <w:top w:val="none" w:sz="0" w:space="0" w:color="auto"/>
        <w:left w:val="none" w:sz="0" w:space="0" w:color="auto"/>
        <w:bottom w:val="none" w:sz="0" w:space="0" w:color="auto"/>
        <w:right w:val="none" w:sz="0" w:space="0" w:color="auto"/>
      </w:divBdr>
      <w:divsChild>
        <w:div w:id="385180755">
          <w:marLeft w:val="0"/>
          <w:marRight w:val="0"/>
          <w:marTop w:val="0"/>
          <w:marBottom w:val="0"/>
          <w:divBdr>
            <w:top w:val="none" w:sz="0" w:space="0" w:color="auto"/>
            <w:left w:val="none" w:sz="0" w:space="0" w:color="auto"/>
            <w:bottom w:val="none" w:sz="0" w:space="0" w:color="auto"/>
            <w:right w:val="none" w:sz="0" w:space="0" w:color="auto"/>
          </w:divBdr>
        </w:div>
        <w:div w:id="1705785643">
          <w:marLeft w:val="0"/>
          <w:marRight w:val="0"/>
          <w:marTop w:val="0"/>
          <w:marBottom w:val="0"/>
          <w:divBdr>
            <w:top w:val="none" w:sz="0" w:space="0" w:color="auto"/>
            <w:left w:val="none" w:sz="0" w:space="0" w:color="auto"/>
            <w:bottom w:val="none" w:sz="0" w:space="0" w:color="auto"/>
            <w:right w:val="none" w:sz="0" w:space="0" w:color="auto"/>
          </w:divBdr>
        </w:div>
      </w:divsChild>
    </w:div>
    <w:div w:id="1151020735">
      <w:bodyDiv w:val="1"/>
      <w:marLeft w:val="0"/>
      <w:marRight w:val="0"/>
      <w:marTop w:val="0"/>
      <w:marBottom w:val="0"/>
      <w:divBdr>
        <w:top w:val="none" w:sz="0" w:space="0" w:color="auto"/>
        <w:left w:val="none" w:sz="0" w:space="0" w:color="auto"/>
        <w:bottom w:val="none" w:sz="0" w:space="0" w:color="auto"/>
        <w:right w:val="none" w:sz="0" w:space="0" w:color="auto"/>
      </w:divBdr>
      <w:divsChild>
        <w:div w:id="1699235610">
          <w:marLeft w:val="0"/>
          <w:marRight w:val="0"/>
          <w:marTop w:val="0"/>
          <w:marBottom w:val="0"/>
          <w:divBdr>
            <w:top w:val="none" w:sz="0" w:space="0" w:color="auto"/>
            <w:left w:val="none" w:sz="0" w:space="0" w:color="auto"/>
            <w:bottom w:val="none" w:sz="0" w:space="0" w:color="auto"/>
            <w:right w:val="none" w:sz="0" w:space="0" w:color="auto"/>
          </w:divBdr>
          <w:divsChild>
            <w:div w:id="3733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8423">
      <w:bodyDiv w:val="1"/>
      <w:marLeft w:val="0"/>
      <w:marRight w:val="0"/>
      <w:marTop w:val="0"/>
      <w:marBottom w:val="0"/>
      <w:divBdr>
        <w:top w:val="none" w:sz="0" w:space="0" w:color="auto"/>
        <w:left w:val="none" w:sz="0" w:space="0" w:color="auto"/>
        <w:bottom w:val="none" w:sz="0" w:space="0" w:color="auto"/>
        <w:right w:val="none" w:sz="0" w:space="0" w:color="auto"/>
      </w:divBdr>
      <w:divsChild>
        <w:div w:id="1875144952">
          <w:marLeft w:val="0"/>
          <w:marRight w:val="0"/>
          <w:marTop w:val="0"/>
          <w:marBottom w:val="0"/>
          <w:divBdr>
            <w:top w:val="none" w:sz="0" w:space="0" w:color="auto"/>
            <w:left w:val="none" w:sz="0" w:space="0" w:color="auto"/>
            <w:bottom w:val="none" w:sz="0" w:space="0" w:color="auto"/>
            <w:right w:val="none" w:sz="0" w:space="0" w:color="auto"/>
          </w:divBdr>
        </w:div>
        <w:div w:id="2010792723">
          <w:marLeft w:val="0"/>
          <w:marRight w:val="0"/>
          <w:marTop w:val="0"/>
          <w:marBottom w:val="0"/>
          <w:divBdr>
            <w:top w:val="none" w:sz="0" w:space="0" w:color="auto"/>
            <w:left w:val="none" w:sz="0" w:space="0" w:color="auto"/>
            <w:bottom w:val="none" w:sz="0" w:space="0" w:color="auto"/>
            <w:right w:val="none" w:sz="0" w:space="0" w:color="auto"/>
          </w:divBdr>
        </w:div>
      </w:divsChild>
    </w:div>
    <w:div w:id="1309506672">
      <w:bodyDiv w:val="1"/>
      <w:marLeft w:val="0"/>
      <w:marRight w:val="0"/>
      <w:marTop w:val="0"/>
      <w:marBottom w:val="0"/>
      <w:divBdr>
        <w:top w:val="none" w:sz="0" w:space="0" w:color="auto"/>
        <w:left w:val="none" w:sz="0" w:space="0" w:color="auto"/>
        <w:bottom w:val="none" w:sz="0" w:space="0" w:color="auto"/>
        <w:right w:val="none" w:sz="0" w:space="0" w:color="auto"/>
      </w:divBdr>
      <w:divsChild>
        <w:div w:id="752092485">
          <w:marLeft w:val="0"/>
          <w:marRight w:val="0"/>
          <w:marTop w:val="0"/>
          <w:marBottom w:val="0"/>
          <w:divBdr>
            <w:top w:val="none" w:sz="0" w:space="0" w:color="auto"/>
            <w:left w:val="none" w:sz="0" w:space="0" w:color="auto"/>
            <w:bottom w:val="none" w:sz="0" w:space="0" w:color="auto"/>
            <w:right w:val="none" w:sz="0" w:space="0" w:color="auto"/>
          </w:divBdr>
        </w:div>
        <w:div w:id="1151479226">
          <w:marLeft w:val="0"/>
          <w:marRight w:val="0"/>
          <w:marTop w:val="0"/>
          <w:marBottom w:val="0"/>
          <w:divBdr>
            <w:top w:val="none" w:sz="0" w:space="0" w:color="auto"/>
            <w:left w:val="none" w:sz="0" w:space="0" w:color="auto"/>
            <w:bottom w:val="none" w:sz="0" w:space="0" w:color="auto"/>
            <w:right w:val="none" w:sz="0" w:space="0" w:color="auto"/>
          </w:divBdr>
        </w:div>
      </w:divsChild>
    </w:div>
    <w:div w:id="205789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lookup?title=The+melanoma+revolution:+From+UV+carcinogenesis+to+a+new+era+in+therapeutics&amp;author=Lo,+J.A.&amp;author=Fisher,+D.E.&amp;publication_year=2014&amp;journal=Science&amp;volume=346&amp;pages=945%E2%80%93949&amp;doi=10.1126/science.1253735&amp;pmid=2541430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dpi.com/2227-9032/12/1/105" TargetMode="External"/><Relationship Id="rId12" Type="http://schemas.openxmlformats.org/officeDocument/2006/relationships/hyperlink" Target="https://www.ncbi.nlm.nih.gov/pubmed/345037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scholar_lookup?title=Mucosal+Melanoma&amp;author=Olla,+D.&amp;author=Neumeister,+M.W.&amp;publication_year=2021&amp;journal=Clin.+Plast.+Surg.&amp;volume=48&amp;pages=707%E2%80%93711&amp;pmid=34503731" TargetMode="External"/><Relationship Id="rId5" Type="http://schemas.openxmlformats.org/officeDocument/2006/relationships/footnotes" Target="footnotes.xml"/><Relationship Id="rId10" Type="http://schemas.openxmlformats.org/officeDocument/2006/relationships/hyperlink" Target="https://www.ncbi.nlm.nih.gov/pubmed/25414302" TargetMode="External"/><Relationship Id="rId4" Type="http://schemas.openxmlformats.org/officeDocument/2006/relationships/webSettings" Target="webSettings.xml"/><Relationship Id="rId9" Type="http://schemas.openxmlformats.org/officeDocument/2006/relationships/hyperlink" Target="https://doi.org/10.1126/science.12537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10</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145</cp:revision>
  <dcterms:created xsi:type="dcterms:W3CDTF">2024-02-02T18:45:00Z</dcterms:created>
  <dcterms:modified xsi:type="dcterms:W3CDTF">2024-02-23T15:15:00Z</dcterms:modified>
</cp:coreProperties>
</file>