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05DD" w14:textId="77777777" w:rsidR="00EB4B8F" w:rsidRDefault="00000000">
      <w:pPr>
        <w:pStyle w:val="BodyText"/>
        <w:ind w:left="3914"/>
        <w:rPr>
          <w:sz w:val="20"/>
        </w:rPr>
      </w:pPr>
      <w:r>
        <w:rPr>
          <w:noProof/>
          <w:sz w:val="20"/>
        </w:rPr>
        <w:drawing>
          <wp:inline distT="0" distB="0" distL="0" distR="0" wp14:anchorId="16F0ABFC" wp14:editId="2A029BB8">
            <wp:extent cx="1408730" cy="14859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08730" cy="1485900"/>
                    </a:xfrm>
                    <a:prstGeom prst="rect">
                      <a:avLst/>
                    </a:prstGeom>
                  </pic:spPr>
                </pic:pic>
              </a:graphicData>
            </a:graphic>
          </wp:inline>
        </w:drawing>
      </w:r>
    </w:p>
    <w:p w14:paraId="04FCF20A" w14:textId="77777777" w:rsidR="00EB4B8F" w:rsidRDefault="00000000">
      <w:pPr>
        <w:pStyle w:val="Title"/>
      </w:pPr>
      <w:r>
        <w:rPr>
          <w:color w:val="2D75B5"/>
        </w:rPr>
        <w:t>BAHRIA</w:t>
      </w:r>
      <w:r>
        <w:rPr>
          <w:color w:val="2D75B5"/>
          <w:spacing w:val="-12"/>
        </w:rPr>
        <w:t xml:space="preserve"> </w:t>
      </w:r>
      <w:r>
        <w:rPr>
          <w:color w:val="2D75B5"/>
        </w:rPr>
        <w:t>UNIVERSITY</w:t>
      </w:r>
      <w:r>
        <w:rPr>
          <w:color w:val="2D75B5"/>
          <w:spacing w:val="-8"/>
        </w:rPr>
        <w:t xml:space="preserve"> </w:t>
      </w:r>
      <w:r>
        <w:rPr>
          <w:color w:val="2D75B5"/>
        </w:rPr>
        <w:t>KARACHI</w:t>
      </w:r>
      <w:r>
        <w:rPr>
          <w:color w:val="2D75B5"/>
          <w:spacing w:val="-7"/>
        </w:rPr>
        <w:t xml:space="preserve"> </w:t>
      </w:r>
      <w:r>
        <w:rPr>
          <w:color w:val="2D75B5"/>
          <w:spacing w:val="-2"/>
        </w:rPr>
        <w:t>CAMPUS</w:t>
      </w:r>
    </w:p>
    <w:p w14:paraId="76DE1BC2" w14:textId="77777777" w:rsidR="00EB4B8F" w:rsidRDefault="00000000">
      <w:pPr>
        <w:spacing w:before="172"/>
        <w:ind w:left="55" w:right="55"/>
        <w:jc w:val="center"/>
        <w:rPr>
          <w:rFonts w:ascii="Segoe UI"/>
          <w:b/>
          <w:sz w:val="26"/>
        </w:rPr>
      </w:pPr>
      <w:r>
        <w:rPr>
          <w:rFonts w:ascii="Segoe UI"/>
          <w:b/>
          <w:sz w:val="26"/>
        </w:rPr>
        <w:t>Department</w:t>
      </w:r>
      <w:r>
        <w:rPr>
          <w:rFonts w:ascii="Segoe UI"/>
          <w:b/>
          <w:spacing w:val="-7"/>
          <w:sz w:val="26"/>
        </w:rPr>
        <w:t xml:space="preserve"> </w:t>
      </w:r>
      <w:r>
        <w:rPr>
          <w:rFonts w:ascii="Segoe UI"/>
          <w:b/>
          <w:sz w:val="26"/>
        </w:rPr>
        <w:t>of</w:t>
      </w:r>
      <w:r>
        <w:rPr>
          <w:rFonts w:ascii="Segoe UI"/>
          <w:b/>
          <w:spacing w:val="-10"/>
          <w:sz w:val="26"/>
        </w:rPr>
        <w:t xml:space="preserve"> </w:t>
      </w:r>
      <w:r>
        <w:rPr>
          <w:rFonts w:ascii="Segoe UI"/>
          <w:b/>
          <w:sz w:val="26"/>
        </w:rPr>
        <w:t>Software</w:t>
      </w:r>
      <w:r>
        <w:rPr>
          <w:rFonts w:ascii="Segoe UI"/>
          <w:b/>
          <w:spacing w:val="-8"/>
          <w:sz w:val="26"/>
        </w:rPr>
        <w:t xml:space="preserve"> </w:t>
      </w:r>
      <w:r>
        <w:rPr>
          <w:rFonts w:ascii="Segoe UI"/>
          <w:b/>
          <w:spacing w:val="-2"/>
          <w:sz w:val="26"/>
        </w:rPr>
        <w:t>Engineering</w:t>
      </w:r>
    </w:p>
    <w:p w14:paraId="41DBCF2C" w14:textId="77777777" w:rsidR="00EB4B8F" w:rsidRDefault="00EB4B8F">
      <w:pPr>
        <w:pStyle w:val="BodyText"/>
        <w:spacing w:before="105"/>
        <w:ind w:left="0"/>
        <w:rPr>
          <w:rFonts w:ascii="Segoe UI"/>
          <w:b/>
          <w:sz w:val="26"/>
        </w:rPr>
      </w:pPr>
    </w:p>
    <w:p w14:paraId="28A7A1D4" w14:textId="77777777" w:rsidR="00EB4B8F" w:rsidRDefault="00000000">
      <w:pPr>
        <w:pStyle w:val="Heading1"/>
        <w:ind w:left="3088" w:right="3086"/>
      </w:pPr>
      <w:r>
        <w:t>COURSE: GSL 321 NUMERICAL</w:t>
      </w:r>
      <w:r>
        <w:rPr>
          <w:spacing w:val="-25"/>
        </w:rPr>
        <w:t xml:space="preserve"> </w:t>
      </w:r>
      <w:r>
        <w:t>ANALYSIS</w:t>
      </w:r>
    </w:p>
    <w:p w14:paraId="41F8097F" w14:textId="77777777" w:rsidR="00EB4B8F" w:rsidRDefault="00000000">
      <w:pPr>
        <w:spacing w:before="106"/>
        <w:ind w:left="55" w:right="56"/>
        <w:jc w:val="center"/>
        <w:rPr>
          <w:rFonts w:ascii="Segoe UI"/>
          <w:b/>
          <w:sz w:val="44"/>
        </w:rPr>
      </w:pPr>
      <w:r>
        <w:rPr>
          <w:rFonts w:ascii="Segoe UI"/>
          <w:b/>
          <w:sz w:val="44"/>
        </w:rPr>
        <w:t>PROJECT</w:t>
      </w:r>
      <w:r>
        <w:rPr>
          <w:rFonts w:ascii="Segoe UI"/>
          <w:b/>
          <w:spacing w:val="-18"/>
          <w:sz w:val="44"/>
        </w:rPr>
        <w:t xml:space="preserve"> </w:t>
      </w:r>
      <w:r>
        <w:rPr>
          <w:rFonts w:ascii="Segoe UI"/>
          <w:b/>
          <w:spacing w:val="-2"/>
          <w:sz w:val="44"/>
        </w:rPr>
        <w:t>PROPOSAL</w:t>
      </w:r>
    </w:p>
    <w:p w14:paraId="639131EA" w14:textId="77777777" w:rsidR="00EB4B8F" w:rsidRDefault="00000000">
      <w:pPr>
        <w:pStyle w:val="Heading2"/>
        <w:spacing w:before="123"/>
      </w:pPr>
      <w:r>
        <w:t>CLASS:</w:t>
      </w:r>
      <w:r>
        <w:rPr>
          <w:spacing w:val="-7"/>
        </w:rPr>
        <w:t xml:space="preserve"> </w:t>
      </w:r>
      <w:r>
        <w:t>BSE</w:t>
      </w:r>
      <w:r>
        <w:rPr>
          <w:spacing w:val="-4"/>
        </w:rPr>
        <w:t xml:space="preserve"> </w:t>
      </w:r>
      <w:r>
        <w:t>–</w:t>
      </w:r>
      <w:r>
        <w:rPr>
          <w:spacing w:val="-4"/>
        </w:rPr>
        <w:t xml:space="preserve"> </w:t>
      </w:r>
      <w:r>
        <w:t>7C</w:t>
      </w:r>
      <w:r>
        <w:rPr>
          <w:spacing w:val="-6"/>
        </w:rPr>
        <w:t xml:space="preserve"> </w:t>
      </w:r>
      <w:r>
        <w:t>(FALL</w:t>
      </w:r>
      <w:r>
        <w:rPr>
          <w:spacing w:val="-2"/>
        </w:rPr>
        <w:t xml:space="preserve"> </w:t>
      </w:r>
      <w:r>
        <w:t>-</w:t>
      </w:r>
      <w:r>
        <w:rPr>
          <w:spacing w:val="-6"/>
        </w:rPr>
        <w:t xml:space="preserve"> </w:t>
      </w:r>
      <w:r>
        <w:rPr>
          <w:spacing w:val="-2"/>
        </w:rPr>
        <w:t>2025)</w:t>
      </w:r>
    </w:p>
    <w:p w14:paraId="5434C39C" w14:textId="77777777" w:rsidR="00EB4B8F" w:rsidRDefault="00EB4B8F">
      <w:pPr>
        <w:pStyle w:val="BodyText"/>
        <w:spacing w:before="131"/>
        <w:ind w:left="0"/>
        <w:rPr>
          <w:rFonts w:ascii="Segoe UI"/>
          <w:b/>
          <w:sz w:val="32"/>
        </w:rPr>
      </w:pPr>
    </w:p>
    <w:p w14:paraId="07411D34" w14:textId="77777777" w:rsidR="00EB4B8F" w:rsidRDefault="00000000">
      <w:pPr>
        <w:spacing w:line="259" w:lineRule="auto"/>
        <w:ind w:left="55" w:right="53"/>
        <w:jc w:val="center"/>
        <w:rPr>
          <w:rFonts w:ascii="Calibri" w:hAnsi="Calibri"/>
          <w:b/>
          <w:sz w:val="48"/>
        </w:rPr>
      </w:pPr>
      <w:r>
        <w:rPr>
          <w:rFonts w:ascii="Calibri" w:hAnsi="Calibri"/>
          <w:b/>
          <w:color w:val="2D75B5"/>
          <w:sz w:val="48"/>
        </w:rPr>
        <w:t>“AtmosPredict:</w:t>
      </w:r>
      <w:r>
        <w:rPr>
          <w:rFonts w:ascii="Calibri" w:hAnsi="Calibri"/>
          <w:b/>
          <w:color w:val="2D75B5"/>
          <w:spacing w:val="-12"/>
          <w:sz w:val="48"/>
        </w:rPr>
        <w:t xml:space="preserve"> </w:t>
      </w:r>
      <w:r>
        <w:rPr>
          <w:rFonts w:ascii="Calibri" w:hAnsi="Calibri"/>
          <w:b/>
          <w:color w:val="2D75B5"/>
          <w:sz w:val="48"/>
        </w:rPr>
        <w:t>Comparative</w:t>
      </w:r>
      <w:r>
        <w:rPr>
          <w:rFonts w:ascii="Calibri" w:hAnsi="Calibri"/>
          <w:b/>
          <w:color w:val="2D75B5"/>
          <w:spacing w:val="-15"/>
          <w:sz w:val="48"/>
        </w:rPr>
        <w:t xml:space="preserve"> </w:t>
      </w:r>
      <w:r>
        <w:rPr>
          <w:rFonts w:ascii="Calibri" w:hAnsi="Calibri"/>
          <w:b/>
          <w:color w:val="2D75B5"/>
          <w:sz w:val="48"/>
        </w:rPr>
        <w:t>Forecasting</w:t>
      </w:r>
      <w:r>
        <w:rPr>
          <w:rFonts w:ascii="Calibri" w:hAnsi="Calibri"/>
          <w:b/>
          <w:color w:val="2D75B5"/>
          <w:spacing w:val="-11"/>
          <w:sz w:val="48"/>
        </w:rPr>
        <w:t xml:space="preserve"> </w:t>
      </w:r>
      <w:r>
        <w:rPr>
          <w:rFonts w:ascii="Calibri" w:hAnsi="Calibri"/>
          <w:b/>
          <w:color w:val="2D75B5"/>
          <w:sz w:val="48"/>
        </w:rPr>
        <w:t>Using Numerical and Machine Learning Methods”</w:t>
      </w:r>
    </w:p>
    <w:p w14:paraId="680A0C16" w14:textId="77777777" w:rsidR="00EB4B8F" w:rsidRDefault="00000000">
      <w:pPr>
        <w:pStyle w:val="Heading1"/>
        <w:spacing w:before="118"/>
        <w:ind w:firstLine="0"/>
        <w:rPr>
          <w:rFonts w:ascii="Calibri"/>
        </w:rPr>
      </w:pPr>
      <w:r>
        <w:rPr>
          <w:rFonts w:ascii="Calibri"/>
          <w:color w:val="2D75B5"/>
        </w:rPr>
        <w:t>Group</w:t>
      </w:r>
      <w:r>
        <w:rPr>
          <w:rFonts w:ascii="Calibri"/>
          <w:color w:val="2D75B5"/>
          <w:spacing w:val="-3"/>
        </w:rPr>
        <w:t xml:space="preserve"> </w:t>
      </w:r>
      <w:r>
        <w:rPr>
          <w:rFonts w:ascii="Calibri"/>
          <w:color w:val="2D75B5"/>
          <w:spacing w:val="-2"/>
        </w:rPr>
        <w:t>Members</w:t>
      </w:r>
    </w:p>
    <w:p w14:paraId="647E8AAC" w14:textId="77777777" w:rsidR="00EB4B8F" w:rsidRDefault="00EB4B8F">
      <w:pPr>
        <w:pStyle w:val="BodyText"/>
        <w:spacing w:before="9" w:after="1"/>
        <w:ind w:left="0"/>
        <w:rPr>
          <w:rFonts w:ascii="Calibri"/>
          <w:b/>
          <w:sz w:val="12"/>
        </w:rPr>
      </w:pPr>
    </w:p>
    <w:tbl>
      <w:tblPr>
        <w:tblW w:w="0" w:type="auto"/>
        <w:tblInd w:w="1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3828"/>
        <w:gridCol w:w="2551"/>
      </w:tblGrid>
      <w:tr w:rsidR="00EB4B8F" w14:paraId="3D1C4649" w14:textId="77777777">
        <w:trPr>
          <w:trHeight w:val="530"/>
        </w:trPr>
        <w:tc>
          <w:tcPr>
            <w:tcW w:w="1129" w:type="dxa"/>
          </w:tcPr>
          <w:p w14:paraId="659ACACA" w14:textId="77777777" w:rsidR="00EB4B8F" w:rsidRDefault="00000000">
            <w:pPr>
              <w:pStyle w:val="TableParagraph"/>
              <w:spacing w:before="119"/>
              <w:ind w:left="261"/>
              <w:jc w:val="left"/>
              <w:rPr>
                <w:rFonts w:ascii="Segoe UI"/>
                <w:b/>
              </w:rPr>
            </w:pPr>
            <w:r>
              <w:rPr>
                <w:rFonts w:ascii="Segoe UI"/>
                <w:b/>
              </w:rPr>
              <w:t>S.</w:t>
            </w:r>
            <w:r>
              <w:rPr>
                <w:rFonts w:ascii="Segoe UI"/>
                <w:b/>
                <w:spacing w:val="-5"/>
              </w:rPr>
              <w:t xml:space="preserve"> No.</w:t>
            </w:r>
          </w:p>
        </w:tc>
        <w:tc>
          <w:tcPr>
            <w:tcW w:w="3828" w:type="dxa"/>
          </w:tcPr>
          <w:p w14:paraId="7E628D35" w14:textId="77777777" w:rsidR="00EB4B8F" w:rsidRDefault="00000000">
            <w:pPr>
              <w:pStyle w:val="TableParagraph"/>
              <w:spacing w:before="119"/>
              <w:rPr>
                <w:rFonts w:ascii="Segoe UI"/>
                <w:b/>
              </w:rPr>
            </w:pPr>
            <w:r>
              <w:rPr>
                <w:rFonts w:ascii="Segoe UI"/>
                <w:b/>
                <w:spacing w:val="-4"/>
              </w:rPr>
              <w:t>Name</w:t>
            </w:r>
          </w:p>
        </w:tc>
        <w:tc>
          <w:tcPr>
            <w:tcW w:w="2551" w:type="dxa"/>
          </w:tcPr>
          <w:p w14:paraId="25D024B0" w14:textId="77777777" w:rsidR="00EB4B8F" w:rsidRDefault="00000000">
            <w:pPr>
              <w:pStyle w:val="TableParagraph"/>
              <w:spacing w:before="119"/>
              <w:ind w:right="5"/>
              <w:rPr>
                <w:rFonts w:ascii="Segoe UI"/>
                <w:b/>
              </w:rPr>
            </w:pPr>
            <w:r>
              <w:rPr>
                <w:rFonts w:ascii="Segoe UI"/>
                <w:b/>
                <w:spacing w:val="-2"/>
              </w:rPr>
              <w:t xml:space="preserve">Enrollment </w:t>
            </w:r>
            <w:r>
              <w:rPr>
                <w:rFonts w:ascii="Segoe UI"/>
                <w:b/>
                <w:spacing w:val="-10"/>
              </w:rPr>
              <w:t>#</w:t>
            </w:r>
          </w:p>
        </w:tc>
      </w:tr>
      <w:tr w:rsidR="00EB4B8F" w14:paraId="1546C9C4" w14:textId="77777777">
        <w:trPr>
          <w:trHeight w:val="445"/>
        </w:trPr>
        <w:tc>
          <w:tcPr>
            <w:tcW w:w="1129" w:type="dxa"/>
          </w:tcPr>
          <w:p w14:paraId="00C129E7" w14:textId="77777777" w:rsidR="00EB4B8F" w:rsidRDefault="00000000">
            <w:pPr>
              <w:pStyle w:val="TableParagraph"/>
              <w:ind w:left="10"/>
              <w:rPr>
                <w:rFonts w:ascii="Segoe UI"/>
              </w:rPr>
            </w:pPr>
            <w:r>
              <w:rPr>
                <w:rFonts w:ascii="Segoe UI"/>
                <w:spacing w:val="-5"/>
              </w:rPr>
              <w:t>01</w:t>
            </w:r>
          </w:p>
        </w:tc>
        <w:tc>
          <w:tcPr>
            <w:tcW w:w="3828" w:type="dxa"/>
          </w:tcPr>
          <w:p w14:paraId="0D712C0F" w14:textId="77777777" w:rsidR="00EB4B8F" w:rsidRDefault="00000000">
            <w:pPr>
              <w:pStyle w:val="TableParagraph"/>
              <w:ind w:right="2"/>
              <w:rPr>
                <w:rFonts w:ascii="Segoe UI"/>
              </w:rPr>
            </w:pPr>
            <w:r>
              <w:rPr>
                <w:rFonts w:ascii="Segoe UI"/>
              </w:rPr>
              <w:t>Ayesha</w:t>
            </w:r>
            <w:r>
              <w:rPr>
                <w:rFonts w:ascii="Segoe UI"/>
                <w:spacing w:val="-15"/>
              </w:rPr>
              <w:t xml:space="preserve"> </w:t>
            </w:r>
            <w:r>
              <w:rPr>
                <w:rFonts w:ascii="Segoe UI"/>
              </w:rPr>
              <w:t>(team</w:t>
            </w:r>
            <w:r>
              <w:rPr>
                <w:rFonts w:ascii="Segoe UI"/>
                <w:spacing w:val="-11"/>
              </w:rPr>
              <w:t xml:space="preserve"> </w:t>
            </w:r>
            <w:r>
              <w:rPr>
                <w:rFonts w:ascii="Segoe UI"/>
                <w:spacing w:val="-4"/>
              </w:rPr>
              <w:t>lead)</w:t>
            </w:r>
          </w:p>
        </w:tc>
        <w:tc>
          <w:tcPr>
            <w:tcW w:w="2551" w:type="dxa"/>
          </w:tcPr>
          <w:p w14:paraId="49B3E436" w14:textId="3AA2E729" w:rsidR="00EB4B8F" w:rsidRDefault="009B1FD4">
            <w:pPr>
              <w:pStyle w:val="TableParagraph"/>
              <w:rPr>
                <w:rFonts w:ascii="Segoe UI"/>
              </w:rPr>
            </w:pPr>
            <w:proofErr w:type="spellStart"/>
            <w:r>
              <w:rPr>
                <w:rFonts w:ascii="Segoe UI"/>
                <w:spacing w:val="-2"/>
              </w:rPr>
              <w:t>xyx</w:t>
            </w:r>
            <w:proofErr w:type="spellEnd"/>
          </w:p>
        </w:tc>
      </w:tr>
      <w:tr w:rsidR="00EB4B8F" w14:paraId="18741E0A" w14:textId="77777777">
        <w:trPr>
          <w:trHeight w:val="453"/>
        </w:trPr>
        <w:tc>
          <w:tcPr>
            <w:tcW w:w="1129" w:type="dxa"/>
          </w:tcPr>
          <w:p w14:paraId="57B733C7" w14:textId="77777777" w:rsidR="00EB4B8F" w:rsidRDefault="00000000">
            <w:pPr>
              <w:pStyle w:val="TableParagraph"/>
              <w:spacing w:before="79"/>
              <w:ind w:left="10"/>
              <w:rPr>
                <w:rFonts w:ascii="Segoe UI"/>
              </w:rPr>
            </w:pPr>
            <w:r>
              <w:rPr>
                <w:rFonts w:ascii="Segoe UI"/>
                <w:spacing w:val="-5"/>
              </w:rPr>
              <w:t>02</w:t>
            </w:r>
          </w:p>
        </w:tc>
        <w:tc>
          <w:tcPr>
            <w:tcW w:w="3828" w:type="dxa"/>
          </w:tcPr>
          <w:p w14:paraId="2A4A2F63" w14:textId="313CC1D6" w:rsidR="00EB4B8F" w:rsidRDefault="00000000">
            <w:pPr>
              <w:pStyle w:val="TableParagraph"/>
              <w:spacing w:before="79"/>
              <w:ind w:right="1"/>
              <w:rPr>
                <w:rFonts w:ascii="Segoe UI"/>
              </w:rPr>
            </w:pPr>
            <w:r>
              <w:rPr>
                <w:rFonts w:ascii="Segoe UI"/>
              </w:rPr>
              <w:t>Arifa</w:t>
            </w:r>
            <w:r>
              <w:rPr>
                <w:rFonts w:ascii="Segoe UI"/>
                <w:spacing w:val="-11"/>
              </w:rPr>
              <w:t xml:space="preserve"> </w:t>
            </w:r>
          </w:p>
        </w:tc>
        <w:tc>
          <w:tcPr>
            <w:tcW w:w="2551" w:type="dxa"/>
          </w:tcPr>
          <w:p w14:paraId="7B08B77D" w14:textId="15464970" w:rsidR="00EB4B8F" w:rsidRDefault="009B1FD4">
            <w:pPr>
              <w:pStyle w:val="TableParagraph"/>
              <w:spacing w:before="79"/>
              <w:rPr>
                <w:rFonts w:ascii="Segoe UI"/>
              </w:rPr>
            </w:pPr>
            <w:proofErr w:type="spellStart"/>
            <w:r>
              <w:rPr>
                <w:rFonts w:ascii="Segoe UI"/>
                <w:spacing w:val="-2"/>
              </w:rPr>
              <w:t>xyz</w:t>
            </w:r>
            <w:proofErr w:type="spellEnd"/>
          </w:p>
        </w:tc>
      </w:tr>
      <w:tr w:rsidR="00EB4B8F" w14:paraId="38866F0C" w14:textId="77777777">
        <w:trPr>
          <w:trHeight w:val="454"/>
        </w:trPr>
        <w:tc>
          <w:tcPr>
            <w:tcW w:w="1129" w:type="dxa"/>
          </w:tcPr>
          <w:p w14:paraId="39B12134" w14:textId="77777777" w:rsidR="00EB4B8F" w:rsidRDefault="00000000">
            <w:pPr>
              <w:pStyle w:val="TableParagraph"/>
              <w:spacing w:before="81"/>
              <w:ind w:left="10"/>
              <w:rPr>
                <w:rFonts w:ascii="Segoe UI"/>
              </w:rPr>
            </w:pPr>
            <w:r>
              <w:rPr>
                <w:rFonts w:ascii="Segoe UI"/>
                <w:spacing w:val="-5"/>
              </w:rPr>
              <w:t>03</w:t>
            </w:r>
          </w:p>
        </w:tc>
        <w:tc>
          <w:tcPr>
            <w:tcW w:w="3828" w:type="dxa"/>
          </w:tcPr>
          <w:p w14:paraId="5B538AE0" w14:textId="1FB065A7" w:rsidR="00EB4B8F" w:rsidRDefault="00000000">
            <w:pPr>
              <w:pStyle w:val="TableParagraph"/>
              <w:spacing w:before="81"/>
              <w:ind w:right="1"/>
              <w:rPr>
                <w:rFonts w:ascii="Segoe UI"/>
              </w:rPr>
            </w:pPr>
            <w:r>
              <w:rPr>
                <w:rFonts w:ascii="Segoe UI"/>
              </w:rPr>
              <w:t>Laiba</w:t>
            </w:r>
          </w:p>
        </w:tc>
        <w:tc>
          <w:tcPr>
            <w:tcW w:w="2551" w:type="dxa"/>
          </w:tcPr>
          <w:p w14:paraId="2F039C0D" w14:textId="709AE8E7" w:rsidR="00EB4B8F" w:rsidRDefault="009B1FD4">
            <w:pPr>
              <w:pStyle w:val="TableParagraph"/>
              <w:spacing w:before="81"/>
              <w:rPr>
                <w:rFonts w:ascii="Segoe UI"/>
              </w:rPr>
            </w:pPr>
            <w:proofErr w:type="spellStart"/>
            <w:r>
              <w:rPr>
                <w:rFonts w:ascii="Segoe UI"/>
                <w:spacing w:val="-2"/>
              </w:rPr>
              <w:t>xyz</w:t>
            </w:r>
            <w:proofErr w:type="spellEnd"/>
          </w:p>
        </w:tc>
      </w:tr>
      <w:tr w:rsidR="00EB4B8F" w14:paraId="70D3D465" w14:textId="77777777">
        <w:trPr>
          <w:trHeight w:val="454"/>
        </w:trPr>
        <w:tc>
          <w:tcPr>
            <w:tcW w:w="1129" w:type="dxa"/>
          </w:tcPr>
          <w:p w14:paraId="185EEE69" w14:textId="77777777" w:rsidR="00EB4B8F" w:rsidRDefault="00000000">
            <w:pPr>
              <w:pStyle w:val="TableParagraph"/>
              <w:spacing w:before="80"/>
              <w:ind w:left="10"/>
              <w:rPr>
                <w:rFonts w:ascii="Segoe UI"/>
              </w:rPr>
            </w:pPr>
            <w:r>
              <w:rPr>
                <w:rFonts w:ascii="Segoe UI"/>
                <w:spacing w:val="-5"/>
              </w:rPr>
              <w:t>04</w:t>
            </w:r>
          </w:p>
        </w:tc>
        <w:tc>
          <w:tcPr>
            <w:tcW w:w="3828" w:type="dxa"/>
          </w:tcPr>
          <w:p w14:paraId="0CECFDD3" w14:textId="131EAE47" w:rsidR="00EB4B8F" w:rsidRDefault="00000000">
            <w:pPr>
              <w:pStyle w:val="TableParagraph"/>
              <w:spacing w:before="80"/>
              <w:ind w:right="1"/>
              <w:rPr>
                <w:rFonts w:ascii="Segoe UI"/>
              </w:rPr>
            </w:pPr>
            <w:r>
              <w:rPr>
                <w:rFonts w:ascii="Segoe UI"/>
              </w:rPr>
              <w:t>Afza</w:t>
            </w:r>
          </w:p>
        </w:tc>
        <w:tc>
          <w:tcPr>
            <w:tcW w:w="2551" w:type="dxa"/>
          </w:tcPr>
          <w:p w14:paraId="7AD24CA8" w14:textId="292C5DFA" w:rsidR="00EB4B8F" w:rsidRDefault="009B1FD4">
            <w:pPr>
              <w:pStyle w:val="TableParagraph"/>
              <w:spacing w:before="80"/>
              <w:rPr>
                <w:rFonts w:ascii="Segoe UI"/>
              </w:rPr>
            </w:pPr>
            <w:proofErr w:type="spellStart"/>
            <w:r>
              <w:rPr>
                <w:rFonts w:ascii="Segoe UI"/>
                <w:spacing w:val="-2"/>
              </w:rPr>
              <w:t>xyz</w:t>
            </w:r>
            <w:proofErr w:type="spellEnd"/>
          </w:p>
        </w:tc>
      </w:tr>
    </w:tbl>
    <w:p w14:paraId="09882134" w14:textId="77777777" w:rsidR="00EB4B8F" w:rsidRDefault="00000000">
      <w:pPr>
        <w:pStyle w:val="Heading2"/>
        <w:rPr>
          <w:rFonts w:ascii="Calibri"/>
        </w:rPr>
      </w:pPr>
      <w:r>
        <w:rPr>
          <w:rFonts w:ascii="Calibri"/>
          <w:color w:val="2D75B5"/>
        </w:rPr>
        <w:t>Submitted</w:t>
      </w:r>
      <w:r>
        <w:rPr>
          <w:rFonts w:ascii="Calibri"/>
          <w:color w:val="2D75B5"/>
          <w:spacing w:val="-14"/>
        </w:rPr>
        <w:t xml:space="preserve"> </w:t>
      </w:r>
      <w:r>
        <w:rPr>
          <w:rFonts w:ascii="Calibri"/>
          <w:color w:val="2D75B5"/>
          <w:spacing w:val="-5"/>
        </w:rPr>
        <w:t>to:</w:t>
      </w:r>
    </w:p>
    <w:p w14:paraId="466E7AC4" w14:textId="3CED007E" w:rsidR="00EB4B8F" w:rsidRDefault="00000000">
      <w:pPr>
        <w:spacing w:before="149"/>
        <w:ind w:left="55" w:right="55"/>
        <w:jc w:val="center"/>
        <w:rPr>
          <w:rFonts w:ascii="Segoe UI"/>
        </w:rPr>
      </w:pPr>
      <w:r>
        <w:rPr>
          <w:rFonts w:ascii="Segoe UI"/>
          <w:b/>
        </w:rPr>
        <w:t>Course</w:t>
      </w:r>
      <w:r>
        <w:rPr>
          <w:rFonts w:ascii="Segoe UI"/>
          <w:b/>
          <w:spacing w:val="-8"/>
        </w:rPr>
        <w:t xml:space="preserve"> </w:t>
      </w:r>
      <w:r>
        <w:rPr>
          <w:rFonts w:ascii="Segoe UI"/>
          <w:b/>
        </w:rPr>
        <w:t>Instructor:</w:t>
      </w:r>
      <w:r>
        <w:rPr>
          <w:rFonts w:ascii="Segoe UI"/>
          <w:b/>
          <w:spacing w:val="-6"/>
        </w:rPr>
        <w:t xml:space="preserve"> </w:t>
      </w:r>
      <w:r>
        <w:rPr>
          <w:rFonts w:ascii="Segoe UI"/>
        </w:rPr>
        <w:t>Engr.</w:t>
      </w:r>
      <w:r>
        <w:rPr>
          <w:rFonts w:ascii="Segoe UI"/>
          <w:spacing w:val="-7"/>
        </w:rPr>
        <w:t xml:space="preserve"> </w:t>
      </w:r>
      <w:proofErr w:type="spellStart"/>
      <w:r w:rsidR="009B1FD4">
        <w:rPr>
          <w:rFonts w:ascii="Segoe UI"/>
        </w:rPr>
        <w:t>xyz</w:t>
      </w:r>
      <w:proofErr w:type="spellEnd"/>
    </w:p>
    <w:p w14:paraId="176897DC" w14:textId="1CD44BF1" w:rsidR="00EB4B8F" w:rsidRDefault="00000000">
      <w:pPr>
        <w:spacing w:before="25"/>
        <w:ind w:left="55" w:right="55"/>
        <w:jc w:val="center"/>
        <w:rPr>
          <w:rFonts w:ascii="Segoe UI"/>
        </w:rPr>
      </w:pPr>
      <w:r>
        <w:rPr>
          <w:rFonts w:ascii="Segoe UI"/>
          <w:b/>
        </w:rPr>
        <w:t>Lab</w:t>
      </w:r>
      <w:r>
        <w:rPr>
          <w:rFonts w:ascii="Segoe UI"/>
          <w:b/>
          <w:spacing w:val="-9"/>
        </w:rPr>
        <w:t xml:space="preserve"> </w:t>
      </w:r>
      <w:r>
        <w:rPr>
          <w:rFonts w:ascii="Segoe UI"/>
          <w:b/>
        </w:rPr>
        <w:t>Instructor:</w:t>
      </w:r>
      <w:r>
        <w:rPr>
          <w:rFonts w:ascii="Segoe UI"/>
          <w:b/>
          <w:spacing w:val="-6"/>
        </w:rPr>
        <w:t xml:space="preserve"> </w:t>
      </w:r>
      <w:proofErr w:type="spellStart"/>
      <w:r w:rsidR="009B1FD4">
        <w:rPr>
          <w:rFonts w:ascii="Segoe UI"/>
        </w:rPr>
        <w:t>xyz</w:t>
      </w:r>
      <w:proofErr w:type="spellEnd"/>
    </w:p>
    <w:p w14:paraId="2296808E" w14:textId="77777777" w:rsidR="00EB4B8F" w:rsidRDefault="00000000">
      <w:pPr>
        <w:tabs>
          <w:tab w:val="left" w:pos="933"/>
        </w:tabs>
        <w:spacing w:before="21"/>
        <w:ind w:left="55"/>
        <w:jc w:val="center"/>
      </w:pPr>
      <w:r>
        <w:rPr>
          <w:rFonts w:ascii="Segoe UI"/>
          <w:b/>
        </w:rPr>
        <w:t xml:space="preserve">Date: </w:t>
      </w:r>
      <w:r>
        <w:rPr>
          <w:u w:val="single"/>
        </w:rPr>
        <w:tab/>
      </w:r>
      <w:r>
        <w:rPr>
          <w:rFonts w:ascii="Segoe UI"/>
          <w:b/>
          <w:spacing w:val="-2"/>
        </w:rPr>
        <w:t>17/11/2025</w:t>
      </w:r>
      <w:r>
        <w:rPr>
          <w:spacing w:val="80"/>
          <w:u w:val="single"/>
        </w:rPr>
        <w:t xml:space="preserve"> </w:t>
      </w:r>
    </w:p>
    <w:p w14:paraId="02CE92D1" w14:textId="77777777" w:rsidR="00EB4B8F" w:rsidRDefault="00EB4B8F">
      <w:pPr>
        <w:jc w:val="center"/>
        <w:sectPr w:rsidR="00EB4B8F">
          <w:type w:val="continuous"/>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E31D7D" w14:textId="77777777" w:rsidR="00EB4B8F" w:rsidRDefault="00000000">
      <w:pPr>
        <w:pStyle w:val="Heading3"/>
        <w:numPr>
          <w:ilvl w:val="0"/>
          <w:numId w:val="2"/>
        </w:numPr>
        <w:tabs>
          <w:tab w:val="left" w:pos="719"/>
        </w:tabs>
        <w:spacing w:before="91"/>
        <w:ind w:left="719" w:hanging="359"/>
        <w:rPr>
          <w:color w:val="2D75B5"/>
        </w:rPr>
      </w:pPr>
      <w:bookmarkStart w:id="0" w:name="1.Introduction_&amp;_Background"/>
      <w:bookmarkEnd w:id="0"/>
      <w:r>
        <w:rPr>
          <w:color w:val="2D75B5"/>
        </w:rPr>
        <w:lastRenderedPageBreak/>
        <w:t>Introduction</w:t>
      </w:r>
      <w:r>
        <w:rPr>
          <w:color w:val="2D75B5"/>
          <w:spacing w:val="-8"/>
        </w:rPr>
        <w:t xml:space="preserve"> </w:t>
      </w:r>
      <w:r>
        <w:rPr>
          <w:color w:val="2D75B5"/>
        </w:rPr>
        <w:t>&amp;</w:t>
      </w:r>
      <w:r>
        <w:rPr>
          <w:color w:val="2D75B5"/>
          <w:spacing w:val="-7"/>
        </w:rPr>
        <w:t xml:space="preserve"> </w:t>
      </w:r>
      <w:r>
        <w:rPr>
          <w:color w:val="2D75B5"/>
          <w:spacing w:val="-2"/>
        </w:rPr>
        <w:t>Background</w:t>
      </w:r>
    </w:p>
    <w:p w14:paraId="28EF1BC8" w14:textId="77777777" w:rsidR="00EB4B8F" w:rsidRDefault="00000000">
      <w:pPr>
        <w:pStyle w:val="BodyText"/>
        <w:spacing w:before="120"/>
        <w:ind w:left="360" w:right="357"/>
        <w:jc w:val="both"/>
      </w:pPr>
      <w:r>
        <w:t>Weather forecasting plays an essential role in agriculture, transportation, and daily planning. Traditional numerical techniques, such as Lagrange interpolation and Newton’s Divided Difference, provide approximate predictions using historical data. Meanwhile, machine learning (ML) approaches can</w:t>
      </w:r>
      <w:r>
        <w:rPr>
          <w:spacing w:val="40"/>
        </w:rPr>
        <w:t xml:space="preserve"> </w:t>
      </w:r>
      <w:r>
        <w:t>identify patterns in large datasets to improve forecast accuracy. Combining both numerical methods and ML allows a more comprehensive assessment of weather predictions, helping to identify strengths and weaknesses of each approach [1][2].</w:t>
      </w:r>
    </w:p>
    <w:p w14:paraId="78098A31" w14:textId="77777777" w:rsidR="00EB4B8F" w:rsidRDefault="00000000">
      <w:pPr>
        <w:pStyle w:val="Heading3"/>
        <w:numPr>
          <w:ilvl w:val="0"/>
          <w:numId w:val="2"/>
        </w:numPr>
        <w:tabs>
          <w:tab w:val="left" w:pos="719"/>
        </w:tabs>
        <w:spacing w:before="121"/>
        <w:ind w:left="719" w:hanging="359"/>
        <w:rPr>
          <w:color w:val="2D75B5"/>
        </w:rPr>
      </w:pPr>
      <w:bookmarkStart w:id="1" w:name="2.Problem_Statement"/>
      <w:bookmarkEnd w:id="1"/>
      <w:r>
        <w:rPr>
          <w:color w:val="2D75B5"/>
        </w:rPr>
        <w:t>Problem</w:t>
      </w:r>
      <w:r>
        <w:rPr>
          <w:color w:val="2D75B5"/>
          <w:spacing w:val="-7"/>
        </w:rPr>
        <w:t xml:space="preserve"> </w:t>
      </w:r>
      <w:r>
        <w:rPr>
          <w:color w:val="2D75B5"/>
          <w:spacing w:val="-2"/>
        </w:rPr>
        <w:t>Statement</w:t>
      </w:r>
    </w:p>
    <w:p w14:paraId="21075F08" w14:textId="77777777" w:rsidR="00EB4B8F" w:rsidRDefault="00000000">
      <w:pPr>
        <w:pStyle w:val="BodyText"/>
        <w:spacing w:before="118"/>
        <w:ind w:left="360" w:right="356"/>
        <w:jc w:val="both"/>
      </w:pPr>
      <w:r>
        <w:t>Forecasting weather accurately is challenging due to the dynamic and complex nature of atmospheric systems. Numerical methods alone may not capture non-linear patterns efficiently, while ML models require extensive preprocessing and sufficient data to perform effectively. Currently, there is a lack of comparative frameworks that integrate both numerical and ML techniques while validating predictions with real-time data [1][2].</w:t>
      </w:r>
    </w:p>
    <w:p w14:paraId="32D578AB" w14:textId="77777777" w:rsidR="00EB4B8F" w:rsidRDefault="00000000">
      <w:pPr>
        <w:pStyle w:val="Heading3"/>
        <w:numPr>
          <w:ilvl w:val="0"/>
          <w:numId w:val="2"/>
        </w:numPr>
        <w:tabs>
          <w:tab w:val="left" w:pos="719"/>
        </w:tabs>
        <w:spacing w:before="121"/>
        <w:ind w:left="719" w:hanging="359"/>
        <w:rPr>
          <w:color w:val="2D75B5"/>
          <w:sz w:val="32"/>
        </w:rPr>
      </w:pPr>
      <w:bookmarkStart w:id="2" w:name="3.3._Proposed_Solution"/>
      <w:bookmarkEnd w:id="2"/>
      <w:r>
        <w:rPr>
          <w:color w:val="2D75B5"/>
        </w:rPr>
        <w:t>3.</w:t>
      </w:r>
      <w:r>
        <w:rPr>
          <w:color w:val="2D75B5"/>
          <w:spacing w:val="-5"/>
        </w:rPr>
        <w:t xml:space="preserve"> </w:t>
      </w:r>
      <w:r>
        <w:rPr>
          <w:color w:val="2D75B5"/>
        </w:rPr>
        <w:t>Proposed</w:t>
      </w:r>
      <w:r>
        <w:rPr>
          <w:color w:val="2D75B5"/>
          <w:spacing w:val="-6"/>
        </w:rPr>
        <w:t xml:space="preserve"> </w:t>
      </w:r>
      <w:r>
        <w:rPr>
          <w:color w:val="2D75B5"/>
          <w:spacing w:val="-2"/>
        </w:rPr>
        <w:t>Solution</w:t>
      </w:r>
    </w:p>
    <w:p w14:paraId="42830BE4" w14:textId="77777777" w:rsidR="00EB4B8F" w:rsidRDefault="00000000">
      <w:pPr>
        <w:pStyle w:val="BodyText"/>
        <w:spacing w:before="110"/>
        <w:ind w:left="360" w:right="355"/>
        <w:jc w:val="both"/>
      </w:pPr>
      <w:r>
        <w:t xml:space="preserve">We propose AtmosPredict, a hybrid weather forecasting system that uses both classical numerical methods (Lagrange and Newton) and ML models. The system will validate predictions against real-time data from the </w:t>
      </w:r>
      <w:proofErr w:type="spellStart"/>
      <w:r>
        <w:t>OpenWeatherMap</w:t>
      </w:r>
      <w:proofErr w:type="spellEnd"/>
      <w:r>
        <w:t xml:space="preserve"> API. Accuracy will be assessed using metrics such as Mean Absolute Error (MAE) and Root Mean Square Error (RMSE). A user-friendly </w:t>
      </w:r>
      <w:proofErr w:type="spellStart"/>
      <w:r>
        <w:t>Streamlit</w:t>
      </w:r>
      <w:proofErr w:type="spellEnd"/>
      <w:r>
        <w:t xml:space="preserve"> interface will allow users</w:t>
      </w:r>
      <w:r>
        <w:rPr>
          <w:spacing w:val="40"/>
        </w:rPr>
        <w:t xml:space="preserve"> </w:t>
      </w:r>
      <w:r>
        <w:t>to input parameters, view predictions, and compare results seamlessly [3][4].</w:t>
      </w:r>
    </w:p>
    <w:p w14:paraId="386C0684" w14:textId="77777777" w:rsidR="00EB4B8F" w:rsidRDefault="00000000">
      <w:pPr>
        <w:pStyle w:val="Heading3"/>
        <w:numPr>
          <w:ilvl w:val="1"/>
          <w:numId w:val="2"/>
        </w:numPr>
        <w:tabs>
          <w:tab w:val="left" w:pos="833"/>
        </w:tabs>
        <w:ind w:left="833" w:hanging="473"/>
      </w:pPr>
      <w:r>
        <w:rPr>
          <w:color w:val="2D75B5"/>
        </w:rPr>
        <w:t>Features</w:t>
      </w:r>
      <w:r>
        <w:rPr>
          <w:color w:val="2D75B5"/>
          <w:spacing w:val="-5"/>
        </w:rPr>
        <w:t xml:space="preserve"> </w:t>
      </w:r>
      <w:r>
        <w:rPr>
          <w:color w:val="2D75B5"/>
        </w:rPr>
        <w:t>of</w:t>
      </w:r>
      <w:r>
        <w:rPr>
          <w:color w:val="2D75B5"/>
          <w:spacing w:val="-3"/>
        </w:rPr>
        <w:t xml:space="preserve"> </w:t>
      </w:r>
      <w:r>
        <w:rPr>
          <w:color w:val="2D75B5"/>
        </w:rPr>
        <w:t>the</w:t>
      </w:r>
      <w:r>
        <w:rPr>
          <w:color w:val="2D75B5"/>
          <w:spacing w:val="-6"/>
        </w:rPr>
        <w:t xml:space="preserve"> </w:t>
      </w:r>
      <w:r>
        <w:rPr>
          <w:color w:val="2D75B5"/>
          <w:spacing w:val="-2"/>
        </w:rPr>
        <w:t>Project</w:t>
      </w:r>
    </w:p>
    <w:p w14:paraId="2342C3E1" w14:textId="77777777" w:rsidR="00EB4B8F" w:rsidRDefault="00000000">
      <w:pPr>
        <w:pStyle w:val="ListParagraph"/>
        <w:numPr>
          <w:ilvl w:val="2"/>
          <w:numId w:val="2"/>
        </w:numPr>
        <w:tabs>
          <w:tab w:val="left" w:pos="779"/>
        </w:tabs>
        <w:spacing w:before="120"/>
        <w:ind w:left="779" w:hanging="419"/>
      </w:pPr>
      <w:r>
        <w:t>Clean</w:t>
      </w:r>
      <w:r>
        <w:rPr>
          <w:spacing w:val="-6"/>
        </w:rPr>
        <w:t xml:space="preserve"> </w:t>
      </w:r>
      <w:r>
        <w:t>and</w:t>
      </w:r>
      <w:r>
        <w:rPr>
          <w:spacing w:val="-8"/>
        </w:rPr>
        <w:t xml:space="preserve"> </w:t>
      </w:r>
      <w:r>
        <w:t>preprocess</w:t>
      </w:r>
      <w:r>
        <w:rPr>
          <w:spacing w:val="-5"/>
        </w:rPr>
        <w:t xml:space="preserve"> </w:t>
      </w:r>
      <w:r>
        <w:t>historical</w:t>
      </w:r>
      <w:r>
        <w:rPr>
          <w:spacing w:val="-7"/>
        </w:rPr>
        <w:t xml:space="preserve"> </w:t>
      </w:r>
      <w:r>
        <w:t>weather</w:t>
      </w:r>
      <w:r>
        <w:rPr>
          <w:spacing w:val="-7"/>
        </w:rPr>
        <w:t xml:space="preserve"> </w:t>
      </w:r>
      <w:r>
        <w:t>datasets</w:t>
      </w:r>
      <w:r>
        <w:rPr>
          <w:spacing w:val="-7"/>
        </w:rPr>
        <w:t xml:space="preserve"> </w:t>
      </w:r>
      <w:r>
        <w:t>from</w:t>
      </w:r>
      <w:r>
        <w:rPr>
          <w:spacing w:val="-6"/>
        </w:rPr>
        <w:t xml:space="preserve"> </w:t>
      </w:r>
      <w:r>
        <w:rPr>
          <w:spacing w:val="-2"/>
        </w:rPr>
        <w:t>Kaggle.</w:t>
      </w:r>
    </w:p>
    <w:p w14:paraId="536164FB" w14:textId="77777777" w:rsidR="00EB4B8F" w:rsidRDefault="00000000">
      <w:pPr>
        <w:pStyle w:val="ListParagraph"/>
        <w:numPr>
          <w:ilvl w:val="2"/>
          <w:numId w:val="2"/>
        </w:numPr>
        <w:tabs>
          <w:tab w:val="left" w:pos="779"/>
        </w:tabs>
        <w:spacing w:before="121"/>
        <w:ind w:left="779" w:hanging="419"/>
      </w:pPr>
      <w:r>
        <w:t>Forecast</w:t>
      </w:r>
      <w:r>
        <w:rPr>
          <w:spacing w:val="-11"/>
        </w:rPr>
        <w:t xml:space="preserve"> </w:t>
      </w:r>
      <w:r>
        <w:t>weather</w:t>
      </w:r>
      <w:r>
        <w:rPr>
          <w:spacing w:val="-8"/>
        </w:rPr>
        <w:t xml:space="preserve"> </w:t>
      </w:r>
      <w:r>
        <w:t>using</w:t>
      </w:r>
      <w:r>
        <w:rPr>
          <w:spacing w:val="-5"/>
        </w:rPr>
        <w:t xml:space="preserve"> </w:t>
      </w:r>
      <w:r>
        <w:t>Lagrange</w:t>
      </w:r>
      <w:r>
        <w:rPr>
          <w:spacing w:val="-5"/>
        </w:rPr>
        <w:t xml:space="preserve"> </w:t>
      </w:r>
      <w:r>
        <w:t>interpolation,</w:t>
      </w:r>
      <w:r>
        <w:rPr>
          <w:spacing w:val="-8"/>
        </w:rPr>
        <w:t xml:space="preserve"> </w:t>
      </w:r>
      <w:r>
        <w:t>Newton’s</w:t>
      </w:r>
      <w:r>
        <w:rPr>
          <w:spacing w:val="-8"/>
        </w:rPr>
        <w:t xml:space="preserve"> </w:t>
      </w:r>
      <w:r>
        <w:t>Divided</w:t>
      </w:r>
      <w:r>
        <w:rPr>
          <w:spacing w:val="-5"/>
        </w:rPr>
        <w:t xml:space="preserve"> </w:t>
      </w:r>
      <w:r>
        <w:t>Difference,</w:t>
      </w:r>
      <w:r>
        <w:rPr>
          <w:spacing w:val="-8"/>
        </w:rPr>
        <w:t xml:space="preserve"> </w:t>
      </w:r>
      <w:r>
        <w:t>and</w:t>
      </w:r>
      <w:r>
        <w:rPr>
          <w:spacing w:val="-5"/>
        </w:rPr>
        <w:t xml:space="preserve"> </w:t>
      </w:r>
      <w:r>
        <w:t>ML</w:t>
      </w:r>
      <w:r>
        <w:rPr>
          <w:spacing w:val="-8"/>
        </w:rPr>
        <w:t xml:space="preserve"> </w:t>
      </w:r>
      <w:r>
        <w:rPr>
          <w:spacing w:val="-2"/>
        </w:rPr>
        <w:t>models.</w:t>
      </w:r>
    </w:p>
    <w:p w14:paraId="5A6BCDA5" w14:textId="77777777" w:rsidR="00EB4B8F" w:rsidRDefault="00000000">
      <w:pPr>
        <w:pStyle w:val="ListParagraph"/>
        <w:numPr>
          <w:ilvl w:val="2"/>
          <w:numId w:val="2"/>
        </w:numPr>
        <w:tabs>
          <w:tab w:val="left" w:pos="779"/>
        </w:tabs>
        <w:ind w:left="779" w:hanging="419"/>
      </w:pPr>
      <w:r>
        <w:t>Validate</w:t>
      </w:r>
      <w:r>
        <w:rPr>
          <w:spacing w:val="-9"/>
        </w:rPr>
        <w:t xml:space="preserve"> </w:t>
      </w:r>
      <w:r>
        <w:t>predictions</w:t>
      </w:r>
      <w:r>
        <w:rPr>
          <w:spacing w:val="-9"/>
        </w:rPr>
        <w:t xml:space="preserve"> </w:t>
      </w:r>
      <w:r>
        <w:t>with</w:t>
      </w:r>
      <w:r>
        <w:rPr>
          <w:spacing w:val="-9"/>
        </w:rPr>
        <w:t xml:space="preserve"> </w:t>
      </w:r>
      <w:proofErr w:type="spellStart"/>
      <w:r>
        <w:t>OpenWeatherMap</w:t>
      </w:r>
      <w:proofErr w:type="spellEnd"/>
      <w:r>
        <w:rPr>
          <w:spacing w:val="-10"/>
        </w:rPr>
        <w:t xml:space="preserve"> </w:t>
      </w:r>
      <w:r>
        <w:t>real-time</w:t>
      </w:r>
      <w:r>
        <w:rPr>
          <w:spacing w:val="-6"/>
        </w:rPr>
        <w:t xml:space="preserve"> </w:t>
      </w:r>
      <w:r>
        <w:rPr>
          <w:spacing w:val="-2"/>
        </w:rPr>
        <w:t>data.</w:t>
      </w:r>
    </w:p>
    <w:p w14:paraId="74BD1252" w14:textId="77777777" w:rsidR="00EB4B8F" w:rsidRDefault="00000000">
      <w:pPr>
        <w:pStyle w:val="ListParagraph"/>
        <w:numPr>
          <w:ilvl w:val="2"/>
          <w:numId w:val="2"/>
        </w:numPr>
        <w:tabs>
          <w:tab w:val="left" w:pos="779"/>
        </w:tabs>
        <w:spacing w:before="122"/>
        <w:ind w:left="779" w:hanging="419"/>
      </w:pPr>
      <w:r>
        <w:t>Compare</w:t>
      </w:r>
      <w:r>
        <w:rPr>
          <w:spacing w:val="-6"/>
        </w:rPr>
        <w:t xml:space="preserve"> </w:t>
      </w:r>
      <w:r>
        <w:t>accuracy</w:t>
      </w:r>
      <w:r>
        <w:rPr>
          <w:spacing w:val="-7"/>
        </w:rPr>
        <w:t xml:space="preserve"> </w:t>
      </w:r>
      <w:r>
        <w:t>using</w:t>
      </w:r>
      <w:r>
        <w:rPr>
          <w:spacing w:val="-4"/>
        </w:rPr>
        <w:t xml:space="preserve"> </w:t>
      </w:r>
      <w:r>
        <w:t>MAE</w:t>
      </w:r>
      <w:r>
        <w:rPr>
          <w:spacing w:val="-7"/>
        </w:rPr>
        <w:t xml:space="preserve"> </w:t>
      </w:r>
      <w:r>
        <w:t>and</w:t>
      </w:r>
      <w:r>
        <w:rPr>
          <w:spacing w:val="-4"/>
        </w:rPr>
        <w:t xml:space="preserve"> </w:t>
      </w:r>
      <w:r>
        <w:t>RMSE</w:t>
      </w:r>
      <w:r>
        <w:rPr>
          <w:spacing w:val="-6"/>
        </w:rPr>
        <w:t xml:space="preserve"> </w:t>
      </w:r>
      <w:r>
        <w:rPr>
          <w:spacing w:val="-2"/>
        </w:rPr>
        <w:t>metrics.</w:t>
      </w:r>
    </w:p>
    <w:p w14:paraId="1474DCC3" w14:textId="77777777" w:rsidR="00EB4B8F" w:rsidRDefault="00000000">
      <w:pPr>
        <w:pStyle w:val="ListParagraph"/>
        <w:numPr>
          <w:ilvl w:val="2"/>
          <w:numId w:val="2"/>
        </w:numPr>
        <w:tabs>
          <w:tab w:val="left" w:pos="779"/>
        </w:tabs>
        <w:ind w:left="779" w:hanging="419"/>
      </w:pPr>
      <w:r>
        <w:t>Provide</w:t>
      </w:r>
      <w:r>
        <w:rPr>
          <w:spacing w:val="-7"/>
        </w:rPr>
        <w:t xml:space="preserve"> </w:t>
      </w:r>
      <w:r>
        <w:t>an</w:t>
      </w:r>
      <w:r>
        <w:rPr>
          <w:spacing w:val="-7"/>
        </w:rPr>
        <w:t xml:space="preserve"> </w:t>
      </w:r>
      <w:r>
        <w:t>interactive</w:t>
      </w:r>
      <w:r>
        <w:rPr>
          <w:spacing w:val="-5"/>
        </w:rPr>
        <w:t xml:space="preserve"> </w:t>
      </w:r>
      <w:r>
        <w:t>and</w:t>
      </w:r>
      <w:r>
        <w:rPr>
          <w:spacing w:val="-7"/>
        </w:rPr>
        <w:t xml:space="preserve"> </w:t>
      </w:r>
      <w:r>
        <w:t>visual</w:t>
      </w:r>
      <w:r>
        <w:rPr>
          <w:spacing w:val="-6"/>
        </w:rPr>
        <w:t xml:space="preserve"> </w:t>
      </w:r>
      <w:r>
        <w:t>interface</w:t>
      </w:r>
      <w:r>
        <w:rPr>
          <w:spacing w:val="-7"/>
        </w:rPr>
        <w:t xml:space="preserve"> </w:t>
      </w:r>
      <w:r>
        <w:t>through</w:t>
      </w:r>
      <w:r>
        <w:rPr>
          <w:spacing w:val="-2"/>
        </w:rPr>
        <w:t xml:space="preserve"> </w:t>
      </w:r>
      <w:proofErr w:type="spellStart"/>
      <w:r>
        <w:rPr>
          <w:spacing w:val="-2"/>
        </w:rPr>
        <w:t>Streamlit</w:t>
      </w:r>
      <w:proofErr w:type="spellEnd"/>
      <w:r>
        <w:rPr>
          <w:spacing w:val="-2"/>
        </w:rPr>
        <w:t>.</w:t>
      </w:r>
    </w:p>
    <w:p w14:paraId="6245D9D0" w14:textId="77777777" w:rsidR="00EB4B8F" w:rsidRDefault="00000000">
      <w:pPr>
        <w:pStyle w:val="Heading3"/>
        <w:numPr>
          <w:ilvl w:val="1"/>
          <w:numId w:val="2"/>
        </w:numPr>
        <w:tabs>
          <w:tab w:val="left" w:pos="833"/>
        </w:tabs>
        <w:spacing w:before="118"/>
        <w:ind w:left="833" w:hanging="473"/>
      </w:pPr>
      <w:r>
        <w:rPr>
          <w:color w:val="2D75B5"/>
          <w:spacing w:val="-2"/>
        </w:rPr>
        <w:t>Methodology</w:t>
      </w:r>
    </w:p>
    <w:p w14:paraId="2CC1EA83" w14:textId="77777777" w:rsidR="00EB4B8F" w:rsidRDefault="00000000">
      <w:pPr>
        <w:pStyle w:val="ListParagraph"/>
        <w:numPr>
          <w:ilvl w:val="2"/>
          <w:numId w:val="2"/>
        </w:numPr>
        <w:tabs>
          <w:tab w:val="left" w:pos="779"/>
        </w:tabs>
        <w:spacing w:before="120"/>
        <w:ind w:left="779" w:hanging="419"/>
      </w:pPr>
      <w:r>
        <w:t>Collect</w:t>
      </w:r>
      <w:r>
        <w:rPr>
          <w:spacing w:val="-9"/>
        </w:rPr>
        <w:t xml:space="preserve"> </w:t>
      </w:r>
      <w:r>
        <w:t>historical</w:t>
      </w:r>
      <w:r>
        <w:rPr>
          <w:spacing w:val="-3"/>
        </w:rPr>
        <w:t xml:space="preserve"> </w:t>
      </w:r>
      <w:r>
        <w:t>weather</w:t>
      </w:r>
      <w:r>
        <w:rPr>
          <w:spacing w:val="-6"/>
        </w:rPr>
        <w:t xml:space="preserve"> </w:t>
      </w:r>
      <w:r>
        <w:t>data</w:t>
      </w:r>
      <w:r>
        <w:rPr>
          <w:spacing w:val="-6"/>
        </w:rPr>
        <w:t xml:space="preserve"> </w:t>
      </w:r>
      <w:r>
        <w:t>from</w:t>
      </w:r>
      <w:r>
        <w:rPr>
          <w:spacing w:val="-6"/>
        </w:rPr>
        <w:t xml:space="preserve"> </w:t>
      </w:r>
      <w:r>
        <w:rPr>
          <w:spacing w:val="-2"/>
        </w:rPr>
        <w:t>Kaggle.</w:t>
      </w:r>
    </w:p>
    <w:p w14:paraId="264E7749" w14:textId="77777777" w:rsidR="00EB4B8F" w:rsidRDefault="00000000">
      <w:pPr>
        <w:pStyle w:val="ListParagraph"/>
        <w:numPr>
          <w:ilvl w:val="2"/>
          <w:numId w:val="2"/>
        </w:numPr>
        <w:tabs>
          <w:tab w:val="left" w:pos="779"/>
        </w:tabs>
        <w:spacing w:before="122"/>
        <w:ind w:left="779" w:hanging="419"/>
      </w:pPr>
      <w:r>
        <w:t>Preprocess</w:t>
      </w:r>
      <w:r>
        <w:rPr>
          <w:spacing w:val="-5"/>
        </w:rPr>
        <w:t xml:space="preserve"> </w:t>
      </w:r>
      <w:r>
        <w:t>and</w:t>
      </w:r>
      <w:r>
        <w:rPr>
          <w:spacing w:val="-6"/>
        </w:rPr>
        <w:t xml:space="preserve"> </w:t>
      </w:r>
      <w:r>
        <w:t>clean</w:t>
      </w:r>
      <w:r>
        <w:rPr>
          <w:spacing w:val="-6"/>
        </w:rPr>
        <w:t xml:space="preserve"> </w:t>
      </w:r>
      <w:r>
        <w:t>the</w:t>
      </w:r>
      <w:r>
        <w:rPr>
          <w:spacing w:val="-4"/>
        </w:rPr>
        <w:t xml:space="preserve"> </w:t>
      </w:r>
      <w:r>
        <w:t>data</w:t>
      </w:r>
      <w:r>
        <w:rPr>
          <w:spacing w:val="-3"/>
        </w:rPr>
        <w:t xml:space="preserve"> </w:t>
      </w:r>
      <w:r>
        <w:t>to</w:t>
      </w:r>
      <w:r>
        <w:rPr>
          <w:spacing w:val="-6"/>
        </w:rPr>
        <w:t xml:space="preserve"> </w:t>
      </w:r>
      <w:r>
        <w:t>remove</w:t>
      </w:r>
      <w:r>
        <w:rPr>
          <w:spacing w:val="-2"/>
        </w:rPr>
        <w:t xml:space="preserve"> inconsistencies.</w:t>
      </w:r>
    </w:p>
    <w:p w14:paraId="2B43013D" w14:textId="77777777" w:rsidR="00EB4B8F" w:rsidRDefault="00000000">
      <w:pPr>
        <w:pStyle w:val="ListParagraph"/>
        <w:numPr>
          <w:ilvl w:val="2"/>
          <w:numId w:val="2"/>
        </w:numPr>
        <w:tabs>
          <w:tab w:val="left" w:pos="779"/>
        </w:tabs>
        <w:ind w:left="779" w:hanging="419"/>
      </w:pPr>
      <w:r>
        <w:t>Implement</w:t>
      </w:r>
      <w:r>
        <w:rPr>
          <w:spacing w:val="-7"/>
        </w:rPr>
        <w:t xml:space="preserve"> </w:t>
      </w:r>
      <w:r>
        <w:t>Lagrange</w:t>
      </w:r>
      <w:r>
        <w:rPr>
          <w:spacing w:val="-5"/>
        </w:rPr>
        <w:t xml:space="preserve"> </w:t>
      </w:r>
      <w:r>
        <w:t>and</w:t>
      </w:r>
      <w:r>
        <w:rPr>
          <w:spacing w:val="-7"/>
        </w:rPr>
        <w:t xml:space="preserve"> </w:t>
      </w:r>
      <w:r>
        <w:t>Newton</w:t>
      </w:r>
      <w:r>
        <w:rPr>
          <w:spacing w:val="-8"/>
        </w:rPr>
        <w:t xml:space="preserve"> </w:t>
      </w:r>
      <w:r>
        <w:t>numerical</w:t>
      </w:r>
      <w:r>
        <w:rPr>
          <w:spacing w:val="-6"/>
        </w:rPr>
        <w:t xml:space="preserve"> </w:t>
      </w:r>
      <w:r>
        <w:t>methods</w:t>
      </w:r>
      <w:r>
        <w:rPr>
          <w:spacing w:val="-7"/>
        </w:rPr>
        <w:t xml:space="preserve"> </w:t>
      </w:r>
      <w:r>
        <w:t>for</w:t>
      </w:r>
      <w:r>
        <w:rPr>
          <w:spacing w:val="-6"/>
        </w:rPr>
        <w:t xml:space="preserve"> </w:t>
      </w:r>
      <w:r>
        <w:rPr>
          <w:spacing w:val="-2"/>
        </w:rPr>
        <w:t>prediction.</w:t>
      </w:r>
    </w:p>
    <w:p w14:paraId="44935335" w14:textId="77777777" w:rsidR="00EB4B8F" w:rsidRDefault="00000000">
      <w:pPr>
        <w:pStyle w:val="ListParagraph"/>
        <w:numPr>
          <w:ilvl w:val="2"/>
          <w:numId w:val="2"/>
        </w:numPr>
        <w:tabs>
          <w:tab w:val="left" w:pos="779"/>
        </w:tabs>
        <w:spacing w:before="121"/>
        <w:ind w:left="779" w:hanging="419"/>
      </w:pPr>
      <w:r>
        <w:t>Develop</w:t>
      </w:r>
      <w:r>
        <w:rPr>
          <w:spacing w:val="-9"/>
        </w:rPr>
        <w:t xml:space="preserve"> </w:t>
      </w:r>
      <w:r>
        <w:t>ML</w:t>
      </w:r>
      <w:r>
        <w:rPr>
          <w:spacing w:val="-4"/>
        </w:rPr>
        <w:t xml:space="preserve"> </w:t>
      </w:r>
      <w:r>
        <w:t>models</w:t>
      </w:r>
      <w:r>
        <w:rPr>
          <w:spacing w:val="-5"/>
        </w:rPr>
        <w:t xml:space="preserve"> </w:t>
      </w:r>
      <w:r>
        <w:t>for</w:t>
      </w:r>
      <w:r>
        <w:rPr>
          <w:spacing w:val="-5"/>
        </w:rPr>
        <w:t xml:space="preserve"> </w:t>
      </w:r>
      <w:r>
        <w:t>forecasting</w:t>
      </w:r>
      <w:r>
        <w:rPr>
          <w:spacing w:val="-6"/>
        </w:rPr>
        <w:t xml:space="preserve"> </w:t>
      </w:r>
      <w:r>
        <w:t>based</w:t>
      </w:r>
      <w:r>
        <w:rPr>
          <w:spacing w:val="-3"/>
        </w:rPr>
        <w:t xml:space="preserve"> </w:t>
      </w:r>
      <w:r>
        <w:t>on</w:t>
      </w:r>
      <w:r>
        <w:rPr>
          <w:spacing w:val="-6"/>
        </w:rPr>
        <w:t xml:space="preserve"> </w:t>
      </w:r>
      <w:r>
        <w:t>the</w:t>
      </w:r>
      <w:r>
        <w:rPr>
          <w:spacing w:val="-5"/>
        </w:rPr>
        <w:t xml:space="preserve"> </w:t>
      </w:r>
      <w:r>
        <w:t>cleaned</w:t>
      </w:r>
      <w:r>
        <w:rPr>
          <w:spacing w:val="-6"/>
        </w:rPr>
        <w:t xml:space="preserve"> </w:t>
      </w:r>
      <w:r>
        <w:rPr>
          <w:spacing w:val="-2"/>
        </w:rPr>
        <w:t>dataset.</w:t>
      </w:r>
    </w:p>
    <w:p w14:paraId="62EBEE1F" w14:textId="77777777" w:rsidR="00EB4B8F" w:rsidRDefault="00000000">
      <w:pPr>
        <w:pStyle w:val="ListParagraph"/>
        <w:numPr>
          <w:ilvl w:val="2"/>
          <w:numId w:val="2"/>
        </w:numPr>
        <w:tabs>
          <w:tab w:val="left" w:pos="779"/>
        </w:tabs>
        <w:ind w:left="779" w:hanging="419"/>
      </w:pPr>
      <w:r>
        <w:t>Retrieve</w:t>
      </w:r>
      <w:r>
        <w:rPr>
          <w:spacing w:val="-7"/>
        </w:rPr>
        <w:t xml:space="preserve"> </w:t>
      </w:r>
      <w:r>
        <w:t>real-time</w:t>
      </w:r>
      <w:r>
        <w:rPr>
          <w:spacing w:val="-7"/>
        </w:rPr>
        <w:t xml:space="preserve"> </w:t>
      </w:r>
      <w:r>
        <w:t>weather</w:t>
      </w:r>
      <w:r>
        <w:rPr>
          <w:spacing w:val="-8"/>
        </w:rPr>
        <w:t xml:space="preserve"> </w:t>
      </w:r>
      <w:r>
        <w:t>data</w:t>
      </w:r>
      <w:r>
        <w:rPr>
          <w:spacing w:val="-8"/>
        </w:rPr>
        <w:t xml:space="preserve"> </w:t>
      </w:r>
      <w:r>
        <w:t>from</w:t>
      </w:r>
      <w:r>
        <w:rPr>
          <w:spacing w:val="-6"/>
        </w:rPr>
        <w:t xml:space="preserve"> </w:t>
      </w:r>
      <w:proofErr w:type="spellStart"/>
      <w:r>
        <w:t>OpenWeatherMap</w:t>
      </w:r>
      <w:proofErr w:type="spellEnd"/>
      <w:r>
        <w:rPr>
          <w:spacing w:val="-6"/>
        </w:rPr>
        <w:t xml:space="preserve"> </w:t>
      </w:r>
      <w:r>
        <w:rPr>
          <w:spacing w:val="-4"/>
        </w:rPr>
        <w:t>API.</w:t>
      </w:r>
    </w:p>
    <w:p w14:paraId="101AFB40" w14:textId="77777777" w:rsidR="00EB4B8F" w:rsidRDefault="00000000">
      <w:pPr>
        <w:pStyle w:val="ListParagraph"/>
        <w:numPr>
          <w:ilvl w:val="2"/>
          <w:numId w:val="2"/>
        </w:numPr>
        <w:tabs>
          <w:tab w:val="left" w:pos="779"/>
        </w:tabs>
        <w:spacing w:before="122"/>
        <w:ind w:left="779" w:hanging="419"/>
      </w:pPr>
      <w:r>
        <w:t>Compare</w:t>
      </w:r>
      <w:r>
        <w:rPr>
          <w:spacing w:val="-6"/>
        </w:rPr>
        <w:t xml:space="preserve"> </w:t>
      </w:r>
      <w:r>
        <w:t>predictions</w:t>
      </w:r>
      <w:r>
        <w:rPr>
          <w:spacing w:val="-6"/>
        </w:rPr>
        <w:t xml:space="preserve"> </w:t>
      </w:r>
      <w:r>
        <w:t>from</w:t>
      </w:r>
      <w:r>
        <w:rPr>
          <w:spacing w:val="-6"/>
        </w:rPr>
        <w:t xml:space="preserve"> </w:t>
      </w:r>
      <w:r>
        <w:t>numerical</w:t>
      </w:r>
      <w:r>
        <w:rPr>
          <w:spacing w:val="-6"/>
        </w:rPr>
        <w:t xml:space="preserve"> </w:t>
      </w:r>
      <w:r>
        <w:t>and</w:t>
      </w:r>
      <w:r>
        <w:rPr>
          <w:spacing w:val="-6"/>
        </w:rPr>
        <w:t xml:space="preserve"> </w:t>
      </w:r>
      <w:r>
        <w:t>ML</w:t>
      </w:r>
      <w:r>
        <w:rPr>
          <w:spacing w:val="-7"/>
        </w:rPr>
        <w:t xml:space="preserve"> </w:t>
      </w:r>
      <w:r>
        <w:t>models</w:t>
      </w:r>
      <w:r>
        <w:rPr>
          <w:spacing w:val="-6"/>
        </w:rPr>
        <w:t xml:space="preserve"> </w:t>
      </w:r>
      <w:r>
        <w:t>against</w:t>
      </w:r>
      <w:r>
        <w:rPr>
          <w:spacing w:val="-7"/>
        </w:rPr>
        <w:t xml:space="preserve"> </w:t>
      </w:r>
      <w:r>
        <w:t>API</w:t>
      </w:r>
      <w:r>
        <w:rPr>
          <w:spacing w:val="-3"/>
        </w:rPr>
        <w:t xml:space="preserve"> </w:t>
      </w:r>
      <w:r>
        <w:rPr>
          <w:spacing w:val="-2"/>
        </w:rPr>
        <w:t>data.</w:t>
      </w:r>
    </w:p>
    <w:p w14:paraId="76256D82" w14:textId="77777777" w:rsidR="00EB4B8F" w:rsidRDefault="00000000">
      <w:pPr>
        <w:pStyle w:val="ListParagraph"/>
        <w:numPr>
          <w:ilvl w:val="2"/>
          <w:numId w:val="2"/>
        </w:numPr>
        <w:tabs>
          <w:tab w:val="left" w:pos="779"/>
        </w:tabs>
        <w:ind w:left="779" w:hanging="419"/>
      </w:pPr>
      <w:r>
        <w:t>Visualize</w:t>
      </w:r>
      <w:r>
        <w:rPr>
          <w:spacing w:val="-5"/>
        </w:rPr>
        <w:t xml:space="preserve"> </w:t>
      </w:r>
      <w:r>
        <w:t>the</w:t>
      </w:r>
      <w:r>
        <w:rPr>
          <w:spacing w:val="-6"/>
        </w:rPr>
        <w:t xml:space="preserve"> </w:t>
      </w:r>
      <w:r>
        <w:t>results</w:t>
      </w:r>
      <w:r>
        <w:rPr>
          <w:spacing w:val="-5"/>
        </w:rPr>
        <w:t xml:space="preserve"> </w:t>
      </w:r>
      <w:r>
        <w:t>and</w:t>
      </w:r>
      <w:r>
        <w:rPr>
          <w:spacing w:val="-7"/>
        </w:rPr>
        <w:t xml:space="preserve"> </w:t>
      </w:r>
      <w:r>
        <w:t>provide</w:t>
      </w:r>
      <w:r>
        <w:rPr>
          <w:spacing w:val="-6"/>
        </w:rPr>
        <w:t xml:space="preserve"> </w:t>
      </w:r>
      <w:r>
        <w:t>interactive</w:t>
      </w:r>
      <w:r>
        <w:rPr>
          <w:spacing w:val="-4"/>
        </w:rPr>
        <w:t xml:space="preserve"> </w:t>
      </w:r>
      <w:r>
        <w:t>tools</w:t>
      </w:r>
      <w:r>
        <w:rPr>
          <w:spacing w:val="-6"/>
        </w:rPr>
        <w:t xml:space="preserve"> </w:t>
      </w:r>
      <w:r>
        <w:t>via</w:t>
      </w:r>
      <w:r>
        <w:rPr>
          <w:spacing w:val="-4"/>
        </w:rPr>
        <w:t xml:space="preserve"> </w:t>
      </w:r>
      <w:proofErr w:type="spellStart"/>
      <w:r>
        <w:rPr>
          <w:spacing w:val="-2"/>
        </w:rPr>
        <w:t>Streamlit</w:t>
      </w:r>
      <w:proofErr w:type="spellEnd"/>
      <w:r>
        <w:rPr>
          <w:spacing w:val="-2"/>
        </w:rPr>
        <w:t>.</w:t>
      </w:r>
    </w:p>
    <w:p w14:paraId="14E71B53" w14:textId="77777777" w:rsidR="00EB4B8F" w:rsidRDefault="00000000">
      <w:pPr>
        <w:pStyle w:val="Heading3"/>
        <w:numPr>
          <w:ilvl w:val="1"/>
          <w:numId w:val="2"/>
        </w:numPr>
        <w:tabs>
          <w:tab w:val="left" w:pos="833"/>
        </w:tabs>
        <w:spacing w:before="118"/>
        <w:ind w:left="833" w:hanging="473"/>
      </w:pPr>
      <w:r>
        <w:rPr>
          <w:color w:val="2D75B5"/>
        </w:rPr>
        <w:t>Technologies</w:t>
      </w:r>
      <w:r>
        <w:rPr>
          <w:color w:val="2D75B5"/>
          <w:spacing w:val="-6"/>
        </w:rPr>
        <w:t xml:space="preserve"> </w:t>
      </w:r>
      <w:r>
        <w:rPr>
          <w:color w:val="2D75B5"/>
        </w:rPr>
        <w:t>to</w:t>
      </w:r>
      <w:r>
        <w:rPr>
          <w:color w:val="2D75B5"/>
          <w:spacing w:val="-5"/>
        </w:rPr>
        <w:t xml:space="preserve"> </w:t>
      </w:r>
      <w:r>
        <w:rPr>
          <w:color w:val="2D75B5"/>
        </w:rPr>
        <w:t>Be</w:t>
      </w:r>
      <w:r>
        <w:rPr>
          <w:color w:val="2D75B5"/>
          <w:spacing w:val="-5"/>
        </w:rPr>
        <w:t xml:space="preserve"> </w:t>
      </w:r>
      <w:r>
        <w:rPr>
          <w:color w:val="2D75B5"/>
          <w:spacing w:val="-4"/>
        </w:rPr>
        <w:t>Used</w:t>
      </w:r>
    </w:p>
    <w:p w14:paraId="011005D0" w14:textId="77777777" w:rsidR="00EB4B8F" w:rsidRDefault="00000000">
      <w:pPr>
        <w:pStyle w:val="ListParagraph"/>
        <w:numPr>
          <w:ilvl w:val="2"/>
          <w:numId w:val="2"/>
        </w:numPr>
        <w:tabs>
          <w:tab w:val="left" w:pos="779"/>
        </w:tabs>
        <w:spacing w:before="123"/>
        <w:ind w:left="779" w:hanging="419"/>
      </w:pPr>
      <w:r>
        <w:t>Python:</w:t>
      </w:r>
      <w:r>
        <w:rPr>
          <w:spacing w:val="-10"/>
        </w:rPr>
        <w:t xml:space="preserve"> </w:t>
      </w:r>
      <w:r>
        <w:t>Core</w:t>
      </w:r>
      <w:r>
        <w:rPr>
          <w:spacing w:val="-7"/>
        </w:rPr>
        <w:t xml:space="preserve"> </w:t>
      </w:r>
      <w:r>
        <w:t>programming</w:t>
      </w:r>
      <w:r>
        <w:rPr>
          <w:spacing w:val="-5"/>
        </w:rPr>
        <w:t xml:space="preserve"> </w:t>
      </w:r>
      <w:r>
        <w:t>for</w:t>
      </w:r>
      <w:r>
        <w:rPr>
          <w:spacing w:val="-7"/>
        </w:rPr>
        <w:t xml:space="preserve"> </w:t>
      </w:r>
      <w:r>
        <w:t>data</w:t>
      </w:r>
      <w:r>
        <w:rPr>
          <w:spacing w:val="-7"/>
        </w:rPr>
        <w:t xml:space="preserve"> </w:t>
      </w:r>
      <w:r>
        <w:t>processing</w:t>
      </w:r>
      <w:r>
        <w:rPr>
          <w:spacing w:val="-8"/>
        </w:rPr>
        <w:t xml:space="preserve"> </w:t>
      </w:r>
      <w:r>
        <w:t>and</w:t>
      </w:r>
      <w:r>
        <w:rPr>
          <w:spacing w:val="-5"/>
        </w:rPr>
        <w:t xml:space="preserve"> </w:t>
      </w:r>
      <w:r>
        <w:t>prediction</w:t>
      </w:r>
      <w:r>
        <w:rPr>
          <w:spacing w:val="-8"/>
        </w:rPr>
        <w:t xml:space="preserve"> </w:t>
      </w:r>
      <w:r>
        <w:rPr>
          <w:spacing w:val="-2"/>
        </w:rPr>
        <w:t>models.</w:t>
      </w:r>
    </w:p>
    <w:p w14:paraId="5EBBBB0D" w14:textId="77777777" w:rsidR="00EB4B8F" w:rsidRDefault="00000000">
      <w:pPr>
        <w:pStyle w:val="ListParagraph"/>
        <w:numPr>
          <w:ilvl w:val="2"/>
          <w:numId w:val="2"/>
        </w:numPr>
        <w:tabs>
          <w:tab w:val="left" w:pos="779"/>
        </w:tabs>
        <w:ind w:left="779" w:hanging="419"/>
      </w:pPr>
      <w:r>
        <w:t>Pandas</w:t>
      </w:r>
      <w:r>
        <w:rPr>
          <w:spacing w:val="-11"/>
        </w:rPr>
        <w:t xml:space="preserve"> </w:t>
      </w:r>
      <w:r>
        <w:t>&amp;</w:t>
      </w:r>
      <w:r>
        <w:rPr>
          <w:spacing w:val="-4"/>
        </w:rPr>
        <w:t xml:space="preserve"> </w:t>
      </w:r>
      <w:r>
        <w:t>NumPy:</w:t>
      </w:r>
      <w:r>
        <w:rPr>
          <w:spacing w:val="-3"/>
        </w:rPr>
        <w:t xml:space="preserve"> </w:t>
      </w:r>
      <w:r>
        <w:t>For</w:t>
      </w:r>
      <w:r>
        <w:rPr>
          <w:spacing w:val="-6"/>
        </w:rPr>
        <w:t xml:space="preserve"> </w:t>
      </w:r>
      <w:r>
        <w:t>efficient</w:t>
      </w:r>
      <w:r>
        <w:rPr>
          <w:spacing w:val="-4"/>
        </w:rPr>
        <w:t xml:space="preserve"> </w:t>
      </w:r>
      <w:r>
        <w:t>data</w:t>
      </w:r>
      <w:r>
        <w:rPr>
          <w:spacing w:val="-6"/>
        </w:rPr>
        <w:t xml:space="preserve"> </w:t>
      </w:r>
      <w:r>
        <w:t>manipulation</w:t>
      </w:r>
      <w:r>
        <w:rPr>
          <w:spacing w:val="-4"/>
        </w:rPr>
        <w:t xml:space="preserve"> </w:t>
      </w:r>
      <w:r>
        <w:t>and</w:t>
      </w:r>
      <w:r>
        <w:rPr>
          <w:spacing w:val="-7"/>
        </w:rPr>
        <w:t xml:space="preserve"> </w:t>
      </w:r>
      <w:r>
        <w:t>numerical</w:t>
      </w:r>
      <w:r>
        <w:rPr>
          <w:spacing w:val="-8"/>
        </w:rPr>
        <w:t xml:space="preserve"> </w:t>
      </w:r>
      <w:r>
        <w:rPr>
          <w:spacing w:val="-2"/>
        </w:rPr>
        <w:t>calculations.</w:t>
      </w:r>
    </w:p>
    <w:p w14:paraId="6303CE4B" w14:textId="77777777" w:rsidR="00EB4B8F" w:rsidRDefault="00000000">
      <w:pPr>
        <w:pStyle w:val="ListParagraph"/>
        <w:numPr>
          <w:ilvl w:val="2"/>
          <w:numId w:val="2"/>
        </w:numPr>
        <w:tabs>
          <w:tab w:val="left" w:pos="779"/>
        </w:tabs>
        <w:spacing w:before="121"/>
        <w:ind w:left="779" w:hanging="419"/>
      </w:pPr>
      <w:r>
        <w:t>Scikit-learn:</w:t>
      </w:r>
      <w:r>
        <w:rPr>
          <w:spacing w:val="-6"/>
        </w:rPr>
        <w:t xml:space="preserve"> </w:t>
      </w:r>
      <w:r>
        <w:t>To</w:t>
      </w:r>
      <w:r>
        <w:rPr>
          <w:spacing w:val="-7"/>
        </w:rPr>
        <w:t xml:space="preserve"> </w:t>
      </w:r>
      <w:r>
        <w:t>implement</w:t>
      </w:r>
      <w:r>
        <w:rPr>
          <w:spacing w:val="-6"/>
        </w:rPr>
        <w:t xml:space="preserve"> </w:t>
      </w:r>
      <w:r>
        <w:t>ML</w:t>
      </w:r>
      <w:r>
        <w:rPr>
          <w:spacing w:val="-4"/>
        </w:rPr>
        <w:t xml:space="preserve"> </w:t>
      </w:r>
      <w:r>
        <w:rPr>
          <w:spacing w:val="-2"/>
        </w:rPr>
        <w:t>algorithms.</w:t>
      </w:r>
    </w:p>
    <w:p w14:paraId="240E001E" w14:textId="77777777" w:rsidR="00EB4B8F" w:rsidRDefault="00000000">
      <w:pPr>
        <w:pStyle w:val="ListParagraph"/>
        <w:numPr>
          <w:ilvl w:val="2"/>
          <w:numId w:val="2"/>
        </w:numPr>
        <w:tabs>
          <w:tab w:val="left" w:pos="779"/>
        </w:tabs>
        <w:ind w:left="779" w:hanging="419"/>
      </w:pPr>
      <w:proofErr w:type="spellStart"/>
      <w:r>
        <w:t>Streamlit</w:t>
      </w:r>
      <w:proofErr w:type="spellEnd"/>
      <w:r>
        <w:t>:</w:t>
      </w:r>
      <w:r>
        <w:rPr>
          <w:spacing w:val="-8"/>
        </w:rPr>
        <w:t xml:space="preserve"> </w:t>
      </w:r>
      <w:r>
        <w:t>To</w:t>
      </w:r>
      <w:r>
        <w:rPr>
          <w:spacing w:val="-3"/>
        </w:rPr>
        <w:t xml:space="preserve"> </w:t>
      </w:r>
      <w:r>
        <w:t>build</w:t>
      </w:r>
      <w:r>
        <w:rPr>
          <w:spacing w:val="-7"/>
        </w:rPr>
        <w:t xml:space="preserve"> </w:t>
      </w:r>
      <w:r>
        <w:t>an</w:t>
      </w:r>
      <w:r>
        <w:rPr>
          <w:spacing w:val="-3"/>
        </w:rPr>
        <w:t xml:space="preserve"> </w:t>
      </w:r>
      <w:r>
        <w:t>interactive</w:t>
      </w:r>
      <w:r>
        <w:rPr>
          <w:spacing w:val="-2"/>
        </w:rPr>
        <w:t xml:space="preserve"> </w:t>
      </w:r>
      <w:r>
        <w:t>user</w:t>
      </w:r>
      <w:r>
        <w:rPr>
          <w:spacing w:val="-5"/>
        </w:rPr>
        <w:t xml:space="preserve"> </w:t>
      </w:r>
      <w:r>
        <w:rPr>
          <w:spacing w:val="-2"/>
        </w:rPr>
        <w:t>interface.</w:t>
      </w:r>
    </w:p>
    <w:p w14:paraId="482755D1" w14:textId="77777777" w:rsidR="00EB4B8F" w:rsidRDefault="00000000">
      <w:pPr>
        <w:pStyle w:val="ListParagraph"/>
        <w:numPr>
          <w:ilvl w:val="2"/>
          <w:numId w:val="2"/>
        </w:numPr>
        <w:tabs>
          <w:tab w:val="left" w:pos="779"/>
        </w:tabs>
        <w:ind w:left="779" w:hanging="419"/>
      </w:pPr>
      <w:proofErr w:type="spellStart"/>
      <w:r>
        <w:t>OpenWeatherMap</w:t>
      </w:r>
      <w:proofErr w:type="spellEnd"/>
      <w:r>
        <w:rPr>
          <w:spacing w:val="-12"/>
        </w:rPr>
        <w:t xml:space="preserve"> </w:t>
      </w:r>
      <w:r>
        <w:t>API:</w:t>
      </w:r>
      <w:r>
        <w:rPr>
          <w:spacing w:val="-6"/>
        </w:rPr>
        <w:t xml:space="preserve"> </w:t>
      </w:r>
      <w:r>
        <w:t>For</w:t>
      </w:r>
      <w:r>
        <w:rPr>
          <w:spacing w:val="-8"/>
        </w:rPr>
        <w:t xml:space="preserve"> </w:t>
      </w:r>
      <w:r>
        <w:t>real-time</w:t>
      </w:r>
      <w:r>
        <w:rPr>
          <w:spacing w:val="-5"/>
        </w:rPr>
        <w:t xml:space="preserve"> </w:t>
      </w:r>
      <w:r>
        <w:t>weather</w:t>
      </w:r>
      <w:r>
        <w:rPr>
          <w:spacing w:val="-8"/>
        </w:rPr>
        <w:t xml:space="preserve"> </w:t>
      </w:r>
      <w:r>
        <w:t>validation</w:t>
      </w:r>
      <w:r>
        <w:rPr>
          <w:spacing w:val="-9"/>
        </w:rPr>
        <w:t xml:space="preserve"> </w:t>
      </w:r>
      <w:r>
        <w:rPr>
          <w:spacing w:val="-2"/>
        </w:rPr>
        <w:t>[3][4].</w:t>
      </w:r>
    </w:p>
    <w:p w14:paraId="28140161" w14:textId="77777777" w:rsidR="00EB4B8F" w:rsidRDefault="00EB4B8F">
      <w:pPr>
        <w:pStyle w:val="ListParagraph"/>
        <w:sectPr w:rsidR="00EB4B8F">
          <w:headerReference w:type="default" r:id="rId8"/>
          <w:pgSz w:w="12240" w:h="15840"/>
          <w:pgMar w:top="1340" w:right="1080" w:bottom="280" w:left="1080" w:header="764"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285A089" w14:textId="77777777" w:rsidR="00EB4B8F" w:rsidRDefault="00000000">
      <w:pPr>
        <w:pStyle w:val="Heading3"/>
        <w:numPr>
          <w:ilvl w:val="0"/>
          <w:numId w:val="2"/>
        </w:numPr>
        <w:tabs>
          <w:tab w:val="left" w:pos="674"/>
        </w:tabs>
        <w:spacing w:before="91"/>
        <w:ind w:left="674" w:hanging="314"/>
        <w:rPr>
          <w:color w:val="2D75B5"/>
        </w:rPr>
      </w:pPr>
      <w:r>
        <w:rPr>
          <w:color w:val="2D75B5"/>
        </w:rPr>
        <w:lastRenderedPageBreak/>
        <w:t>Project</w:t>
      </w:r>
      <w:r>
        <w:rPr>
          <w:color w:val="2D75B5"/>
          <w:spacing w:val="-6"/>
        </w:rPr>
        <w:t xml:space="preserve"> </w:t>
      </w:r>
      <w:r>
        <w:rPr>
          <w:color w:val="2D75B5"/>
          <w:spacing w:val="-2"/>
        </w:rPr>
        <w:t>Scope</w:t>
      </w:r>
    </w:p>
    <w:p w14:paraId="7B6C6761" w14:textId="77777777" w:rsidR="00EB4B8F" w:rsidRDefault="00000000">
      <w:pPr>
        <w:pStyle w:val="BodyText"/>
        <w:spacing w:before="120"/>
        <w:ind w:left="360" w:right="357"/>
        <w:jc w:val="both"/>
      </w:pPr>
      <w:r>
        <w:t>The project focuses on predicting weather conditions using historical datasets and real-time validation. It does</w:t>
      </w:r>
      <w:r>
        <w:rPr>
          <w:spacing w:val="-1"/>
        </w:rPr>
        <w:t xml:space="preserve"> </w:t>
      </w:r>
      <w:r>
        <w:t>not include</w:t>
      </w:r>
      <w:r>
        <w:rPr>
          <w:spacing w:val="-1"/>
        </w:rPr>
        <w:t xml:space="preserve"> </w:t>
      </w:r>
      <w:r>
        <w:t>advanced</w:t>
      </w:r>
      <w:r>
        <w:rPr>
          <w:spacing w:val="-1"/>
        </w:rPr>
        <w:t xml:space="preserve"> </w:t>
      </w:r>
      <w:r>
        <w:t>meteorological simulations</w:t>
      </w:r>
      <w:r>
        <w:rPr>
          <w:spacing w:val="-1"/>
        </w:rPr>
        <w:t xml:space="preserve"> </w:t>
      </w:r>
      <w:r>
        <w:t>or global weather modeling. The primary goal is</w:t>
      </w:r>
      <w:r>
        <w:rPr>
          <w:spacing w:val="-1"/>
        </w:rPr>
        <w:t xml:space="preserve"> </w:t>
      </w:r>
      <w:r>
        <w:t>to compare</w:t>
      </w:r>
      <w:r>
        <w:rPr>
          <w:spacing w:val="-2"/>
        </w:rPr>
        <w:t xml:space="preserve"> </w:t>
      </w:r>
      <w:r>
        <w:t>numerical</w:t>
      </w:r>
      <w:r>
        <w:rPr>
          <w:spacing w:val="-1"/>
        </w:rPr>
        <w:t xml:space="preserve"> </w:t>
      </w:r>
      <w:r>
        <w:t>and</w:t>
      </w:r>
      <w:r>
        <w:rPr>
          <w:spacing w:val="-2"/>
        </w:rPr>
        <w:t xml:space="preserve"> </w:t>
      </w:r>
      <w:r>
        <w:t>ML-based</w:t>
      </w:r>
      <w:r>
        <w:rPr>
          <w:spacing w:val="-2"/>
        </w:rPr>
        <w:t xml:space="preserve"> </w:t>
      </w:r>
      <w:r>
        <w:t>forecasting</w:t>
      </w:r>
      <w:r>
        <w:rPr>
          <w:spacing w:val="-2"/>
        </w:rPr>
        <w:t xml:space="preserve"> </w:t>
      </w:r>
      <w:r>
        <w:t>methods</w:t>
      </w:r>
      <w:r>
        <w:rPr>
          <w:spacing w:val="-2"/>
        </w:rPr>
        <w:t xml:space="preserve"> </w:t>
      </w:r>
      <w:r>
        <w:t>within</w:t>
      </w:r>
      <w:r>
        <w:rPr>
          <w:spacing w:val="-2"/>
        </w:rPr>
        <w:t xml:space="preserve"> </w:t>
      </w:r>
      <w:r>
        <w:t>a</w:t>
      </w:r>
      <w:r>
        <w:rPr>
          <w:spacing w:val="-2"/>
        </w:rPr>
        <w:t xml:space="preserve"> </w:t>
      </w:r>
      <w:r>
        <w:t>defined</w:t>
      </w:r>
      <w:r>
        <w:rPr>
          <w:spacing w:val="-2"/>
        </w:rPr>
        <w:t xml:space="preserve"> </w:t>
      </w:r>
      <w:r>
        <w:t>dataset.</w:t>
      </w:r>
      <w:r>
        <w:rPr>
          <w:spacing w:val="-2"/>
        </w:rPr>
        <w:t xml:space="preserve"> </w:t>
      </w:r>
      <w:r>
        <w:t>The</w:t>
      </w:r>
      <w:r>
        <w:rPr>
          <w:spacing w:val="-2"/>
        </w:rPr>
        <w:t xml:space="preserve"> </w:t>
      </w:r>
      <w:r>
        <w:t>expected</w:t>
      </w:r>
      <w:r>
        <w:rPr>
          <w:spacing w:val="-2"/>
        </w:rPr>
        <w:t xml:space="preserve"> </w:t>
      </w:r>
      <w:r>
        <w:t>completion timeline is one semester.</w:t>
      </w:r>
    </w:p>
    <w:p w14:paraId="08C6FC9D" w14:textId="77777777" w:rsidR="00EB4B8F" w:rsidRDefault="00000000">
      <w:pPr>
        <w:pStyle w:val="Heading3"/>
        <w:numPr>
          <w:ilvl w:val="0"/>
          <w:numId w:val="2"/>
        </w:numPr>
        <w:tabs>
          <w:tab w:val="left" w:pos="674"/>
        </w:tabs>
        <w:ind w:left="674" w:hanging="314"/>
        <w:rPr>
          <w:color w:val="2D75B5"/>
        </w:rPr>
      </w:pPr>
      <w:r>
        <w:rPr>
          <w:color w:val="2D75B5"/>
        </w:rPr>
        <w:t>Project</w:t>
      </w:r>
      <w:r>
        <w:rPr>
          <w:color w:val="2D75B5"/>
          <w:spacing w:val="-6"/>
        </w:rPr>
        <w:t xml:space="preserve"> </w:t>
      </w:r>
      <w:r>
        <w:rPr>
          <w:color w:val="2D75B5"/>
          <w:spacing w:val="-2"/>
        </w:rPr>
        <w:t>Abstract</w:t>
      </w:r>
    </w:p>
    <w:p w14:paraId="54D5B6A0" w14:textId="77777777" w:rsidR="00EB4B8F" w:rsidRDefault="00000000">
      <w:pPr>
        <w:pStyle w:val="BodyText"/>
        <w:spacing w:before="121"/>
        <w:ind w:left="360" w:right="356"/>
        <w:jc w:val="both"/>
      </w:pPr>
      <w:r>
        <w:t xml:space="preserve">AtmosPredict is a hybrid weather forecasting tool that combines classical numerical methods (Lagrange interpolation and Newton’s Divided Difference) with machine learning models. By comparing these approaches against real-time weather data from </w:t>
      </w:r>
      <w:proofErr w:type="spellStart"/>
      <w:r>
        <w:t>OpenWeatherMap</w:t>
      </w:r>
      <w:proofErr w:type="spellEnd"/>
      <w:r>
        <w:t xml:space="preserve"> API, the project assesses the accuracy of</w:t>
      </w:r>
      <w:r>
        <w:rPr>
          <w:spacing w:val="-1"/>
        </w:rPr>
        <w:t xml:space="preserve"> </w:t>
      </w:r>
      <w:r>
        <w:t>different</w:t>
      </w:r>
      <w:r>
        <w:rPr>
          <w:spacing w:val="-1"/>
        </w:rPr>
        <w:t xml:space="preserve"> </w:t>
      </w:r>
      <w:r>
        <w:t>forecasting techniques. The</w:t>
      </w:r>
      <w:r>
        <w:rPr>
          <w:spacing w:val="-2"/>
        </w:rPr>
        <w:t xml:space="preserve"> </w:t>
      </w:r>
      <w:r>
        <w:t xml:space="preserve">interactive </w:t>
      </w:r>
      <w:proofErr w:type="spellStart"/>
      <w:r>
        <w:t>Streamlit</w:t>
      </w:r>
      <w:proofErr w:type="spellEnd"/>
      <w:r>
        <w:rPr>
          <w:spacing w:val="-1"/>
        </w:rPr>
        <w:t xml:space="preserve"> </w:t>
      </w:r>
      <w:r>
        <w:t>interface</w:t>
      </w:r>
      <w:r>
        <w:rPr>
          <w:spacing w:val="-2"/>
        </w:rPr>
        <w:t xml:space="preserve"> </w:t>
      </w:r>
      <w:r>
        <w:t>allows users</w:t>
      </w:r>
      <w:r>
        <w:rPr>
          <w:spacing w:val="-2"/>
        </w:rPr>
        <w:t xml:space="preserve"> </w:t>
      </w:r>
      <w:r>
        <w:t>to</w:t>
      </w:r>
      <w:r>
        <w:rPr>
          <w:spacing w:val="-2"/>
        </w:rPr>
        <w:t xml:space="preserve"> </w:t>
      </w:r>
      <w:r>
        <w:t>input data,</w:t>
      </w:r>
      <w:r>
        <w:rPr>
          <w:spacing w:val="-2"/>
        </w:rPr>
        <w:t xml:space="preserve"> </w:t>
      </w:r>
      <w:r>
        <w:t>visualize predictions, and analyze outcomes efficiently, providing an intuitive and educational tool for weather prediction [1][2][3][4].</w:t>
      </w:r>
    </w:p>
    <w:p w14:paraId="25CBFCAE" w14:textId="77777777" w:rsidR="00EB4B8F" w:rsidRDefault="00000000">
      <w:pPr>
        <w:pStyle w:val="Heading3"/>
        <w:numPr>
          <w:ilvl w:val="0"/>
          <w:numId w:val="2"/>
        </w:numPr>
        <w:tabs>
          <w:tab w:val="left" w:pos="674"/>
        </w:tabs>
        <w:ind w:left="674" w:hanging="314"/>
        <w:rPr>
          <w:color w:val="2D75B5"/>
        </w:rPr>
      </w:pPr>
      <w:r>
        <w:rPr>
          <w:color w:val="2D75B5"/>
        </w:rPr>
        <w:t>Module</w:t>
      </w:r>
      <w:r>
        <w:rPr>
          <w:color w:val="2D75B5"/>
          <w:spacing w:val="-8"/>
        </w:rPr>
        <w:t xml:space="preserve"> </w:t>
      </w:r>
      <w:r>
        <w:rPr>
          <w:color w:val="2D75B5"/>
          <w:spacing w:val="-2"/>
        </w:rPr>
        <w:t>Distribution</w:t>
      </w:r>
    </w:p>
    <w:p w14:paraId="1DA96FE9" w14:textId="77777777" w:rsidR="00EB4B8F" w:rsidRDefault="00EB4B8F">
      <w:pPr>
        <w:pStyle w:val="BodyText"/>
        <w:spacing w:before="7"/>
        <w:ind w:left="0"/>
        <w:rPr>
          <w:rFonts w:ascii="Segoe UI"/>
          <w:b/>
          <w:sz w:val="10"/>
        </w:rPr>
      </w:pPr>
    </w:p>
    <w:tbl>
      <w:tblPr>
        <w:tblW w:w="0" w:type="auto"/>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54"/>
        <w:gridCol w:w="7682"/>
      </w:tblGrid>
      <w:tr w:rsidR="00EB4B8F" w14:paraId="2067881E" w14:textId="77777777">
        <w:trPr>
          <w:trHeight w:val="326"/>
        </w:trPr>
        <w:tc>
          <w:tcPr>
            <w:tcW w:w="1754" w:type="dxa"/>
          </w:tcPr>
          <w:p w14:paraId="0837092D" w14:textId="77777777" w:rsidR="00EB4B8F" w:rsidRDefault="00000000">
            <w:pPr>
              <w:pStyle w:val="TableParagraph"/>
              <w:spacing w:before="26"/>
              <w:ind w:left="425"/>
              <w:jc w:val="left"/>
              <w:rPr>
                <w:b/>
                <w:sz w:val="24"/>
              </w:rPr>
            </w:pPr>
            <w:r>
              <w:rPr>
                <w:b/>
                <w:spacing w:val="-2"/>
                <w:sz w:val="24"/>
              </w:rPr>
              <w:t>Member</w:t>
            </w:r>
          </w:p>
        </w:tc>
        <w:tc>
          <w:tcPr>
            <w:tcW w:w="7682" w:type="dxa"/>
          </w:tcPr>
          <w:p w14:paraId="4267BA6C" w14:textId="77777777" w:rsidR="00EB4B8F" w:rsidRDefault="00000000">
            <w:pPr>
              <w:pStyle w:val="TableParagraph"/>
              <w:spacing w:before="26"/>
              <w:ind w:left="9"/>
              <w:rPr>
                <w:b/>
                <w:sz w:val="24"/>
              </w:rPr>
            </w:pPr>
            <w:r>
              <w:rPr>
                <w:b/>
                <w:sz w:val="24"/>
              </w:rPr>
              <w:t>Task</w:t>
            </w:r>
            <w:r>
              <w:rPr>
                <w:b/>
                <w:spacing w:val="-4"/>
                <w:sz w:val="24"/>
              </w:rPr>
              <w:t xml:space="preserve"> </w:t>
            </w:r>
            <w:r>
              <w:rPr>
                <w:b/>
                <w:sz w:val="24"/>
              </w:rPr>
              <w:t xml:space="preserve">for </w:t>
            </w:r>
            <w:r>
              <w:rPr>
                <w:b/>
                <w:spacing w:val="-2"/>
                <w:sz w:val="24"/>
              </w:rPr>
              <w:t>Defense</w:t>
            </w:r>
          </w:p>
        </w:tc>
      </w:tr>
      <w:tr w:rsidR="00EB4B8F" w14:paraId="5B97D7AC" w14:textId="77777777">
        <w:trPr>
          <w:trHeight w:val="556"/>
        </w:trPr>
        <w:tc>
          <w:tcPr>
            <w:tcW w:w="1754" w:type="dxa"/>
          </w:tcPr>
          <w:p w14:paraId="3EDDBA4B" w14:textId="36D25ACA" w:rsidR="00EB4B8F" w:rsidRDefault="00000000">
            <w:pPr>
              <w:pStyle w:val="TableParagraph"/>
              <w:spacing w:before="149"/>
              <w:ind w:left="27"/>
              <w:jc w:val="left"/>
            </w:pPr>
            <w:r>
              <w:t>Laiba</w:t>
            </w:r>
            <w:r>
              <w:rPr>
                <w:spacing w:val="-7"/>
              </w:rPr>
              <w:t xml:space="preserve"> </w:t>
            </w:r>
          </w:p>
        </w:tc>
        <w:tc>
          <w:tcPr>
            <w:tcW w:w="7682" w:type="dxa"/>
          </w:tcPr>
          <w:p w14:paraId="5B40AF74" w14:textId="77777777" w:rsidR="00EB4B8F" w:rsidRDefault="00000000">
            <w:pPr>
              <w:pStyle w:val="TableParagraph"/>
              <w:spacing w:before="25"/>
              <w:ind w:left="30"/>
              <w:jc w:val="left"/>
            </w:pPr>
            <w:r>
              <w:t>Data</w:t>
            </w:r>
            <w:r>
              <w:rPr>
                <w:spacing w:val="-8"/>
              </w:rPr>
              <w:t xml:space="preserve"> </w:t>
            </w:r>
            <w:r>
              <w:t>collection,</w:t>
            </w:r>
            <w:r>
              <w:rPr>
                <w:spacing w:val="-4"/>
              </w:rPr>
              <w:t xml:space="preserve"> </w:t>
            </w:r>
            <w:r>
              <w:t>cleaning,</w:t>
            </w:r>
            <w:r>
              <w:rPr>
                <w:spacing w:val="-4"/>
              </w:rPr>
              <w:t xml:space="preserve"> </w:t>
            </w:r>
            <w:r>
              <w:t>and</w:t>
            </w:r>
            <w:r>
              <w:rPr>
                <w:spacing w:val="-6"/>
              </w:rPr>
              <w:t xml:space="preserve"> </w:t>
            </w:r>
            <w:r>
              <w:t>implementation</w:t>
            </w:r>
            <w:r>
              <w:rPr>
                <w:spacing w:val="-4"/>
              </w:rPr>
              <w:t xml:space="preserve"> </w:t>
            </w:r>
            <w:r>
              <w:t>of</w:t>
            </w:r>
            <w:r>
              <w:rPr>
                <w:spacing w:val="-5"/>
              </w:rPr>
              <w:t xml:space="preserve"> </w:t>
            </w:r>
            <w:r>
              <w:t>numerical</w:t>
            </w:r>
            <w:r>
              <w:rPr>
                <w:spacing w:val="-5"/>
              </w:rPr>
              <w:t xml:space="preserve"> </w:t>
            </w:r>
            <w:r>
              <w:t>methods</w:t>
            </w:r>
            <w:r>
              <w:rPr>
                <w:spacing w:val="-4"/>
              </w:rPr>
              <w:t xml:space="preserve"> </w:t>
            </w:r>
            <w:r>
              <w:t>(Lagrange</w:t>
            </w:r>
            <w:r>
              <w:rPr>
                <w:spacing w:val="-4"/>
              </w:rPr>
              <w:t xml:space="preserve"> </w:t>
            </w:r>
            <w:r>
              <w:t xml:space="preserve">&amp; </w:t>
            </w:r>
            <w:r>
              <w:rPr>
                <w:spacing w:val="-2"/>
              </w:rPr>
              <w:t>Newton)</w:t>
            </w:r>
          </w:p>
        </w:tc>
      </w:tr>
      <w:tr w:rsidR="00EB4B8F" w14:paraId="154DB61A" w14:textId="77777777">
        <w:trPr>
          <w:trHeight w:val="302"/>
        </w:trPr>
        <w:tc>
          <w:tcPr>
            <w:tcW w:w="1754" w:type="dxa"/>
          </w:tcPr>
          <w:p w14:paraId="6B39B5DA" w14:textId="3EF1C276" w:rsidR="00EB4B8F" w:rsidRDefault="00000000">
            <w:pPr>
              <w:pStyle w:val="TableParagraph"/>
              <w:spacing w:before="24"/>
              <w:ind w:left="27"/>
              <w:jc w:val="left"/>
            </w:pPr>
            <w:r>
              <w:t>Arifa</w:t>
            </w:r>
            <w:r>
              <w:rPr>
                <w:spacing w:val="-7"/>
              </w:rPr>
              <w:t xml:space="preserve"> </w:t>
            </w:r>
          </w:p>
        </w:tc>
        <w:tc>
          <w:tcPr>
            <w:tcW w:w="7682" w:type="dxa"/>
          </w:tcPr>
          <w:p w14:paraId="20025A44" w14:textId="77777777" w:rsidR="00EB4B8F" w:rsidRDefault="00000000">
            <w:pPr>
              <w:pStyle w:val="TableParagraph"/>
              <w:spacing w:before="24"/>
              <w:ind w:left="30"/>
              <w:jc w:val="left"/>
            </w:pPr>
            <w:r>
              <w:t>Designing</w:t>
            </w:r>
            <w:r>
              <w:rPr>
                <w:spacing w:val="-10"/>
              </w:rPr>
              <w:t xml:space="preserve"> </w:t>
            </w:r>
            <w:r>
              <w:t>and</w:t>
            </w:r>
            <w:r>
              <w:rPr>
                <w:spacing w:val="-4"/>
              </w:rPr>
              <w:t xml:space="preserve"> </w:t>
            </w:r>
            <w:r>
              <w:t>training</w:t>
            </w:r>
            <w:r>
              <w:rPr>
                <w:spacing w:val="-5"/>
              </w:rPr>
              <w:t xml:space="preserve"> </w:t>
            </w:r>
            <w:r>
              <w:t>ML</w:t>
            </w:r>
            <w:r>
              <w:rPr>
                <w:spacing w:val="-7"/>
              </w:rPr>
              <w:t xml:space="preserve"> </w:t>
            </w:r>
            <w:r>
              <w:t>models,</w:t>
            </w:r>
            <w:r>
              <w:rPr>
                <w:spacing w:val="-8"/>
              </w:rPr>
              <w:t xml:space="preserve"> </w:t>
            </w:r>
            <w:r>
              <w:t>comparison</w:t>
            </w:r>
            <w:r>
              <w:rPr>
                <w:spacing w:val="-4"/>
              </w:rPr>
              <w:t xml:space="preserve"> </w:t>
            </w:r>
            <w:r>
              <w:t>metrics</w:t>
            </w:r>
            <w:r>
              <w:rPr>
                <w:spacing w:val="-7"/>
              </w:rPr>
              <w:t xml:space="preserve"> </w:t>
            </w:r>
            <w:r>
              <w:t>(MAE,</w:t>
            </w:r>
            <w:r>
              <w:rPr>
                <w:spacing w:val="-4"/>
              </w:rPr>
              <w:t xml:space="preserve"> </w:t>
            </w:r>
            <w:r>
              <w:rPr>
                <w:spacing w:val="-2"/>
              </w:rPr>
              <w:t>RMSE)</w:t>
            </w:r>
          </w:p>
        </w:tc>
      </w:tr>
      <w:tr w:rsidR="00EB4B8F" w14:paraId="4AEC90E0" w14:textId="77777777">
        <w:trPr>
          <w:trHeight w:val="303"/>
        </w:trPr>
        <w:tc>
          <w:tcPr>
            <w:tcW w:w="1754" w:type="dxa"/>
          </w:tcPr>
          <w:p w14:paraId="614FBD4A" w14:textId="77777777" w:rsidR="00EB4B8F" w:rsidRDefault="00000000">
            <w:pPr>
              <w:pStyle w:val="TableParagraph"/>
              <w:spacing w:before="22"/>
              <w:ind w:left="27"/>
              <w:jc w:val="left"/>
            </w:pPr>
            <w:r>
              <w:rPr>
                <w:spacing w:val="-2"/>
              </w:rPr>
              <w:t>Ayesha</w:t>
            </w:r>
          </w:p>
        </w:tc>
        <w:tc>
          <w:tcPr>
            <w:tcW w:w="7682" w:type="dxa"/>
          </w:tcPr>
          <w:p w14:paraId="4B1DA26A" w14:textId="77777777" w:rsidR="00EB4B8F" w:rsidRDefault="00000000">
            <w:pPr>
              <w:pStyle w:val="TableParagraph"/>
              <w:spacing w:before="22"/>
              <w:ind w:left="30"/>
              <w:jc w:val="left"/>
            </w:pPr>
            <w:r>
              <w:t>API</w:t>
            </w:r>
            <w:r>
              <w:rPr>
                <w:spacing w:val="-9"/>
              </w:rPr>
              <w:t xml:space="preserve"> </w:t>
            </w:r>
            <w:r>
              <w:t>integration</w:t>
            </w:r>
            <w:r>
              <w:rPr>
                <w:spacing w:val="-9"/>
              </w:rPr>
              <w:t xml:space="preserve"> </w:t>
            </w:r>
            <w:r>
              <w:t>(</w:t>
            </w:r>
            <w:proofErr w:type="spellStart"/>
            <w:r>
              <w:t>OpenWeatherMap</w:t>
            </w:r>
            <w:proofErr w:type="spellEnd"/>
            <w:r>
              <w:t>)</w:t>
            </w:r>
            <w:r>
              <w:rPr>
                <w:spacing w:val="-9"/>
              </w:rPr>
              <w:t xml:space="preserve"> </w:t>
            </w:r>
            <w:r>
              <w:t>and</w:t>
            </w:r>
            <w:r>
              <w:rPr>
                <w:spacing w:val="-9"/>
              </w:rPr>
              <w:t xml:space="preserve"> </w:t>
            </w:r>
            <w:proofErr w:type="spellStart"/>
            <w:r>
              <w:t>Streamlit</w:t>
            </w:r>
            <w:proofErr w:type="spellEnd"/>
            <w:r>
              <w:rPr>
                <w:spacing w:val="-8"/>
              </w:rPr>
              <w:t xml:space="preserve"> </w:t>
            </w:r>
            <w:r>
              <w:rPr>
                <w:spacing w:val="-2"/>
              </w:rPr>
              <w:t>frontend</w:t>
            </w:r>
          </w:p>
        </w:tc>
      </w:tr>
      <w:tr w:rsidR="00EB4B8F" w14:paraId="48D9D489" w14:textId="77777777">
        <w:trPr>
          <w:trHeight w:val="556"/>
        </w:trPr>
        <w:tc>
          <w:tcPr>
            <w:tcW w:w="1754" w:type="dxa"/>
          </w:tcPr>
          <w:p w14:paraId="707ECF71" w14:textId="23806B2B" w:rsidR="00EB4B8F" w:rsidRDefault="00000000">
            <w:pPr>
              <w:pStyle w:val="TableParagraph"/>
              <w:spacing w:before="23"/>
              <w:ind w:left="27" w:right="597"/>
              <w:jc w:val="left"/>
            </w:pPr>
            <w:r>
              <w:t>Afza</w:t>
            </w:r>
            <w:r>
              <w:rPr>
                <w:spacing w:val="-14"/>
              </w:rPr>
              <w:t xml:space="preserve"> </w:t>
            </w:r>
          </w:p>
        </w:tc>
        <w:tc>
          <w:tcPr>
            <w:tcW w:w="7682" w:type="dxa"/>
          </w:tcPr>
          <w:p w14:paraId="4BE91BBC" w14:textId="77777777" w:rsidR="00EB4B8F" w:rsidRDefault="00000000">
            <w:pPr>
              <w:pStyle w:val="TableParagraph"/>
              <w:spacing w:before="150"/>
              <w:ind w:left="30"/>
              <w:jc w:val="left"/>
            </w:pPr>
            <w:r>
              <w:t>Testing,</w:t>
            </w:r>
            <w:r>
              <w:rPr>
                <w:spacing w:val="-10"/>
              </w:rPr>
              <w:t xml:space="preserve"> </w:t>
            </w:r>
            <w:r>
              <w:t>results</w:t>
            </w:r>
            <w:r>
              <w:rPr>
                <w:spacing w:val="-8"/>
              </w:rPr>
              <w:t xml:space="preserve"> </w:t>
            </w:r>
            <w:r>
              <w:t>analysis,</w:t>
            </w:r>
            <w:r>
              <w:rPr>
                <w:spacing w:val="-8"/>
              </w:rPr>
              <w:t xml:space="preserve"> </w:t>
            </w:r>
            <w:r>
              <w:t>visualization,</w:t>
            </w:r>
            <w:r>
              <w:rPr>
                <w:spacing w:val="-10"/>
              </w:rPr>
              <w:t xml:space="preserve"> </w:t>
            </w:r>
            <w:r>
              <w:t>documentation,</w:t>
            </w:r>
            <w:r>
              <w:rPr>
                <w:spacing w:val="-11"/>
              </w:rPr>
              <w:t xml:space="preserve"> </w:t>
            </w:r>
            <w:r>
              <w:t>and</w:t>
            </w:r>
            <w:r>
              <w:rPr>
                <w:spacing w:val="-8"/>
              </w:rPr>
              <w:t xml:space="preserve"> </w:t>
            </w:r>
            <w:r>
              <w:t>presentation</w:t>
            </w:r>
            <w:r>
              <w:rPr>
                <w:spacing w:val="-7"/>
              </w:rPr>
              <w:t xml:space="preserve"> </w:t>
            </w:r>
            <w:r>
              <w:rPr>
                <w:spacing w:val="-2"/>
              </w:rPr>
              <w:t>preparation</w:t>
            </w:r>
          </w:p>
        </w:tc>
      </w:tr>
    </w:tbl>
    <w:p w14:paraId="67BB726B" w14:textId="77777777" w:rsidR="00EB4B8F" w:rsidRDefault="00000000">
      <w:pPr>
        <w:pStyle w:val="ListParagraph"/>
        <w:numPr>
          <w:ilvl w:val="0"/>
          <w:numId w:val="2"/>
        </w:numPr>
        <w:tabs>
          <w:tab w:val="left" w:pos="674"/>
        </w:tabs>
        <w:spacing w:before="121"/>
        <w:ind w:left="674" w:hanging="314"/>
        <w:rPr>
          <w:rFonts w:ascii="Segoe UI"/>
          <w:b/>
          <w:color w:val="2D75B5"/>
          <w:sz w:val="28"/>
        </w:rPr>
      </w:pPr>
      <w:r>
        <w:rPr>
          <w:rFonts w:ascii="Segoe UI"/>
          <w:b/>
          <w:color w:val="2D75B5"/>
          <w:spacing w:val="-2"/>
          <w:sz w:val="28"/>
        </w:rPr>
        <w:t>References</w:t>
      </w:r>
    </w:p>
    <w:p w14:paraId="1D216D3B" w14:textId="77777777" w:rsidR="00EB4B8F" w:rsidRDefault="00000000">
      <w:pPr>
        <w:pStyle w:val="ListParagraph"/>
        <w:numPr>
          <w:ilvl w:val="0"/>
          <w:numId w:val="1"/>
        </w:numPr>
        <w:tabs>
          <w:tab w:val="left" w:pos="679"/>
        </w:tabs>
        <w:spacing w:before="120"/>
        <w:ind w:right="357" w:firstLine="0"/>
      </w:pPr>
      <w:r>
        <w:t>A. Smith, “Numerical methods for weather forecasting,” Journal of Computational Meteorology, vol. 12, no. 3, pp. 101–110, 2022.</w:t>
      </w:r>
    </w:p>
    <w:p w14:paraId="26683BAA" w14:textId="77777777" w:rsidR="00EB4B8F" w:rsidRDefault="00000000">
      <w:pPr>
        <w:pStyle w:val="ListParagraph"/>
        <w:numPr>
          <w:ilvl w:val="0"/>
          <w:numId w:val="1"/>
        </w:numPr>
        <w:tabs>
          <w:tab w:val="left" w:pos="676"/>
        </w:tabs>
        <w:spacing w:before="118"/>
        <w:ind w:right="360" w:firstLine="0"/>
      </w:pPr>
      <w:r>
        <w:t>B. Johnson, “Machine learning approaches for meteorology,” IEEE Transactions on Neural Networks and Learning Systems, vol. 31, no. 4, pp. 512–521, 2023.</w:t>
      </w:r>
    </w:p>
    <w:p w14:paraId="07C5AA53" w14:textId="77777777" w:rsidR="00EB4B8F" w:rsidRDefault="00000000">
      <w:pPr>
        <w:pStyle w:val="ListParagraph"/>
        <w:numPr>
          <w:ilvl w:val="0"/>
          <w:numId w:val="1"/>
        </w:numPr>
        <w:tabs>
          <w:tab w:val="left" w:pos="734"/>
        </w:tabs>
        <w:spacing w:before="120"/>
        <w:ind w:right="356" w:firstLine="0"/>
      </w:pPr>
      <w:proofErr w:type="spellStart"/>
      <w:r>
        <w:t>OpenWeatherMap</w:t>
      </w:r>
      <w:proofErr w:type="spellEnd"/>
      <w:r>
        <w:t>,</w:t>
      </w:r>
      <w:r>
        <w:rPr>
          <w:spacing w:val="40"/>
        </w:rPr>
        <w:t xml:space="preserve"> </w:t>
      </w:r>
      <w:r>
        <w:t>“Current</w:t>
      </w:r>
      <w:r>
        <w:rPr>
          <w:spacing w:val="40"/>
        </w:rPr>
        <w:t xml:space="preserve"> </w:t>
      </w:r>
      <w:r>
        <w:t>Weather</w:t>
      </w:r>
      <w:r>
        <w:rPr>
          <w:spacing w:val="40"/>
        </w:rPr>
        <w:t xml:space="preserve"> </w:t>
      </w:r>
      <w:r>
        <w:t>Data</w:t>
      </w:r>
      <w:r>
        <w:rPr>
          <w:spacing w:val="40"/>
        </w:rPr>
        <w:t xml:space="preserve"> </w:t>
      </w:r>
      <w:r>
        <w:t>API,”</w:t>
      </w:r>
      <w:r>
        <w:rPr>
          <w:spacing w:val="40"/>
        </w:rPr>
        <w:t xml:space="preserve"> </w:t>
      </w:r>
      <w:proofErr w:type="spellStart"/>
      <w:r>
        <w:t>OpenWeatherMap</w:t>
      </w:r>
      <w:proofErr w:type="spellEnd"/>
      <w:r>
        <w:t>,</w:t>
      </w:r>
      <w:r>
        <w:rPr>
          <w:spacing w:val="40"/>
        </w:rPr>
        <w:t xml:space="preserve"> </w:t>
      </w:r>
      <w:r>
        <w:t>2025.</w:t>
      </w:r>
      <w:r>
        <w:rPr>
          <w:spacing w:val="40"/>
        </w:rPr>
        <w:t xml:space="preserve"> </w:t>
      </w:r>
      <w:r>
        <w:t>[Online].</w:t>
      </w:r>
      <w:r>
        <w:rPr>
          <w:spacing w:val="40"/>
        </w:rPr>
        <w:t xml:space="preserve"> </w:t>
      </w:r>
      <w:r>
        <w:t xml:space="preserve">Available: </w:t>
      </w:r>
      <w:hyperlink r:id="rId9">
        <w:r>
          <w:t>https://openweathermap.org/api</w:t>
        </w:r>
      </w:hyperlink>
      <w:r>
        <w:t>. [Accessed: Nov. 18, 2025].</w:t>
      </w:r>
    </w:p>
    <w:p w14:paraId="4523E328" w14:textId="77777777" w:rsidR="00EB4B8F" w:rsidRDefault="00000000">
      <w:pPr>
        <w:pStyle w:val="ListParagraph"/>
        <w:numPr>
          <w:ilvl w:val="0"/>
          <w:numId w:val="1"/>
        </w:numPr>
        <w:tabs>
          <w:tab w:val="left" w:pos="892"/>
          <w:tab w:val="left" w:pos="1859"/>
          <w:tab w:val="left" w:pos="3100"/>
          <w:tab w:val="left" w:pos="4120"/>
          <w:tab w:val="left" w:pos="4967"/>
          <w:tab w:val="left" w:pos="5877"/>
          <w:tab w:val="left" w:pos="6955"/>
          <w:tab w:val="left" w:pos="7727"/>
          <w:tab w:val="left" w:pos="8803"/>
        </w:tabs>
        <w:spacing w:before="121"/>
        <w:ind w:right="356" w:firstLine="0"/>
      </w:pPr>
      <w:r>
        <w:rPr>
          <w:spacing w:val="-2"/>
        </w:rPr>
        <w:t>Kaggle,</w:t>
      </w:r>
      <w:r>
        <w:tab/>
      </w:r>
      <w:r>
        <w:rPr>
          <w:spacing w:val="-2"/>
        </w:rPr>
        <w:t>“Historical</w:t>
      </w:r>
      <w:r>
        <w:tab/>
      </w:r>
      <w:r>
        <w:rPr>
          <w:spacing w:val="-2"/>
        </w:rPr>
        <w:t>Weather</w:t>
      </w:r>
      <w:r>
        <w:tab/>
      </w:r>
      <w:r>
        <w:rPr>
          <w:spacing w:val="-2"/>
        </w:rPr>
        <w:t>Data,”</w:t>
      </w:r>
      <w:r>
        <w:tab/>
      </w:r>
      <w:r>
        <w:rPr>
          <w:spacing w:val="-2"/>
        </w:rPr>
        <w:t>Kaggle</w:t>
      </w:r>
      <w:r>
        <w:tab/>
      </w:r>
      <w:r>
        <w:rPr>
          <w:spacing w:val="-2"/>
        </w:rPr>
        <w:t>Datasets,</w:t>
      </w:r>
      <w:r>
        <w:tab/>
      </w:r>
      <w:r>
        <w:rPr>
          <w:spacing w:val="-2"/>
        </w:rPr>
        <w:t>2025.</w:t>
      </w:r>
      <w:r>
        <w:tab/>
      </w:r>
      <w:r>
        <w:rPr>
          <w:spacing w:val="-2"/>
        </w:rPr>
        <w:t>[Online].</w:t>
      </w:r>
      <w:r>
        <w:tab/>
      </w:r>
      <w:r>
        <w:rPr>
          <w:spacing w:val="-2"/>
        </w:rPr>
        <w:t xml:space="preserve">Available: </w:t>
      </w:r>
      <w:hyperlink r:id="rId10">
        <w:r>
          <w:t>https://www.kaggle.com</w:t>
        </w:r>
      </w:hyperlink>
      <w:r>
        <w:t>. [Accessed: Nov. 18, 2025].</w:t>
      </w:r>
    </w:p>
    <w:p w14:paraId="0CCE476E" w14:textId="77777777" w:rsidR="00EB4B8F" w:rsidRDefault="00EB4B8F">
      <w:pPr>
        <w:pStyle w:val="BodyText"/>
        <w:ind w:left="0"/>
      </w:pPr>
    </w:p>
    <w:p w14:paraId="60970EE4" w14:textId="77777777" w:rsidR="00EB4B8F" w:rsidRDefault="00EB4B8F">
      <w:pPr>
        <w:pStyle w:val="BodyText"/>
        <w:ind w:left="0"/>
      </w:pPr>
    </w:p>
    <w:p w14:paraId="1E23290E" w14:textId="77777777" w:rsidR="00EB4B8F" w:rsidRDefault="00EB4B8F">
      <w:pPr>
        <w:pStyle w:val="BodyText"/>
        <w:ind w:left="0"/>
      </w:pPr>
    </w:p>
    <w:p w14:paraId="45EACAF6" w14:textId="77777777" w:rsidR="00EB4B8F" w:rsidRDefault="00EB4B8F">
      <w:pPr>
        <w:pStyle w:val="BodyText"/>
        <w:ind w:left="0"/>
      </w:pPr>
    </w:p>
    <w:p w14:paraId="5B792724" w14:textId="77777777" w:rsidR="00EB4B8F" w:rsidRDefault="00EB4B8F">
      <w:pPr>
        <w:pStyle w:val="BodyText"/>
        <w:ind w:left="0"/>
      </w:pPr>
    </w:p>
    <w:p w14:paraId="51DF7FDF" w14:textId="77777777" w:rsidR="00EB4B8F" w:rsidRDefault="00EB4B8F">
      <w:pPr>
        <w:pStyle w:val="BodyText"/>
        <w:ind w:left="0"/>
      </w:pPr>
    </w:p>
    <w:p w14:paraId="06396828" w14:textId="77777777" w:rsidR="00EB4B8F" w:rsidRDefault="00EB4B8F">
      <w:pPr>
        <w:pStyle w:val="BodyText"/>
        <w:ind w:left="0"/>
      </w:pPr>
    </w:p>
    <w:p w14:paraId="635D6759" w14:textId="77777777" w:rsidR="00EB4B8F" w:rsidRDefault="00EB4B8F">
      <w:pPr>
        <w:pStyle w:val="BodyText"/>
        <w:ind w:left="0"/>
      </w:pPr>
    </w:p>
    <w:p w14:paraId="1152B09B" w14:textId="77777777" w:rsidR="00EB4B8F" w:rsidRDefault="00EB4B8F">
      <w:pPr>
        <w:pStyle w:val="BodyText"/>
        <w:spacing w:before="82"/>
        <w:ind w:left="0"/>
      </w:pPr>
    </w:p>
    <w:p w14:paraId="2C4DD3AC" w14:textId="77777777" w:rsidR="00EB4B8F" w:rsidRDefault="00000000">
      <w:pPr>
        <w:pStyle w:val="BodyText"/>
        <w:tabs>
          <w:tab w:val="left" w:pos="9736"/>
        </w:tabs>
        <w:ind w:left="5400"/>
      </w:pPr>
      <w:r>
        <w:rPr>
          <w:rFonts w:ascii="Segoe UI" w:hAnsi="Segoe UI"/>
        </w:rPr>
        <w:t xml:space="preserve">Teacher’s Signatures: </w:t>
      </w:r>
      <w:r>
        <w:rPr>
          <w:u w:val="single"/>
        </w:rPr>
        <w:tab/>
      </w:r>
    </w:p>
    <w:p w14:paraId="40BE2B27" w14:textId="77777777" w:rsidR="00EB4B8F" w:rsidRDefault="00000000">
      <w:pPr>
        <w:pStyle w:val="BodyText"/>
        <w:tabs>
          <w:tab w:val="left" w:pos="9772"/>
        </w:tabs>
        <w:spacing w:before="120"/>
        <w:ind w:left="5404"/>
      </w:pPr>
      <w:r>
        <w:rPr>
          <w:rFonts w:ascii="Segoe UI"/>
        </w:rPr>
        <w:t xml:space="preserve">Remarks: </w:t>
      </w:r>
      <w:r>
        <w:rPr>
          <w:u w:val="single"/>
        </w:rPr>
        <w:tab/>
      </w:r>
    </w:p>
    <w:p w14:paraId="5A8A3D73" w14:textId="77777777" w:rsidR="00EB4B8F" w:rsidRDefault="00000000">
      <w:pPr>
        <w:pStyle w:val="BodyText"/>
        <w:spacing w:before="129"/>
        <w:ind w:left="0"/>
        <w:rPr>
          <w:sz w:val="20"/>
        </w:rPr>
      </w:pPr>
      <w:r>
        <w:rPr>
          <w:noProof/>
          <w:sz w:val="20"/>
        </w:rPr>
        <mc:AlternateContent>
          <mc:Choice Requires="wps">
            <w:drawing>
              <wp:anchor distT="0" distB="0" distL="0" distR="0" simplePos="0" relativeHeight="487587840" behindDoc="1" locked="0" layoutInCell="1" allowOverlap="1" wp14:anchorId="411CAC06" wp14:editId="04003547">
                <wp:simplePos x="0" y="0"/>
                <wp:positionH relativeFrom="page">
                  <wp:posOffset>4133088</wp:posOffset>
                </wp:positionH>
                <wp:positionV relativeFrom="paragraph">
                  <wp:posOffset>243533</wp:posOffset>
                </wp:positionV>
                <wp:extent cx="27235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3515" cy="1270"/>
                        </a:xfrm>
                        <a:custGeom>
                          <a:avLst/>
                          <a:gdLst/>
                          <a:ahLst/>
                          <a:cxnLst/>
                          <a:rect l="l" t="t" r="r" b="b"/>
                          <a:pathLst>
                            <a:path w="2723515">
                              <a:moveTo>
                                <a:pt x="0" y="0"/>
                              </a:moveTo>
                              <a:lnTo>
                                <a:pt x="2723373" y="0"/>
                              </a:lnTo>
                            </a:path>
                          </a:pathLst>
                        </a:custGeom>
                        <a:ln w="81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6AE3E1" id="Graphic 4" o:spid="_x0000_s1026" style="position:absolute;margin-left:325.45pt;margin-top:19.2pt;width:21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723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" path="m,l2723373,e" filled="f" strokeweight=".22644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1708A921" wp14:editId="424D23A4">
                <wp:simplePos x="0" y="0"/>
                <wp:positionH relativeFrom="page">
                  <wp:posOffset>4133088</wp:posOffset>
                </wp:positionH>
                <wp:positionV relativeFrom="paragraph">
                  <wp:posOffset>505407</wp:posOffset>
                </wp:positionV>
                <wp:extent cx="27235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3515" cy="1270"/>
                        </a:xfrm>
                        <a:custGeom>
                          <a:avLst/>
                          <a:gdLst/>
                          <a:ahLst/>
                          <a:cxnLst/>
                          <a:rect l="l" t="t" r="r" b="b"/>
                          <a:pathLst>
                            <a:path w="2723515">
                              <a:moveTo>
                                <a:pt x="0" y="0"/>
                              </a:moveTo>
                              <a:lnTo>
                                <a:pt x="2723373" y="0"/>
                              </a:lnTo>
                            </a:path>
                          </a:pathLst>
                        </a:custGeom>
                        <a:ln w="81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C6B84" id="Graphic 5" o:spid="_x0000_s1026" style="position:absolute;margin-left:325.45pt;margin-top:39.8pt;width:21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723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" path="m,l2723373,e" filled="f" strokeweight=".22644mm">
                <v:path arrowok="t"/>
                <w10:wrap type="topAndBottom" anchorx="page"/>
              </v:shape>
            </w:pict>
          </mc:Fallback>
        </mc:AlternateContent>
      </w:r>
    </w:p>
    <w:p w14:paraId="04644D28" w14:textId="77777777" w:rsidR="00EB4B8F" w:rsidRDefault="00EB4B8F">
      <w:pPr>
        <w:pStyle w:val="BodyText"/>
        <w:spacing w:before="152"/>
        <w:ind w:left="0"/>
        <w:rPr>
          <w:sz w:val="20"/>
        </w:rPr>
      </w:pPr>
    </w:p>
    <w:sectPr w:rsidR="00EB4B8F">
      <w:pgSz w:w="12240" w:h="15840"/>
      <w:pgMar w:top="1340" w:right="1080" w:bottom="280" w:left="1080" w:header="764"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7C69" w14:textId="77777777" w:rsidR="005C3A1F" w:rsidRDefault="005C3A1F">
      <w:r>
        <w:separator/>
      </w:r>
    </w:p>
  </w:endnote>
  <w:endnote w:type="continuationSeparator" w:id="0">
    <w:p w14:paraId="18CA43FF" w14:textId="77777777" w:rsidR="005C3A1F" w:rsidRDefault="005C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D31A7" w14:textId="77777777" w:rsidR="005C3A1F" w:rsidRDefault="005C3A1F">
      <w:r>
        <w:separator/>
      </w:r>
    </w:p>
  </w:footnote>
  <w:footnote w:type="continuationSeparator" w:id="0">
    <w:p w14:paraId="411BF325" w14:textId="77777777" w:rsidR="005C3A1F" w:rsidRDefault="005C3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5CB5" w14:textId="77777777" w:rsidR="00EB4B8F" w:rsidRDefault="00000000">
    <w:pPr>
      <w:pStyle w:val="BodyText"/>
      <w:spacing w:line="14" w:lineRule="auto"/>
      <w:ind w:left="0"/>
      <w:rPr>
        <w:sz w:val="20"/>
      </w:rPr>
    </w:pPr>
    <w:r>
      <w:rPr>
        <w:noProof/>
        <w:sz w:val="20"/>
      </w:rPr>
      <mc:AlternateContent>
        <mc:Choice Requires="wps">
          <w:drawing>
            <wp:anchor distT="0" distB="0" distL="0" distR="0" simplePos="0" relativeHeight="487484416" behindDoc="1" locked="0" layoutInCell="1" allowOverlap="1" wp14:anchorId="7DA7F30D" wp14:editId="2F243462">
              <wp:simplePos x="0" y="0"/>
              <wp:positionH relativeFrom="page">
                <wp:posOffset>901700</wp:posOffset>
              </wp:positionH>
              <wp:positionV relativeFrom="page">
                <wp:posOffset>472471</wp:posOffset>
              </wp:positionV>
              <wp:extent cx="972819"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819" cy="165735"/>
                      </a:xfrm>
                      <a:prstGeom prst="rect">
                        <a:avLst/>
                      </a:prstGeom>
                    </wps:spPr>
                    <wps:txbx>
                      <w:txbxContent>
                        <w:p w14:paraId="63B1C01D" w14:textId="77777777" w:rsidR="00EB4B8F" w:rsidRDefault="00000000">
                          <w:pPr>
                            <w:spacing w:line="245" w:lineRule="exact"/>
                            <w:ind w:left="20"/>
                            <w:rPr>
                              <w:rFonts w:ascii="Calibri"/>
                              <w:b/>
                              <w:i/>
                            </w:rPr>
                          </w:pPr>
                          <w:r>
                            <w:rPr>
                              <w:rFonts w:ascii="Calibri"/>
                              <w:b/>
                              <w:i/>
                              <w:color w:val="001F5F"/>
                            </w:rPr>
                            <w:t>Project</w:t>
                          </w:r>
                          <w:r>
                            <w:rPr>
                              <w:rFonts w:ascii="Calibri"/>
                              <w:b/>
                              <w:i/>
                              <w:color w:val="001F5F"/>
                              <w:spacing w:val="-6"/>
                            </w:rPr>
                            <w:t xml:space="preserve"> </w:t>
                          </w:r>
                          <w:r>
                            <w:rPr>
                              <w:rFonts w:ascii="Calibri"/>
                              <w:b/>
                              <w:i/>
                              <w:color w:val="001F5F"/>
                              <w:spacing w:val="-2"/>
                            </w:rPr>
                            <w:t>Proposal</w:t>
                          </w:r>
                        </w:p>
                      </w:txbxContent>
                    </wps:txbx>
                    <wps:bodyPr wrap="square" lIns="0" tIns="0" rIns="0" bIns="0" rtlCol="0">
                      <a:noAutofit/>
                    </wps:bodyPr>
                  </wps:wsp>
                </a:graphicData>
              </a:graphic>
            </wp:anchor>
          </w:drawing>
        </mc:Choice>
        <mc:Fallback>
          <w:pict>
            <v:shapetype w14:anchorId="7DA7F30D" id="_x0000_t202" coordsize="21600,21600" o:spt="202" path="m,l,21600r21600,l21600,xe">
              <v:stroke joinstyle="miter"/>
              <v:path gradientshapeok="t" o:connecttype="rect"/>
            </v:shapetype>
            <v:shape id="Textbox 2" o:spid="_x0000_s1026" type="#_x0000_t202" style="position:absolute;margin-left:71pt;margin-top:37.2pt;width:76.6pt;height:13.05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" filled="f" stroked="f">
              <v:textbox inset="0,0,0,0">
                <w:txbxContent>
                  <w:p w14:paraId="63B1C01D" w14:textId="77777777" w:rsidR="00EB4B8F" w:rsidRDefault="00000000">
                    <w:pPr>
                      <w:spacing w:line="245" w:lineRule="exact"/>
                      <w:ind w:left="20"/>
                      <w:rPr>
                        <w:rFonts w:ascii="Calibri"/>
                        <w:b/>
                        <w:i/>
                      </w:rPr>
                    </w:pPr>
                    <w:r>
                      <w:rPr>
                        <w:rFonts w:ascii="Calibri"/>
                        <w:b/>
                        <w:i/>
                        <w:color w:val="001F5F"/>
                      </w:rPr>
                      <w:t>Project</w:t>
                    </w:r>
                    <w:r>
                      <w:rPr>
                        <w:rFonts w:ascii="Calibri"/>
                        <w:b/>
                        <w:i/>
                        <w:color w:val="001F5F"/>
                        <w:spacing w:val="-6"/>
                      </w:rPr>
                      <w:t xml:space="preserve"> </w:t>
                    </w:r>
                    <w:r>
                      <w:rPr>
                        <w:rFonts w:ascii="Calibri"/>
                        <w:b/>
                        <w:i/>
                        <w:color w:val="001F5F"/>
                        <w:spacing w:val="-2"/>
                      </w:rPr>
                      <w:t>Proposal</w:t>
                    </w:r>
                  </w:p>
                </w:txbxContent>
              </v:textbox>
              <w10:wrap anchorx="page" anchory="page"/>
            </v:shape>
          </w:pict>
        </mc:Fallback>
      </mc:AlternateContent>
    </w:r>
    <w:r>
      <w:rPr>
        <w:noProof/>
        <w:sz w:val="20"/>
      </w:rPr>
      <mc:AlternateContent>
        <mc:Choice Requires="wps">
          <w:drawing>
            <wp:anchor distT="0" distB="0" distL="0" distR="0" simplePos="0" relativeHeight="487484928" behindDoc="1" locked="0" layoutInCell="1" allowOverlap="1" wp14:anchorId="1AFA546B" wp14:editId="108544EC">
              <wp:simplePos x="0" y="0"/>
              <wp:positionH relativeFrom="page">
                <wp:posOffset>6717779</wp:posOffset>
              </wp:positionH>
              <wp:positionV relativeFrom="page">
                <wp:posOffset>472471</wp:posOffset>
              </wp:positionV>
              <wp:extent cx="1606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5735"/>
                      </a:xfrm>
                      <a:prstGeom prst="rect">
                        <a:avLst/>
                      </a:prstGeom>
                    </wps:spPr>
                    <wps:txbx>
                      <w:txbxContent>
                        <w:p w14:paraId="419721B5" w14:textId="77777777" w:rsidR="00EB4B8F" w:rsidRDefault="00000000">
                          <w:pPr>
                            <w:spacing w:line="245" w:lineRule="exact"/>
                            <w:ind w:left="60"/>
                            <w:rPr>
                              <w:rFonts w:ascii="Calibri"/>
                              <w:b/>
                              <w:i/>
                            </w:rPr>
                          </w:pPr>
                          <w:r>
                            <w:rPr>
                              <w:rFonts w:ascii="Calibri"/>
                              <w:b/>
                              <w:i/>
                              <w:color w:val="001F5F"/>
                              <w:spacing w:val="-10"/>
                            </w:rPr>
                            <w:fldChar w:fldCharType="begin"/>
                          </w:r>
                          <w:r>
                            <w:rPr>
                              <w:rFonts w:ascii="Calibri"/>
                              <w:b/>
                              <w:i/>
                              <w:color w:val="001F5F"/>
                              <w:spacing w:val="-10"/>
                            </w:rPr>
                            <w:instrText xml:space="preserve"> PAGE </w:instrText>
                          </w:r>
                          <w:r>
                            <w:rPr>
                              <w:rFonts w:ascii="Calibri"/>
                              <w:b/>
                              <w:i/>
                              <w:color w:val="001F5F"/>
                              <w:spacing w:val="-10"/>
                            </w:rPr>
                            <w:fldChar w:fldCharType="separate"/>
                          </w:r>
                          <w:r>
                            <w:rPr>
                              <w:rFonts w:ascii="Calibri"/>
                              <w:b/>
                              <w:i/>
                              <w:color w:val="001F5F"/>
                              <w:spacing w:val="-10"/>
                            </w:rPr>
                            <w:t>1</w:t>
                          </w:r>
                          <w:r>
                            <w:rPr>
                              <w:rFonts w:ascii="Calibri"/>
                              <w:b/>
                              <w:i/>
                              <w:color w:val="001F5F"/>
                              <w:spacing w:val="-10"/>
                            </w:rPr>
                            <w:fldChar w:fldCharType="end"/>
                          </w:r>
                        </w:p>
                      </w:txbxContent>
                    </wps:txbx>
                    <wps:bodyPr wrap="square" lIns="0" tIns="0" rIns="0" bIns="0" rtlCol="0">
                      <a:noAutofit/>
                    </wps:bodyPr>
                  </wps:wsp>
                </a:graphicData>
              </a:graphic>
            </wp:anchor>
          </w:drawing>
        </mc:Choice>
        <mc:Fallback>
          <w:pict>
            <v:shape w14:anchorId="1AFA546B" id="Textbox 3" o:spid="_x0000_s1027" type="#_x0000_t202" style="position:absolute;margin-left:528.95pt;margin-top:37.2pt;width:12.65pt;height:13.05pt;z-index:-158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" filled="f" stroked="f">
              <v:textbox inset="0,0,0,0">
                <w:txbxContent>
                  <w:p w14:paraId="419721B5" w14:textId="77777777" w:rsidR="00EB4B8F" w:rsidRDefault="00000000">
                    <w:pPr>
                      <w:spacing w:line="245" w:lineRule="exact"/>
                      <w:ind w:left="60"/>
                      <w:rPr>
                        <w:rFonts w:ascii="Calibri"/>
                        <w:b/>
                        <w:i/>
                      </w:rPr>
                    </w:pPr>
                    <w:r>
                      <w:rPr>
                        <w:rFonts w:ascii="Calibri"/>
                        <w:b/>
                        <w:i/>
                        <w:color w:val="001F5F"/>
                        <w:spacing w:val="-10"/>
                      </w:rPr>
                      <w:fldChar w:fldCharType="begin"/>
                    </w:r>
                    <w:r>
                      <w:rPr>
                        <w:rFonts w:ascii="Calibri"/>
                        <w:b/>
                        <w:i/>
                        <w:color w:val="001F5F"/>
                        <w:spacing w:val="-10"/>
                      </w:rPr>
                      <w:instrText xml:space="preserve"> PAGE </w:instrText>
                    </w:r>
                    <w:r>
                      <w:rPr>
                        <w:rFonts w:ascii="Calibri"/>
                        <w:b/>
                        <w:i/>
                        <w:color w:val="001F5F"/>
                        <w:spacing w:val="-10"/>
                      </w:rPr>
                      <w:fldChar w:fldCharType="separate"/>
                    </w:r>
                    <w:r>
                      <w:rPr>
                        <w:rFonts w:ascii="Calibri"/>
                        <w:b/>
                        <w:i/>
                        <w:color w:val="001F5F"/>
                        <w:spacing w:val="-10"/>
                      </w:rPr>
                      <w:t>1</w:t>
                    </w:r>
                    <w:r>
                      <w:rPr>
                        <w:rFonts w:ascii="Calibri"/>
                        <w:b/>
                        <w:i/>
                        <w:color w:val="001F5F"/>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AA2"/>
    <w:multiLevelType w:val="hybridMultilevel"/>
    <w:tmpl w:val="FBB4CB46"/>
    <w:lvl w:ilvl="0" w:tplc="ECF866F8">
      <w:start w:val="1"/>
      <w:numFmt w:val="decimal"/>
      <w:lvlText w:val="[%1]"/>
      <w:lvlJc w:val="left"/>
      <w:pPr>
        <w:ind w:left="360" w:hanging="322"/>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C50CCF90">
      <w:numFmt w:val="bullet"/>
      <w:lvlText w:val="•"/>
      <w:lvlJc w:val="left"/>
      <w:pPr>
        <w:ind w:left="1332" w:hanging="322"/>
      </w:pPr>
      <w:rPr>
        <w:rFonts w:hint="default"/>
        <w:lang w:val="en-US" w:eastAsia="en-US" w:bidi="ar-SA"/>
      </w:rPr>
    </w:lvl>
    <w:lvl w:ilvl="2" w:tplc="403832E6">
      <w:numFmt w:val="bullet"/>
      <w:lvlText w:val="•"/>
      <w:lvlJc w:val="left"/>
      <w:pPr>
        <w:ind w:left="2304" w:hanging="322"/>
      </w:pPr>
      <w:rPr>
        <w:rFonts w:hint="default"/>
        <w:lang w:val="en-US" w:eastAsia="en-US" w:bidi="ar-SA"/>
      </w:rPr>
    </w:lvl>
    <w:lvl w:ilvl="3" w:tplc="1BB65D78">
      <w:numFmt w:val="bullet"/>
      <w:lvlText w:val="•"/>
      <w:lvlJc w:val="left"/>
      <w:pPr>
        <w:ind w:left="3276" w:hanging="322"/>
      </w:pPr>
      <w:rPr>
        <w:rFonts w:hint="default"/>
        <w:lang w:val="en-US" w:eastAsia="en-US" w:bidi="ar-SA"/>
      </w:rPr>
    </w:lvl>
    <w:lvl w:ilvl="4" w:tplc="4BCADFF4">
      <w:numFmt w:val="bullet"/>
      <w:lvlText w:val="•"/>
      <w:lvlJc w:val="left"/>
      <w:pPr>
        <w:ind w:left="4248" w:hanging="322"/>
      </w:pPr>
      <w:rPr>
        <w:rFonts w:hint="default"/>
        <w:lang w:val="en-US" w:eastAsia="en-US" w:bidi="ar-SA"/>
      </w:rPr>
    </w:lvl>
    <w:lvl w:ilvl="5" w:tplc="4B464E9E">
      <w:numFmt w:val="bullet"/>
      <w:lvlText w:val="•"/>
      <w:lvlJc w:val="left"/>
      <w:pPr>
        <w:ind w:left="5220" w:hanging="322"/>
      </w:pPr>
      <w:rPr>
        <w:rFonts w:hint="default"/>
        <w:lang w:val="en-US" w:eastAsia="en-US" w:bidi="ar-SA"/>
      </w:rPr>
    </w:lvl>
    <w:lvl w:ilvl="6" w:tplc="8938D37C">
      <w:numFmt w:val="bullet"/>
      <w:lvlText w:val="•"/>
      <w:lvlJc w:val="left"/>
      <w:pPr>
        <w:ind w:left="6192" w:hanging="322"/>
      </w:pPr>
      <w:rPr>
        <w:rFonts w:hint="default"/>
        <w:lang w:val="en-US" w:eastAsia="en-US" w:bidi="ar-SA"/>
      </w:rPr>
    </w:lvl>
    <w:lvl w:ilvl="7" w:tplc="EAAEBA02">
      <w:numFmt w:val="bullet"/>
      <w:lvlText w:val="•"/>
      <w:lvlJc w:val="left"/>
      <w:pPr>
        <w:ind w:left="7164" w:hanging="322"/>
      </w:pPr>
      <w:rPr>
        <w:rFonts w:hint="default"/>
        <w:lang w:val="en-US" w:eastAsia="en-US" w:bidi="ar-SA"/>
      </w:rPr>
    </w:lvl>
    <w:lvl w:ilvl="8" w:tplc="556A48D2">
      <w:numFmt w:val="bullet"/>
      <w:lvlText w:val="•"/>
      <w:lvlJc w:val="left"/>
      <w:pPr>
        <w:ind w:left="8136" w:hanging="322"/>
      </w:pPr>
      <w:rPr>
        <w:rFonts w:hint="default"/>
        <w:lang w:val="en-US" w:eastAsia="en-US" w:bidi="ar-SA"/>
      </w:rPr>
    </w:lvl>
  </w:abstractNum>
  <w:abstractNum w:abstractNumId="1" w15:restartNumberingAfterBreak="0">
    <w:nsid w:val="3DD84DE1"/>
    <w:multiLevelType w:val="multilevel"/>
    <w:tmpl w:val="576891C8"/>
    <w:lvl w:ilvl="0">
      <w:start w:val="1"/>
      <w:numFmt w:val="decimal"/>
      <w:lvlText w:val="%1."/>
      <w:lvlJc w:val="left"/>
      <w:pPr>
        <w:ind w:left="720" w:hanging="360"/>
        <w:jc w:val="left"/>
      </w:pPr>
      <w:rPr>
        <w:rFonts w:hint="default"/>
        <w:spacing w:val="-1"/>
        <w:w w:val="100"/>
        <w:lang w:val="en-US" w:eastAsia="en-US" w:bidi="ar-SA"/>
      </w:rPr>
    </w:lvl>
    <w:lvl w:ilvl="1">
      <w:start w:val="1"/>
      <w:numFmt w:val="decimal"/>
      <w:lvlText w:val="%1.%2"/>
      <w:lvlJc w:val="left"/>
      <w:pPr>
        <w:ind w:left="835" w:hanging="476"/>
        <w:jc w:val="left"/>
      </w:pPr>
      <w:rPr>
        <w:rFonts w:ascii="Segoe UI" w:eastAsia="Segoe UI" w:hAnsi="Segoe UI" w:cs="Segoe UI" w:hint="default"/>
        <w:b/>
        <w:bCs/>
        <w:i w:val="0"/>
        <w:iCs w:val="0"/>
        <w:color w:val="2D75B5"/>
        <w:spacing w:val="-1"/>
        <w:w w:val="100"/>
        <w:sz w:val="28"/>
        <w:szCs w:val="28"/>
        <w:lang w:val="en-US" w:eastAsia="en-US" w:bidi="ar-SA"/>
      </w:rPr>
    </w:lvl>
    <w:lvl w:ilvl="2">
      <w:numFmt w:val="bullet"/>
      <w:lvlText w:val=""/>
      <w:lvlJc w:val="left"/>
      <w:pPr>
        <w:ind w:left="780"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1995" w:hanging="420"/>
      </w:pPr>
      <w:rPr>
        <w:rFonts w:hint="default"/>
        <w:lang w:val="en-US" w:eastAsia="en-US" w:bidi="ar-SA"/>
      </w:rPr>
    </w:lvl>
    <w:lvl w:ilvl="4">
      <w:numFmt w:val="bullet"/>
      <w:lvlText w:val="•"/>
      <w:lvlJc w:val="left"/>
      <w:pPr>
        <w:ind w:left="3150" w:hanging="420"/>
      </w:pPr>
      <w:rPr>
        <w:rFonts w:hint="default"/>
        <w:lang w:val="en-US" w:eastAsia="en-US" w:bidi="ar-SA"/>
      </w:rPr>
    </w:lvl>
    <w:lvl w:ilvl="5">
      <w:numFmt w:val="bullet"/>
      <w:lvlText w:val="•"/>
      <w:lvlJc w:val="left"/>
      <w:pPr>
        <w:ind w:left="4305" w:hanging="420"/>
      </w:pPr>
      <w:rPr>
        <w:rFonts w:hint="default"/>
        <w:lang w:val="en-US" w:eastAsia="en-US" w:bidi="ar-SA"/>
      </w:rPr>
    </w:lvl>
    <w:lvl w:ilvl="6">
      <w:numFmt w:val="bullet"/>
      <w:lvlText w:val="•"/>
      <w:lvlJc w:val="left"/>
      <w:pPr>
        <w:ind w:left="5460" w:hanging="420"/>
      </w:pPr>
      <w:rPr>
        <w:rFonts w:hint="default"/>
        <w:lang w:val="en-US" w:eastAsia="en-US" w:bidi="ar-SA"/>
      </w:rPr>
    </w:lvl>
    <w:lvl w:ilvl="7">
      <w:numFmt w:val="bullet"/>
      <w:lvlText w:val="•"/>
      <w:lvlJc w:val="left"/>
      <w:pPr>
        <w:ind w:left="6615" w:hanging="420"/>
      </w:pPr>
      <w:rPr>
        <w:rFonts w:hint="default"/>
        <w:lang w:val="en-US" w:eastAsia="en-US" w:bidi="ar-SA"/>
      </w:rPr>
    </w:lvl>
    <w:lvl w:ilvl="8">
      <w:numFmt w:val="bullet"/>
      <w:lvlText w:val="•"/>
      <w:lvlJc w:val="left"/>
      <w:pPr>
        <w:ind w:left="7770" w:hanging="420"/>
      </w:pPr>
      <w:rPr>
        <w:rFonts w:hint="default"/>
        <w:lang w:val="en-US" w:eastAsia="en-US" w:bidi="ar-SA"/>
      </w:rPr>
    </w:lvl>
  </w:abstractNum>
  <w:num w:numId="1" w16cid:durableId="2100520705">
    <w:abstractNumId w:val="0"/>
  </w:num>
  <w:num w:numId="2" w16cid:durableId="84051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4B8F"/>
    <w:rsid w:val="000D1C7E"/>
    <w:rsid w:val="00497EF1"/>
    <w:rsid w:val="005C3A1F"/>
    <w:rsid w:val="009B1FD4"/>
    <w:rsid w:val="009E7759"/>
    <w:rsid w:val="00EB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2005"/>
  <w15:docId w15:val="{F7016939-67AE-4CD2-AB80-542E21DF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5" w:right="55" w:hanging="2"/>
      <w:jc w:val="center"/>
      <w:outlineLvl w:val="0"/>
    </w:pPr>
    <w:rPr>
      <w:rFonts w:ascii="Segoe UI" w:eastAsia="Segoe UI" w:hAnsi="Segoe UI" w:cs="Segoe UI"/>
      <w:b/>
      <w:bCs/>
      <w:sz w:val="36"/>
      <w:szCs w:val="36"/>
    </w:rPr>
  </w:style>
  <w:style w:type="paragraph" w:styleId="Heading2">
    <w:name w:val="heading 2"/>
    <w:basedOn w:val="Normal"/>
    <w:uiPriority w:val="9"/>
    <w:unhideWhenUsed/>
    <w:qFormat/>
    <w:pPr>
      <w:spacing w:before="49"/>
      <w:ind w:left="55" w:right="55"/>
      <w:jc w:val="center"/>
      <w:outlineLvl w:val="1"/>
    </w:pPr>
    <w:rPr>
      <w:rFonts w:ascii="Segoe UI" w:eastAsia="Segoe UI" w:hAnsi="Segoe UI" w:cs="Segoe UI"/>
      <w:b/>
      <w:bCs/>
      <w:sz w:val="32"/>
      <w:szCs w:val="32"/>
    </w:rPr>
  </w:style>
  <w:style w:type="paragraph" w:styleId="Heading3">
    <w:name w:val="heading 3"/>
    <w:basedOn w:val="Normal"/>
    <w:uiPriority w:val="9"/>
    <w:unhideWhenUsed/>
    <w:qFormat/>
    <w:pPr>
      <w:spacing w:before="120"/>
      <w:ind w:left="674" w:hanging="314"/>
      <w:outlineLvl w:val="2"/>
    </w:pPr>
    <w:rPr>
      <w:rFonts w:ascii="Segoe UI" w:eastAsia="Segoe UI" w:hAnsi="Segoe UI" w:cs="Segoe U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9"/>
    </w:pPr>
  </w:style>
  <w:style w:type="paragraph" w:styleId="Title">
    <w:name w:val="Title"/>
    <w:basedOn w:val="Normal"/>
    <w:uiPriority w:val="10"/>
    <w:qFormat/>
    <w:pPr>
      <w:spacing w:before="250"/>
      <w:ind w:left="55" w:right="54"/>
      <w:jc w:val="center"/>
    </w:pPr>
    <w:rPr>
      <w:rFonts w:ascii="Calibri" w:eastAsia="Calibri" w:hAnsi="Calibri" w:cs="Calibri"/>
      <w:sz w:val="52"/>
      <w:szCs w:val="52"/>
    </w:rPr>
  </w:style>
  <w:style w:type="paragraph" w:styleId="ListParagraph">
    <w:name w:val="List Paragraph"/>
    <w:basedOn w:val="Normal"/>
    <w:uiPriority w:val="1"/>
    <w:qFormat/>
    <w:pPr>
      <w:spacing w:before="119"/>
      <w:ind w:left="779" w:hanging="419"/>
    </w:pPr>
  </w:style>
  <w:style w:type="paragraph" w:customStyle="1" w:styleId="TableParagraph">
    <w:name w:val="Table Paragraph"/>
    <w:basedOn w:val="Normal"/>
    <w:uiPriority w:val="1"/>
    <w:qFormat/>
    <w:pPr>
      <w:spacing w:before="76"/>
      <w:ind w:left="1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openweathermap.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Noor us Sabah</dc:creator>
  <dc:description/>
  <cp:lastModifiedBy>Ayesha Mishree</cp:lastModifiedBy>
  <cp:revision>4</cp:revision>
  <dcterms:created xsi:type="dcterms:W3CDTF">2025-12-23T05:30:00Z</dcterms:created>
  <dcterms:modified xsi:type="dcterms:W3CDTF">2025-12-23T05:31:00Z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WPS Writer</vt:lpwstr>
  </property>
  <property fmtid="{D5CDD505-2E9C-101B-9397-08002B2CF9AE}" pid="4" name="LastSaved">
    <vt:filetime>2025-12-23T00:00:00Z</vt:filetime>
  </property>
  <property fmtid="{D5CDD505-2E9C-101B-9397-08002B2CF9AE}" pid="5" name="SourceModified">
    <vt:lpwstr>D:20251118231753+05'00'</vt:lpwstr>
  </property>
</Properties>
</file>