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CellMar>
          <w:left w:w="10" w:type="dxa"/>
          <w:right w:w="10" w:type="dxa"/>
        </w:tblCellMar>
        <w:tblLook w:val="04A0" w:firstRow="1" w:lastRow="0" w:firstColumn="1" w:lastColumn="0" w:noHBand="0" w:noVBand="1"/>
      </w:tblPr>
      <w:tblGrid>
        <w:gridCol w:w="1300"/>
        <w:gridCol w:w="8060"/>
      </w:tblGrid>
      <w:tr w:rsidR="005E7DDE" w:rsidRPr="004C1F2F" w14:paraId="59352608" w14:textId="77777777">
        <w:tc>
          <w:tcPr>
            <w:tcW w:w="1300" w:type="dxa"/>
            <w:tcMar>
              <w:top w:w="0" w:type="dxa"/>
              <w:left w:w="0" w:type="dxa"/>
              <w:bottom w:w="0" w:type="dxa"/>
              <w:right w:w="0" w:type="dxa"/>
            </w:tcMar>
            <w:vAlign w:val="center"/>
          </w:tcPr>
          <w:p w14:paraId="769105AF" w14:textId="77777777" w:rsidR="005E7DDE" w:rsidRPr="004C1F2F" w:rsidRDefault="00000000">
            <w:r w:rsidRPr="004C1F2F">
              <w:rPr>
                <w:noProof/>
              </w:rPr>
              <w:drawing>
                <wp:inline distT="0" distB="0" distL="0" distR="0" wp14:anchorId="16F298E7" wp14:editId="73E09109">
                  <wp:extent cx="590550" cy="590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 cy="590550"/>
                          </a:xfrm>
                          <a:prstGeom prst="rect">
                            <a:avLst/>
                          </a:prstGeom>
                        </pic:spPr>
                      </pic:pic>
                    </a:graphicData>
                  </a:graphic>
                </wp:inline>
              </w:drawing>
            </w:r>
          </w:p>
        </w:tc>
        <w:tc>
          <w:tcPr>
            <w:tcW w:w="8060" w:type="dxa"/>
            <w:tcMar>
              <w:top w:w="0" w:type="dxa"/>
              <w:left w:w="120" w:type="dxa"/>
              <w:bottom w:w="0" w:type="dxa"/>
              <w:right w:w="0" w:type="dxa"/>
            </w:tcMar>
            <w:vAlign w:val="center"/>
          </w:tcPr>
          <w:p w14:paraId="349411AC" w14:textId="77777777" w:rsidR="005E7DDE" w:rsidRPr="004C1F2F" w:rsidRDefault="00000000">
            <w:pPr>
              <w:spacing w:after="30"/>
              <w:jc w:val="center"/>
            </w:pPr>
            <w:r w:rsidRPr="004C1F2F">
              <w:rPr>
                <w:color w:val="1F3864"/>
              </w:rPr>
              <w:t>FAST — NATIONAL UNIVERSITY OF COMPUTER AND EMERGING SCIENCES</w:t>
            </w:r>
          </w:p>
          <w:p w14:paraId="2F76BA25" w14:textId="77777777" w:rsidR="005E7DDE" w:rsidRPr="004C1F2F" w:rsidRDefault="00000000">
            <w:pPr>
              <w:spacing w:after="30"/>
              <w:jc w:val="center"/>
              <w:rPr>
                <w:i/>
                <w:iCs/>
              </w:rPr>
            </w:pPr>
            <w:r w:rsidRPr="004C1F2F">
              <w:rPr>
                <w:i/>
                <w:iCs/>
                <w:color w:val="444444"/>
              </w:rPr>
              <w:t>FAST School of Computing  ·  Karachi Campus  ·  Department of Artificial Intelligence &amp; Data Science</w:t>
            </w:r>
          </w:p>
          <w:p w14:paraId="78CFDBEE" w14:textId="77777777" w:rsidR="005E7DDE" w:rsidRPr="004C1F2F" w:rsidRDefault="00000000">
            <w:pPr>
              <w:jc w:val="center"/>
              <w:rPr>
                <w:i/>
                <w:iCs/>
              </w:rPr>
            </w:pPr>
            <w:r w:rsidRPr="004C1F2F">
              <w:rPr>
                <w:i/>
                <w:iCs/>
                <w:color w:val="444444"/>
              </w:rPr>
              <w:t>AL-2001  Programming for Artificial Intelligence (Laboratory)  ·  Fall 2026</w:t>
            </w:r>
          </w:p>
        </w:tc>
      </w:tr>
    </w:tbl>
    <w:p w14:paraId="6700E263" w14:textId="77777777" w:rsidR="005E7DDE" w:rsidRPr="004C1F2F" w:rsidRDefault="005E7DDE">
      <w:pPr>
        <w:pBdr>
          <w:bottom w:val="single" w:sz="8" w:space="0" w:color="1F3864"/>
        </w:pBdr>
        <w:spacing w:after="60"/>
      </w:pPr>
    </w:p>
    <w:p w14:paraId="27F9D5DE" w14:textId="77777777" w:rsidR="005E7DDE" w:rsidRPr="004C1F2F" w:rsidRDefault="005E7DDE">
      <w:pPr>
        <w:spacing w:after="140"/>
      </w:pPr>
    </w:p>
    <w:p w14:paraId="368E80B0" w14:textId="77777777" w:rsidR="005E7DDE" w:rsidRPr="004C1F2F" w:rsidRDefault="00000000">
      <w:pPr>
        <w:spacing w:after="60"/>
        <w:jc w:val="center"/>
        <w:rPr>
          <w:i/>
          <w:iCs/>
        </w:rPr>
      </w:pPr>
      <w:r w:rsidRPr="004C1F2F">
        <w:rPr>
          <w:i/>
          <w:iCs/>
          <w:color w:val="1F3864"/>
          <w:spacing w:val="10"/>
        </w:rPr>
        <w:t>PROJECT PROPOSAL</w:t>
      </w:r>
    </w:p>
    <w:p w14:paraId="5F5B6449" w14:textId="77777777" w:rsidR="005E7DDE" w:rsidRPr="004C1F2F" w:rsidRDefault="00000000">
      <w:pPr>
        <w:spacing w:before="240" w:after="100"/>
        <w:rPr>
          <w:i/>
          <w:iCs/>
        </w:rPr>
      </w:pPr>
      <w:r w:rsidRPr="004C1F2F">
        <w:rPr>
          <w:i/>
          <w:iCs/>
          <w:color w:val="2E4A7D"/>
        </w:rPr>
        <w:t>Group Information</w:t>
      </w:r>
    </w:p>
    <w:tbl>
      <w:tblPr>
        <w:tblW w:w="9360" w:type="dxa"/>
        <w:tblBorders>
          <w:top w:val="single" w:sz="4" w:space="0" w:color="2E4A7D"/>
          <w:left w:val="single" w:sz="4" w:space="0" w:color="2E4A7D"/>
          <w:bottom w:val="single" w:sz="4" w:space="0" w:color="2E4A7D"/>
          <w:right w:val="single" w:sz="4" w:space="0" w:color="2E4A7D"/>
          <w:insideH w:val="single" w:sz="2" w:space="0" w:color="AAB6D0"/>
          <w:insideV w:val="single" w:sz="2" w:space="0" w:color="AAB6D0"/>
        </w:tblBorders>
        <w:tblCellMar>
          <w:left w:w="10" w:type="dxa"/>
          <w:right w:w="10" w:type="dxa"/>
        </w:tblCellMar>
        <w:tblLook w:val="04A0" w:firstRow="1" w:lastRow="0" w:firstColumn="1" w:lastColumn="0" w:noHBand="0" w:noVBand="1"/>
      </w:tblPr>
      <w:tblGrid>
        <w:gridCol w:w="1123"/>
        <w:gridCol w:w="2808"/>
        <w:gridCol w:w="1872"/>
        <w:gridCol w:w="1217"/>
        <w:gridCol w:w="2340"/>
      </w:tblGrid>
      <w:tr w:rsidR="005E7DDE" w:rsidRPr="004C1F2F" w14:paraId="0686FE36" w14:textId="77777777">
        <w:trPr>
          <w:tblHeader/>
        </w:trPr>
        <w:tc>
          <w:tcPr>
            <w:tcW w:w="1123" w:type="dxa"/>
            <w:shd w:val="clear" w:color="auto" w:fill="1F3864"/>
            <w:tcMar>
              <w:top w:w="60" w:type="dxa"/>
              <w:left w:w="110" w:type="dxa"/>
              <w:bottom w:w="60" w:type="dxa"/>
              <w:right w:w="110" w:type="dxa"/>
            </w:tcMar>
            <w:vAlign w:val="center"/>
          </w:tcPr>
          <w:p w14:paraId="502324A7" w14:textId="77777777" w:rsidR="005E7DDE" w:rsidRPr="004C1F2F" w:rsidRDefault="005E7DDE">
            <w:pPr>
              <w:spacing w:before="40" w:after="40"/>
            </w:pPr>
          </w:p>
        </w:tc>
        <w:tc>
          <w:tcPr>
            <w:tcW w:w="2808" w:type="dxa"/>
            <w:shd w:val="clear" w:color="auto" w:fill="1F3864"/>
            <w:tcMar>
              <w:top w:w="60" w:type="dxa"/>
              <w:left w:w="110" w:type="dxa"/>
              <w:bottom w:w="60" w:type="dxa"/>
              <w:right w:w="110" w:type="dxa"/>
            </w:tcMar>
            <w:vAlign w:val="center"/>
          </w:tcPr>
          <w:p w14:paraId="6F41F63A" w14:textId="77777777" w:rsidR="005E7DDE" w:rsidRPr="004C1F2F" w:rsidRDefault="00000000">
            <w:pPr>
              <w:spacing w:before="40" w:after="40"/>
            </w:pPr>
            <w:r w:rsidRPr="004C1F2F">
              <w:rPr>
                <w:color w:val="FFFFFF"/>
              </w:rPr>
              <w:t>Name</w:t>
            </w:r>
          </w:p>
        </w:tc>
        <w:tc>
          <w:tcPr>
            <w:tcW w:w="1872" w:type="dxa"/>
            <w:shd w:val="clear" w:color="auto" w:fill="1F3864"/>
            <w:tcMar>
              <w:top w:w="60" w:type="dxa"/>
              <w:left w:w="110" w:type="dxa"/>
              <w:bottom w:w="60" w:type="dxa"/>
              <w:right w:w="110" w:type="dxa"/>
            </w:tcMar>
            <w:vAlign w:val="center"/>
          </w:tcPr>
          <w:p w14:paraId="50900DEC" w14:textId="77777777" w:rsidR="005E7DDE" w:rsidRPr="004C1F2F" w:rsidRDefault="00000000">
            <w:pPr>
              <w:spacing w:before="40" w:after="40"/>
            </w:pPr>
            <w:r w:rsidRPr="004C1F2F">
              <w:rPr>
                <w:color w:val="FFFFFF"/>
              </w:rPr>
              <w:t>Roll Number</w:t>
            </w:r>
          </w:p>
        </w:tc>
        <w:tc>
          <w:tcPr>
            <w:tcW w:w="1217" w:type="dxa"/>
            <w:shd w:val="clear" w:color="auto" w:fill="1F3864"/>
            <w:tcMar>
              <w:top w:w="60" w:type="dxa"/>
              <w:left w:w="110" w:type="dxa"/>
              <w:bottom w:w="60" w:type="dxa"/>
              <w:right w:w="110" w:type="dxa"/>
            </w:tcMar>
            <w:vAlign w:val="center"/>
          </w:tcPr>
          <w:p w14:paraId="41730481" w14:textId="77777777" w:rsidR="005E7DDE" w:rsidRPr="004C1F2F" w:rsidRDefault="00000000">
            <w:pPr>
              <w:spacing w:before="40" w:after="40"/>
            </w:pPr>
            <w:r w:rsidRPr="004C1F2F">
              <w:rPr>
                <w:color w:val="FFFFFF"/>
              </w:rPr>
              <w:t>Section</w:t>
            </w:r>
          </w:p>
        </w:tc>
        <w:tc>
          <w:tcPr>
            <w:tcW w:w="2340" w:type="dxa"/>
            <w:shd w:val="clear" w:color="auto" w:fill="1F3864"/>
            <w:tcMar>
              <w:top w:w="60" w:type="dxa"/>
              <w:left w:w="110" w:type="dxa"/>
              <w:bottom w:w="60" w:type="dxa"/>
              <w:right w:w="110" w:type="dxa"/>
            </w:tcMar>
            <w:vAlign w:val="center"/>
          </w:tcPr>
          <w:p w14:paraId="7480A6AC" w14:textId="77777777" w:rsidR="005E7DDE" w:rsidRPr="004C1F2F" w:rsidRDefault="00000000">
            <w:pPr>
              <w:spacing w:before="40" w:after="40"/>
            </w:pPr>
            <w:r w:rsidRPr="004C1F2F">
              <w:rPr>
                <w:color w:val="FFFFFF"/>
              </w:rPr>
              <w:t>Role in the project</w:t>
            </w:r>
          </w:p>
        </w:tc>
      </w:tr>
      <w:tr w:rsidR="005E7DDE" w:rsidRPr="004C1F2F" w14:paraId="1B582214" w14:textId="77777777">
        <w:trPr>
          <w:cantSplit/>
        </w:trPr>
        <w:tc>
          <w:tcPr>
            <w:tcW w:w="1123" w:type="dxa"/>
            <w:tcMar>
              <w:top w:w="110" w:type="dxa"/>
              <w:left w:w="110" w:type="dxa"/>
              <w:bottom w:w="110" w:type="dxa"/>
              <w:right w:w="110" w:type="dxa"/>
            </w:tcMar>
            <w:vAlign w:val="center"/>
          </w:tcPr>
          <w:p w14:paraId="03D31C7C" w14:textId="77777777" w:rsidR="005E7DDE" w:rsidRPr="004C1F2F" w:rsidRDefault="00000000">
            <w:pPr>
              <w:spacing w:before="40" w:after="40"/>
            </w:pPr>
            <w:r w:rsidRPr="004C1F2F">
              <w:rPr>
                <w:color w:val="1A1A1A"/>
              </w:rPr>
              <w:t>Leader</w:t>
            </w:r>
          </w:p>
        </w:tc>
        <w:tc>
          <w:tcPr>
            <w:tcW w:w="2808" w:type="dxa"/>
            <w:tcMar>
              <w:top w:w="110" w:type="dxa"/>
              <w:left w:w="110" w:type="dxa"/>
              <w:bottom w:w="110" w:type="dxa"/>
              <w:right w:w="110" w:type="dxa"/>
            </w:tcMar>
            <w:vAlign w:val="center"/>
          </w:tcPr>
          <w:p w14:paraId="54F883BB" w14:textId="53EE4695" w:rsidR="005E7DDE" w:rsidRPr="004C1F2F" w:rsidRDefault="00D56F33">
            <w:pPr>
              <w:spacing w:before="40" w:after="40"/>
            </w:pPr>
            <w:r w:rsidRPr="004C1F2F">
              <w:rPr>
                <w:color w:val="1A1A1A"/>
              </w:rPr>
              <w:t xml:space="preserve">Ayesha Nehal </w:t>
            </w:r>
          </w:p>
        </w:tc>
        <w:tc>
          <w:tcPr>
            <w:tcW w:w="1872" w:type="dxa"/>
            <w:tcMar>
              <w:top w:w="110" w:type="dxa"/>
              <w:left w:w="110" w:type="dxa"/>
              <w:bottom w:w="110" w:type="dxa"/>
              <w:right w:w="110" w:type="dxa"/>
            </w:tcMar>
            <w:vAlign w:val="center"/>
          </w:tcPr>
          <w:p w14:paraId="5CE29019" w14:textId="5B829589" w:rsidR="005E7DDE" w:rsidRPr="004C1F2F" w:rsidRDefault="00000000">
            <w:pPr>
              <w:spacing w:before="40" w:after="40"/>
            </w:pPr>
            <w:r w:rsidRPr="004C1F2F">
              <w:rPr>
                <w:color w:val="1A1A1A"/>
              </w:rPr>
              <w:t xml:space="preserve"> </w:t>
            </w:r>
            <w:r w:rsidR="00D56F33" w:rsidRPr="004C1F2F">
              <w:rPr>
                <w:color w:val="1A1A1A"/>
              </w:rPr>
              <w:t>25K0002</w:t>
            </w:r>
          </w:p>
        </w:tc>
        <w:tc>
          <w:tcPr>
            <w:tcW w:w="1217" w:type="dxa"/>
            <w:tcMar>
              <w:top w:w="110" w:type="dxa"/>
              <w:left w:w="110" w:type="dxa"/>
              <w:bottom w:w="110" w:type="dxa"/>
              <w:right w:w="110" w:type="dxa"/>
            </w:tcMar>
            <w:vAlign w:val="center"/>
          </w:tcPr>
          <w:p w14:paraId="7ABEEFE3" w14:textId="65CAD3CF" w:rsidR="005E7DDE" w:rsidRPr="004C1F2F" w:rsidRDefault="00000000">
            <w:pPr>
              <w:spacing w:before="40" w:after="40"/>
            </w:pPr>
            <w:r w:rsidRPr="004C1F2F">
              <w:rPr>
                <w:color w:val="1A1A1A"/>
              </w:rPr>
              <w:t xml:space="preserve"> </w:t>
            </w:r>
            <w:r w:rsidR="00D56F33" w:rsidRPr="004C1F2F">
              <w:rPr>
                <w:color w:val="1A1A1A"/>
              </w:rPr>
              <w:t>BSAI-3A</w:t>
            </w:r>
          </w:p>
        </w:tc>
        <w:tc>
          <w:tcPr>
            <w:tcW w:w="2340" w:type="dxa"/>
            <w:tcMar>
              <w:top w:w="110" w:type="dxa"/>
              <w:left w:w="110" w:type="dxa"/>
              <w:bottom w:w="110" w:type="dxa"/>
              <w:right w:w="110" w:type="dxa"/>
            </w:tcMar>
            <w:vAlign w:val="center"/>
          </w:tcPr>
          <w:p w14:paraId="0A05CB62" w14:textId="39C646A1" w:rsidR="005E7DDE" w:rsidRPr="004C1F2F" w:rsidRDefault="00C63332" w:rsidP="00C63332">
            <w:pPr>
              <w:pStyle w:val="NormalWeb"/>
              <w:rPr>
                <w:sz w:val="20"/>
                <w:szCs w:val="20"/>
              </w:rPr>
            </w:pPr>
            <w:r w:rsidRPr="004C1F2F">
              <w:rPr>
                <w:sz w:val="20"/>
                <w:szCs w:val="20"/>
              </w:rPr>
              <w:t>Class hierarchy, model training and comparison, console menu, system integration, repository setup</w:t>
            </w:r>
          </w:p>
        </w:tc>
      </w:tr>
      <w:tr w:rsidR="005E7DDE" w:rsidRPr="004C1F2F" w14:paraId="17829C34" w14:textId="77777777">
        <w:trPr>
          <w:cantSplit/>
        </w:trPr>
        <w:tc>
          <w:tcPr>
            <w:tcW w:w="1123" w:type="dxa"/>
            <w:tcMar>
              <w:top w:w="110" w:type="dxa"/>
              <w:left w:w="110" w:type="dxa"/>
              <w:bottom w:w="110" w:type="dxa"/>
              <w:right w:w="110" w:type="dxa"/>
            </w:tcMar>
            <w:vAlign w:val="center"/>
          </w:tcPr>
          <w:p w14:paraId="1F202AF1" w14:textId="77777777" w:rsidR="005E7DDE" w:rsidRPr="004C1F2F" w:rsidRDefault="00000000">
            <w:pPr>
              <w:spacing w:before="40" w:after="40"/>
            </w:pPr>
            <w:r w:rsidRPr="004C1F2F">
              <w:rPr>
                <w:color w:val="1A1A1A"/>
              </w:rPr>
              <w:t>Member 2</w:t>
            </w:r>
          </w:p>
        </w:tc>
        <w:tc>
          <w:tcPr>
            <w:tcW w:w="2808" w:type="dxa"/>
            <w:tcMar>
              <w:top w:w="110" w:type="dxa"/>
              <w:left w:w="110" w:type="dxa"/>
              <w:bottom w:w="110" w:type="dxa"/>
              <w:right w:w="110" w:type="dxa"/>
            </w:tcMar>
            <w:vAlign w:val="center"/>
          </w:tcPr>
          <w:p w14:paraId="301C1294" w14:textId="489ED6B2" w:rsidR="005E7DDE" w:rsidRPr="004C1F2F" w:rsidRDefault="005C07BD">
            <w:pPr>
              <w:spacing w:before="40" w:after="40"/>
            </w:pPr>
            <w:r>
              <w:rPr>
                <w:color w:val="1A1A1A"/>
              </w:rPr>
              <w:t>M.Hamdan</w:t>
            </w:r>
          </w:p>
        </w:tc>
        <w:tc>
          <w:tcPr>
            <w:tcW w:w="1872" w:type="dxa"/>
            <w:tcMar>
              <w:top w:w="110" w:type="dxa"/>
              <w:left w:w="110" w:type="dxa"/>
              <w:bottom w:w="110" w:type="dxa"/>
              <w:right w:w="110" w:type="dxa"/>
            </w:tcMar>
            <w:vAlign w:val="center"/>
          </w:tcPr>
          <w:p w14:paraId="400185FE" w14:textId="169642FB" w:rsidR="005E7DDE" w:rsidRPr="004C1F2F" w:rsidRDefault="00000000">
            <w:pPr>
              <w:spacing w:before="40" w:after="40"/>
            </w:pPr>
            <w:r w:rsidRPr="004C1F2F">
              <w:rPr>
                <w:color w:val="1A1A1A"/>
              </w:rPr>
              <w:t xml:space="preserve"> </w:t>
            </w:r>
            <w:r w:rsidR="00D56F33" w:rsidRPr="004C1F2F">
              <w:rPr>
                <w:color w:val="1A1A1A"/>
              </w:rPr>
              <w:t>25K0</w:t>
            </w:r>
            <w:r w:rsidR="005C07BD">
              <w:rPr>
                <w:color w:val="1A1A1A"/>
              </w:rPr>
              <w:t>136</w:t>
            </w:r>
          </w:p>
        </w:tc>
        <w:tc>
          <w:tcPr>
            <w:tcW w:w="1217" w:type="dxa"/>
            <w:tcMar>
              <w:top w:w="110" w:type="dxa"/>
              <w:left w:w="110" w:type="dxa"/>
              <w:bottom w:w="110" w:type="dxa"/>
              <w:right w:w="110" w:type="dxa"/>
            </w:tcMar>
            <w:vAlign w:val="center"/>
          </w:tcPr>
          <w:p w14:paraId="157E2D07" w14:textId="43793CB5" w:rsidR="005E7DDE" w:rsidRPr="004C1F2F" w:rsidRDefault="00000000">
            <w:pPr>
              <w:spacing w:before="40" w:after="40"/>
            </w:pPr>
            <w:r w:rsidRPr="004C1F2F">
              <w:rPr>
                <w:color w:val="1A1A1A"/>
              </w:rPr>
              <w:t xml:space="preserve"> </w:t>
            </w:r>
            <w:r w:rsidR="00D56F33" w:rsidRPr="004C1F2F">
              <w:rPr>
                <w:color w:val="1A1A1A"/>
              </w:rPr>
              <w:t>BSAI-3A</w:t>
            </w:r>
          </w:p>
        </w:tc>
        <w:tc>
          <w:tcPr>
            <w:tcW w:w="2340" w:type="dxa"/>
            <w:tcMar>
              <w:top w:w="110" w:type="dxa"/>
              <w:left w:w="110" w:type="dxa"/>
              <w:bottom w:w="110" w:type="dxa"/>
              <w:right w:w="110" w:type="dxa"/>
            </w:tcMar>
            <w:vAlign w:val="center"/>
          </w:tcPr>
          <w:p w14:paraId="24923186" w14:textId="5E322BC1" w:rsidR="005E7DDE" w:rsidRPr="004C1F2F" w:rsidRDefault="00C63332">
            <w:pPr>
              <w:spacing w:before="40" w:after="40"/>
            </w:pPr>
            <w:r w:rsidRPr="004C1F2F">
              <w:t>Text preprocessing, NumPy features, visualisations</w:t>
            </w:r>
          </w:p>
        </w:tc>
      </w:tr>
      <w:tr w:rsidR="005E7DDE" w:rsidRPr="004C1F2F" w14:paraId="202AA7AC" w14:textId="77777777">
        <w:trPr>
          <w:cantSplit/>
        </w:trPr>
        <w:tc>
          <w:tcPr>
            <w:tcW w:w="1123" w:type="dxa"/>
            <w:tcMar>
              <w:top w:w="110" w:type="dxa"/>
              <w:left w:w="110" w:type="dxa"/>
              <w:bottom w:w="110" w:type="dxa"/>
              <w:right w:w="110" w:type="dxa"/>
            </w:tcMar>
            <w:vAlign w:val="center"/>
          </w:tcPr>
          <w:p w14:paraId="08AF250D" w14:textId="77777777" w:rsidR="005E7DDE" w:rsidRPr="004C1F2F" w:rsidRDefault="00000000">
            <w:pPr>
              <w:spacing w:before="40" w:after="40"/>
            </w:pPr>
            <w:r w:rsidRPr="004C1F2F">
              <w:rPr>
                <w:color w:val="1A1A1A"/>
              </w:rPr>
              <w:t>Member 3</w:t>
            </w:r>
          </w:p>
        </w:tc>
        <w:tc>
          <w:tcPr>
            <w:tcW w:w="2808" w:type="dxa"/>
            <w:tcMar>
              <w:top w:w="110" w:type="dxa"/>
              <w:left w:w="110" w:type="dxa"/>
              <w:bottom w:w="110" w:type="dxa"/>
              <w:right w:w="110" w:type="dxa"/>
            </w:tcMar>
            <w:vAlign w:val="center"/>
          </w:tcPr>
          <w:p w14:paraId="422D1301" w14:textId="4A4A4CFA" w:rsidR="005E7DDE" w:rsidRPr="004C1F2F" w:rsidRDefault="00D56F33">
            <w:pPr>
              <w:spacing w:before="40" w:after="40"/>
            </w:pPr>
            <w:r w:rsidRPr="004C1F2F">
              <w:rPr>
                <w:color w:val="1A1A1A"/>
              </w:rPr>
              <w:t>M</w:t>
            </w:r>
            <w:r w:rsidR="005C07BD">
              <w:rPr>
                <w:color w:val="1A1A1A"/>
              </w:rPr>
              <w:t>ohsina Zeeshan</w:t>
            </w:r>
          </w:p>
        </w:tc>
        <w:tc>
          <w:tcPr>
            <w:tcW w:w="1872" w:type="dxa"/>
            <w:tcMar>
              <w:top w:w="110" w:type="dxa"/>
              <w:left w:w="110" w:type="dxa"/>
              <w:bottom w:w="110" w:type="dxa"/>
              <w:right w:w="110" w:type="dxa"/>
            </w:tcMar>
            <w:vAlign w:val="center"/>
          </w:tcPr>
          <w:p w14:paraId="563ED871" w14:textId="67E7E979" w:rsidR="005E7DDE" w:rsidRPr="004C1F2F" w:rsidRDefault="00000000">
            <w:pPr>
              <w:spacing w:before="40" w:after="40"/>
            </w:pPr>
            <w:r w:rsidRPr="004C1F2F">
              <w:rPr>
                <w:color w:val="1A1A1A"/>
              </w:rPr>
              <w:t xml:space="preserve"> </w:t>
            </w:r>
            <w:r w:rsidR="00D56F33" w:rsidRPr="004C1F2F">
              <w:rPr>
                <w:color w:val="1A1A1A"/>
              </w:rPr>
              <w:t>25K0</w:t>
            </w:r>
            <w:r w:rsidR="005C07BD">
              <w:rPr>
                <w:color w:val="1A1A1A"/>
              </w:rPr>
              <w:t>095</w:t>
            </w:r>
          </w:p>
        </w:tc>
        <w:tc>
          <w:tcPr>
            <w:tcW w:w="1217" w:type="dxa"/>
            <w:tcMar>
              <w:top w:w="110" w:type="dxa"/>
              <w:left w:w="110" w:type="dxa"/>
              <w:bottom w:w="110" w:type="dxa"/>
              <w:right w:w="110" w:type="dxa"/>
            </w:tcMar>
            <w:vAlign w:val="center"/>
          </w:tcPr>
          <w:p w14:paraId="4402410A" w14:textId="4945FC3A" w:rsidR="005E7DDE" w:rsidRPr="004C1F2F" w:rsidRDefault="00000000">
            <w:pPr>
              <w:spacing w:before="40" w:after="40"/>
            </w:pPr>
            <w:r w:rsidRPr="004C1F2F">
              <w:rPr>
                <w:color w:val="1A1A1A"/>
              </w:rPr>
              <w:t xml:space="preserve"> </w:t>
            </w:r>
            <w:r w:rsidR="00D56F33" w:rsidRPr="004C1F2F">
              <w:rPr>
                <w:color w:val="1A1A1A"/>
              </w:rPr>
              <w:t>BSAI-3A</w:t>
            </w:r>
          </w:p>
        </w:tc>
        <w:tc>
          <w:tcPr>
            <w:tcW w:w="2340" w:type="dxa"/>
            <w:tcMar>
              <w:top w:w="110" w:type="dxa"/>
              <w:left w:w="110" w:type="dxa"/>
              <w:bottom w:w="110" w:type="dxa"/>
              <w:right w:w="110" w:type="dxa"/>
            </w:tcMar>
            <w:vAlign w:val="center"/>
          </w:tcPr>
          <w:p w14:paraId="2585FC3E" w14:textId="43737725" w:rsidR="005E7DDE" w:rsidRPr="004C1F2F" w:rsidRDefault="00C63332" w:rsidP="00C63332">
            <w:pPr>
              <w:pStyle w:val="NormalWeb"/>
              <w:rPr>
                <w:sz w:val="20"/>
                <w:szCs w:val="20"/>
              </w:rPr>
            </w:pPr>
            <w:r w:rsidRPr="004C1F2F">
              <w:rPr>
                <w:sz w:val="20"/>
                <w:szCs w:val="20"/>
              </w:rPr>
              <w:t>Data layer, API and cache, Pandas analysis</w:t>
            </w:r>
          </w:p>
        </w:tc>
      </w:tr>
    </w:tbl>
    <w:p w14:paraId="1F6F4076" w14:textId="77777777" w:rsidR="005E7DDE" w:rsidRPr="004C1F2F" w:rsidRDefault="005E7DDE">
      <w:pPr>
        <w:spacing w:after="140"/>
      </w:pPr>
    </w:p>
    <w:tbl>
      <w:tblPr>
        <w:tblW w:w="9360" w:type="dxa"/>
        <w:tblBorders>
          <w:top w:val="single" w:sz="4" w:space="0" w:color="2E4A7D"/>
          <w:left w:val="single" w:sz="4" w:space="0" w:color="2E4A7D"/>
          <w:bottom w:val="single" w:sz="4" w:space="0" w:color="2E4A7D"/>
          <w:right w:val="single" w:sz="4" w:space="0" w:color="2E4A7D"/>
          <w:insideH w:val="single" w:sz="2" w:space="0" w:color="AAB6D0"/>
          <w:insideV w:val="single" w:sz="2" w:space="0" w:color="AAB6D0"/>
        </w:tblBorders>
        <w:tblCellMar>
          <w:left w:w="10" w:type="dxa"/>
          <w:right w:w="10" w:type="dxa"/>
        </w:tblCellMar>
        <w:tblLook w:val="04A0" w:firstRow="1" w:lastRow="0" w:firstColumn="1" w:lastColumn="0" w:noHBand="0" w:noVBand="1"/>
      </w:tblPr>
      <w:tblGrid>
        <w:gridCol w:w="2246"/>
        <w:gridCol w:w="7114"/>
      </w:tblGrid>
      <w:tr w:rsidR="005E7DDE" w:rsidRPr="004C1F2F" w14:paraId="01621ED3" w14:textId="77777777">
        <w:trPr>
          <w:cantSplit/>
        </w:trPr>
        <w:tc>
          <w:tcPr>
            <w:tcW w:w="2246" w:type="dxa"/>
            <w:tcMar>
              <w:top w:w="110" w:type="dxa"/>
              <w:left w:w="110" w:type="dxa"/>
              <w:bottom w:w="110" w:type="dxa"/>
              <w:right w:w="110" w:type="dxa"/>
            </w:tcMar>
            <w:vAlign w:val="center"/>
          </w:tcPr>
          <w:p w14:paraId="0A08B394" w14:textId="77777777" w:rsidR="005E7DDE" w:rsidRPr="004C1F2F" w:rsidRDefault="00000000">
            <w:pPr>
              <w:spacing w:before="40" w:after="40"/>
            </w:pPr>
            <w:r w:rsidRPr="004C1F2F">
              <w:rPr>
                <w:color w:val="1A1A1A"/>
              </w:rPr>
              <w:t>Project Title</w:t>
            </w:r>
          </w:p>
        </w:tc>
        <w:tc>
          <w:tcPr>
            <w:tcW w:w="7114" w:type="dxa"/>
            <w:tcMar>
              <w:top w:w="110" w:type="dxa"/>
              <w:left w:w="110" w:type="dxa"/>
              <w:bottom w:w="110" w:type="dxa"/>
              <w:right w:w="110" w:type="dxa"/>
            </w:tcMar>
            <w:vAlign w:val="center"/>
          </w:tcPr>
          <w:p w14:paraId="0ADDFDE6" w14:textId="530314B2" w:rsidR="005E7DDE" w:rsidRPr="004C1F2F" w:rsidRDefault="00000000">
            <w:pPr>
              <w:spacing w:before="40" w:after="40"/>
              <w:rPr>
                <w:b/>
                <w:bCs/>
                <w:color w:val="1A1A1A"/>
              </w:rPr>
            </w:pPr>
            <w:r w:rsidRPr="004C1F2F">
              <w:rPr>
                <w:color w:val="1A1A1A"/>
              </w:rPr>
              <w:t xml:space="preserve"> </w:t>
            </w:r>
            <w:r w:rsidR="00D56F33" w:rsidRPr="004C1F2F">
              <w:rPr>
                <w:b/>
                <w:bCs/>
                <w:color w:val="1A1A1A"/>
              </w:rPr>
              <w:t>TweetPulse: Reading the Mood of Twitter with NLP</w:t>
            </w:r>
          </w:p>
        </w:tc>
      </w:tr>
      <w:tr w:rsidR="005E7DDE" w:rsidRPr="004C1F2F" w14:paraId="3A430875" w14:textId="77777777">
        <w:trPr>
          <w:cantSplit/>
        </w:trPr>
        <w:tc>
          <w:tcPr>
            <w:tcW w:w="2246" w:type="dxa"/>
            <w:tcMar>
              <w:top w:w="110" w:type="dxa"/>
              <w:left w:w="110" w:type="dxa"/>
              <w:bottom w:w="110" w:type="dxa"/>
              <w:right w:w="110" w:type="dxa"/>
            </w:tcMar>
            <w:vAlign w:val="center"/>
          </w:tcPr>
          <w:p w14:paraId="2C4535F5" w14:textId="77777777" w:rsidR="005E7DDE" w:rsidRPr="004C1F2F" w:rsidRDefault="00000000">
            <w:pPr>
              <w:spacing w:before="40" w:after="40"/>
            </w:pPr>
            <w:r w:rsidRPr="004C1F2F">
              <w:rPr>
                <w:color w:val="1A1A1A"/>
              </w:rPr>
              <w:t>Specialisation Track</w:t>
            </w:r>
          </w:p>
        </w:tc>
        <w:tc>
          <w:tcPr>
            <w:tcW w:w="7114" w:type="dxa"/>
            <w:tcMar>
              <w:top w:w="110" w:type="dxa"/>
              <w:left w:w="110" w:type="dxa"/>
              <w:bottom w:w="110" w:type="dxa"/>
              <w:right w:w="110" w:type="dxa"/>
            </w:tcMar>
            <w:vAlign w:val="center"/>
          </w:tcPr>
          <w:p w14:paraId="7633BF69" w14:textId="10DCBAD2" w:rsidR="005E7DDE" w:rsidRPr="004C1F2F" w:rsidRDefault="00D56F33">
            <w:pPr>
              <w:spacing w:before="40" w:after="40"/>
            </w:pPr>
            <w:r w:rsidRPr="004C1F2F">
              <w:rPr>
                <w:color w:val="1A1A1A"/>
              </w:rPr>
              <w:t xml:space="preserve">Track A — Text / NLP      </w:t>
            </w:r>
            <w:r w:rsidR="00C90BA9" w:rsidRPr="004C1F2F">
              <w:rPr>
                <w:rFonts w:ascii="Segoe UI Symbol" w:hAnsi="Segoe UI Symbol" w:cs="Segoe UI Symbol"/>
              </w:rPr>
              <w:t>☒</w:t>
            </w:r>
            <w:r w:rsidRPr="004C1F2F">
              <w:rPr>
                <w:color w:val="1A1A1A"/>
              </w:rPr>
              <w:t xml:space="preserve">      Track B — Images / CV        </w:t>
            </w:r>
            <w:r w:rsidRPr="004C1F2F">
              <w:rPr>
                <w:rFonts w:ascii="Segoe UI Symbol" w:hAnsi="Segoe UI Symbol" w:cs="Segoe UI Symbol"/>
                <w:color w:val="1A1A1A"/>
              </w:rPr>
              <w:t>☐</w:t>
            </w:r>
          </w:p>
        </w:tc>
      </w:tr>
      <w:tr w:rsidR="005E7DDE" w:rsidRPr="004C1F2F" w14:paraId="73E6DF56" w14:textId="77777777">
        <w:trPr>
          <w:cantSplit/>
        </w:trPr>
        <w:tc>
          <w:tcPr>
            <w:tcW w:w="2246" w:type="dxa"/>
            <w:tcMar>
              <w:top w:w="110" w:type="dxa"/>
              <w:left w:w="110" w:type="dxa"/>
              <w:bottom w:w="110" w:type="dxa"/>
              <w:right w:w="110" w:type="dxa"/>
            </w:tcMar>
            <w:vAlign w:val="center"/>
          </w:tcPr>
          <w:p w14:paraId="38A8428D" w14:textId="77777777" w:rsidR="005E7DDE" w:rsidRPr="004C1F2F" w:rsidRDefault="00000000">
            <w:pPr>
              <w:spacing w:before="40" w:after="40"/>
            </w:pPr>
            <w:r w:rsidRPr="004C1F2F">
              <w:rPr>
                <w:color w:val="1A1A1A"/>
              </w:rPr>
              <w:t>GitHub Repository URL</w:t>
            </w:r>
          </w:p>
        </w:tc>
        <w:tc>
          <w:tcPr>
            <w:tcW w:w="7114" w:type="dxa"/>
            <w:tcMar>
              <w:top w:w="110" w:type="dxa"/>
              <w:left w:w="110" w:type="dxa"/>
              <w:bottom w:w="110" w:type="dxa"/>
              <w:right w:w="110" w:type="dxa"/>
            </w:tcMar>
            <w:vAlign w:val="center"/>
          </w:tcPr>
          <w:p w14:paraId="2A0DF118" w14:textId="51BAA438" w:rsidR="005E7DDE" w:rsidRPr="004C1F2F" w:rsidRDefault="00000000">
            <w:pPr>
              <w:spacing w:before="40" w:after="40"/>
            </w:pPr>
            <w:r w:rsidRPr="004C1F2F">
              <w:rPr>
                <w:color w:val="1A1A1A"/>
              </w:rPr>
              <w:t xml:space="preserve"> </w:t>
            </w:r>
            <w:hyperlink r:id="rId9" w:history="1">
              <w:r w:rsidR="00D412DD" w:rsidRPr="004C1F2F">
                <w:rPr>
                  <w:rStyle w:val="Hyperlink"/>
                </w:rPr>
                <w:t>https://github.com/AyeshaNehal/TweetPulse</w:t>
              </w:r>
            </w:hyperlink>
          </w:p>
        </w:tc>
      </w:tr>
      <w:tr w:rsidR="005E7DDE" w:rsidRPr="004C1F2F" w14:paraId="5E063A47" w14:textId="77777777">
        <w:trPr>
          <w:cantSplit/>
        </w:trPr>
        <w:tc>
          <w:tcPr>
            <w:tcW w:w="2246" w:type="dxa"/>
            <w:tcMar>
              <w:top w:w="110" w:type="dxa"/>
              <w:left w:w="110" w:type="dxa"/>
              <w:bottom w:w="110" w:type="dxa"/>
              <w:right w:w="110" w:type="dxa"/>
            </w:tcMar>
            <w:vAlign w:val="center"/>
          </w:tcPr>
          <w:p w14:paraId="7B12DA3A" w14:textId="77777777" w:rsidR="005E7DDE" w:rsidRPr="004C1F2F" w:rsidRDefault="00000000">
            <w:pPr>
              <w:spacing w:before="40" w:after="40"/>
            </w:pPr>
            <w:r w:rsidRPr="004C1F2F">
              <w:rPr>
                <w:color w:val="1A1A1A"/>
              </w:rPr>
              <w:t>Date of Submission</w:t>
            </w:r>
          </w:p>
        </w:tc>
        <w:tc>
          <w:tcPr>
            <w:tcW w:w="7114" w:type="dxa"/>
            <w:tcMar>
              <w:top w:w="110" w:type="dxa"/>
              <w:left w:w="110" w:type="dxa"/>
              <w:bottom w:w="110" w:type="dxa"/>
              <w:right w:w="110" w:type="dxa"/>
            </w:tcMar>
            <w:vAlign w:val="center"/>
          </w:tcPr>
          <w:p w14:paraId="1D4AEA2B" w14:textId="7B7CFA69" w:rsidR="005E7DDE" w:rsidRPr="004C1F2F" w:rsidRDefault="00000000">
            <w:pPr>
              <w:spacing w:before="40" w:after="40"/>
            </w:pPr>
            <w:r w:rsidRPr="004C1F2F">
              <w:rPr>
                <w:color w:val="1A1A1A"/>
              </w:rPr>
              <w:t xml:space="preserve"> </w:t>
            </w:r>
            <w:r w:rsidR="00D412DD" w:rsidRPr="004C1F2F">
              <w:rPr>
                <w:color w:val="1A1A1A"/>
              </w:rPr>
              <w:t>19th October 202</w:t>
            </w:r>
            <w:r w:rsidR="004C1F2F">
              <w:rPr>
                <w:color w:val="1A1A1A"/>
              </w:rPr>
              <w:t>6</w:t>
            </w:r>
          </w:p>
        </w:tc>
      </w:tr>
    </w:tbl>
    <w:p w14:paraId="2FF69AA6" w14:textId="77777777" w:rsidR="005E7DDE" w:rsidRPr="004C1F2F" w:rsidRDefault="005E7DDE">
      <w:pPr>
        <w:spacing w:after="140"/>
      </w:pPr>
    </w:p>
    <w:p w14:paraId="22979884" w14:textId="77777777" w:rsidR="005E7DDE" w:rsidRPr="004C1F2F" w:rsidRDefault="00000000">
      <w:pPr>
        <w:pBdr>
          <w:bottom w:val="single" w:sz="6" w:space="4" w:color="C6CFE2"/>
        </w:pBdr>
        <w:spacing w:before="320" w:after="140"/>
        <w:rPr>
          <w:i/>
          <w:iCs/>
        </w:rPr>
      </w:pPr>
      <w:r w:rsidRPr="004C1F2F">
        <w:rPr>
          <w:i/>
          <w:iCs/>
          <w:color w:val="1F3864"/>
        </w:rPr>
        <w:t>1.  Project Title and Summary</w:t>
      </w:r>
    </w:p>
    <w:p w14:paraId="2CC2BB00" w14:textId="77777777" w:rsidR="005E7DDE" w:rsidRPr="004C1F2F" w:rsidRDefault="00000000">
      <w:pPr>
        <w:spacing w:after="140" w:line="264" w:lineRule="auto"/>
        <w:ind w:left="120"/>
        <w:rPr>
          <w:i/>
          <w:iCs/>
        </w:rPr>
      </w:pPr>
      <w:r w:rsidRPr="004C1F2F">
        <w:rPr>
          <w:i/>
          <w:iCs/>
          <w:color w:val="5B6E93"/>
        </w:rPr>
        <w:t>State the title of your project, then summarise it in four to six sentences: what the software does, who would use it, and what the user gets out of it. Write it so that a reader who knows nothing about your topic understands the idea by the end of the paragraph. Avoid listing libraries here — that belongs in Section 6.</w:t>
      </w:r>
    </w:p>
    <w:tbl>
      <w:tblPr>
        <w:tblW w:w="9360" w:type="dxa"/>
        <w:tblBorders>
          <w:top w:val="single" w:sz="2" w:space="0" w:color="C6CFE2"/>
          <w:left w:val="single" w:sz="2" w:space="0" w:color="C6CFE2"/>
          <w:bottom w:val="single" w:sz="2" w:space="0" w:color="C6CFE2"/>
          <w:right w:val="single" w:sz="2" w:space="0" w:color="C6CFE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7DDE" w:rsidRPr="004C1F2F" w14:paraId="13AF05C6" w14:textId="77777777">
        <w:tc>
          <w:tcPr>
            <w:tcW w:w="9360" w:type="dxa"/>
            <w:tcMar>
              <w:top w:w="60" w:type="dxa"/>
              <w:left w:w="140" w:type="dxa"/>
              <w:bottom w:w="60" w:type="dxa"/>
              <w:right w:w="140" w:type="dxa"/>
            </w:tcMar>
          </w:tcPr>
          <w:p w14:paraId="79E3396D" w14:textId="77777777" w:rsidR="00D412DD" w:rsidRPr="004C1F2F" w:rsidRDefault="00D412DD" w:rsidP="00D412DD">
            <w:pPr>
              <w:spacing w:after="20"/>
            </w:pPr>
            <w:r w:rsidRPr="004C1F2F">
              <w:t>TweetPulse: Reading the Mood of Twitter with NLP</w:t>
            </w:r>
          </w:p>
          <w:p w14:paraId="1AF3B74A" w14:textId="77777777" w:rsidR="00D412DD" w:rsidRPr="004C1F2F" w:rsidRDefault="00D412DD" w:rsidP="00D412DD">
            <w:pPr>
              <w:spacing w:after="20"/>
            </w:pPr>
          </w:p>
          <w:p w14:paraId="1D1F0EB3" w14:textId="77777777" w:rsidR="00D412DD" w:rsidRPr="004C1F2F" w:rsidRDefault="00D412DD" w:rsidP="00D412DD">
            <w:pPr>
              <w:spacing w:after="20"/>
            </w:pPr>
            <w:r w:rsidRPr="004C1F2F">
              <w:t>TweetPulse is a console application that decides whether a short social-media post is positive, negative or neutral. The user can explore a collection of about 27,000 labelled tweets, type in any sentence of their own, or fetch fresh headlines from the web and see how the system classifies them, along with a confidence score. Behind the menu, the program cleans messy text, converts it into numbers and trains several models, then compares them against a ready-made rule-based scorer to show which approach is more reliable and where each one is fooled by sarcasm, slang or negation. Students, small businesses and social-media analysts could use it to understand public opinion without reading thousands of posts by hand. The result is a clear set of tables and charts that explain not only what the sentiment is, but how trustworthy each method is.</w:t>
            </w:r>
          </w:p>
          <w:p w14:paraId="40056B33" w14:textId="77777777" w:rsidR="005E7DDE" w:rsidRPr="004C1F2F" w:rsidRDefault="005E7DDE">
            <w:pPr>
              <w:spacing w:after="20"/>
            </w:pPr>
          </w:p>
          <w:p w14:paraId="2AEE513B" w14:textId="77777777" w:rsidR="005E7DDE" w:rsidRPr="004C1F2F" w:rsidRDefault="005E7DDE">
            <w:pPr>
              <w:spacing w:after="20"/>
            </w:pPr>
          </w:p>
        </w:tc>
      </w:tr>
    </w:tbl>
    <w:p w14:paraId="3C7D3F64" w14:textId="77777777" w:rsidR="005E7DDE" w:rsidRPr="004C1F2F" w:rsidRDefault="005E7DDE">
      <w:pPr>
        <w:spacing w:after="140"/>
      </w:pPr>
    </w:p>
    <w:p w14:paraId="2BF5BD97" w14:textId="77777777" w:rsidR="005E7DDE" w:rsidRPr="004C1F2F" w:rsidRDefault="00000000">
      <w:pPr>
        <w:pBdr>
          <w:bottom w:val="single" w:sz="6" w:space="4" w:color="C6CFE2"/>
        </w:pBdr>
        <w:spacing w:before="320" w:after="140"/>
        <w:rPr>
          <w:i/>
          <w:iCs/>
        </w:rPr>
      </w:pPr>
      <w:r w:rsidRPr="004C1F2F">
        <w:rPr>
          <w:i/>
          <w:iCs/>
          <w:color w:val="1F3864"/>
        </w:rPr>
        <w:t>2.  Problem Statement and Motivation</w:t>
      </w:r>
    </w:p>
    <w:p w14:paraId="0D7710AB" w14:textId="77777777" w:rsidR="005E7DDE" w:rsidRPr="004C1F2F" w:rsidRDefault="00000000">
      <w:pPr>
        <w:spacing w:after="140" w:line="264" w:lineRule="auto"/>
        <w:ind w:left="120"/>
        <w:rPr>
          <w:i/>
          <w:iCs/>
        </w:rPr>
      </w:pPr>
      <w:r w:rsidRPr="004C1F2F">
        <w:rPr>
          <w:i/>
          <w:iCs/>
          <w:color w:val="5B6E93"/>
        </w:rPr>
        <w:lastRenderedPageBreak/>
        <w:t>Describe the problem your project addresses in 120–180 words. What is difficult, slow or error-prone without your software? Who currently faces this, and how do they cope today? Finish with one sentence on why solving it is worthwhile. Be specific — “managing data is hard” says nothing; “a lab instructor recalculating weighted averages for 40 students across 5 subjects by hand each week” says a great deal.</w:t>
      </w:r>
    </w:p>
    <w:tbl>
      <w:tblPr>
        <w:tblW w:w="9360" w:type="dxa"/>
        <w:tblBorders>
          <w:top w:val="single" w:sz="2" w:space="0" w:color="C6CFE2"/>
          <w:left w:val="single" w:sz="2" w:space="0" w:color="C6CFE2"/>
          <w:bottom w:val="single" w:sz="2" w:space="0" w:color="C6CFE2"/>
          <w:right w:val="single" w:sz="2" w:space="0" w:color="C6CFE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7DDE" w:rsidRPr="004C1F2F" w14:paraId="7264568E" w14:textId="77777777">
        <w:tc>
          <w:tcPr>
            <w:tcW w:w="9360" w:type="dxa"/>
            <w:tcMar>
              <w:top w:w="60" w:type="dxa"/>
              <w:left w:w="140" w:type="dxa"/>
              <w:bottom w:w="60" w:type="dxa"/>
              <w:right w:w="140" w:type="dxa"/>
            </w:tcMar>
          </w:tcPr>
          <w:p w14:paraId="6CC5AC3A" w14:textId="77777777" w:rsidR="00CC6CBD" w:rsidRPr="004C1F2F" w:rsidRDefault="00D412DD" w:rsidP="00D412DD">
            <w:pPr>
              <w:spacing w:after="20"/>
            </w:pPr>
            <w:r w:rsidRPr="004C1F2F">
              <w:t>Every day, millions of tweets express opinions about products, services, events and public figures, but nobody can read them all. A small business owner checking customer reactions to a new product, or a student analysing public reaction to an event, currently has to scroll through posts and judge each one by hand, which takes hours for a few hundred tweets and gives inconsistent results because two readers often disagree.</w:t>
            </w:r>
          </w:p>
          <w:p w14:paraId="5D94335A" w14:textId="77777777" w:rsidR="00CC6CBD" w:rsidRPr="004C1F2F" w:rsidRDefault="00CC6CBD" w:rsidP="00D412DD">
            <w:pPr>
              <w:spacing w:after="20"/>
            </w:pPr>
          </w:p>
          <w:p w14:paraId="0D7FFF12" w14:textId="11FACCEC" w:rsidR="00D412DD" w:rsidRPr="004C1F2F" w:rsidRDefault="00D412DD" w:rsidP="00D412DD">
            <w:pPr>
              <w:spacing w:after="20"/>
            </w:pPr>
            <w:r w:rsidRPr="004C1F2F">
              <w:t>Keyword searches do not help much either, because tweets are full of slang, hashtags, @mentions, web links, stretched words such as ‘soooo good’ and negation such as ‘not bad’, which fool simple word matching. Existing sentiment tools are also usually black boxes: they give an answer without showing how reliable it is or where it fails. Our project provides a transparent system that classifies tweets automatically, measures its accuracy honestly on unseen data, and shows exactly which kinds of tweets confuse it. Solving this is worthwhile because it turns an unmanageable pile of text into a trustworthy, explainable summary.</w:t>
            </w:r>
          </w:p>
          <w:p w14:paraId="0FAAED68" w14:textId="77777777" w:rsidR="005E7DDE" w:rsidRPr="004C1F2F" w:rsidRDefault="005E7DDE">
            <w:pPr>
              <w:spacing w:after="20"/>
            </w:pPr>
          </w:p>
          <w:p w14:paraId="2B626A93" w14:textId="77777777" w:rsidR="005E7DDE" w:rsidRPr="004C1F2F" w:rsidRDefault="005E7DDE">
            <w:pPr>
              <w:spacing w:after="20"/>
            </w:pPr>
          </w:p>
          <w:p w14:paraId="799F614A" w14:textId="77777777" w:rsidR="005E7DDE" w:rsidRPr="004C1F2F" w:rsidRDefault="005E7DDE">
            <w:pPr>
              <w:spacing w:after="20"/>
            </w:pPr>
          </w:p>
        </w:tc>
      </w:tr>
    </w:tbl>
    <w:p w14:paraId="0E597D66" w14:textId="77777777" w:rsidR="005E7DDE" w:rsidRPr="004C1F2F" w:rsidRDefault="005E7DDE">
      <w:pPr>
        <w:spacing w:after="140"/>
      </w:pPr>
    </w:p>
    <w:p w14:paraId="1A2C769E" w14:textId="77777777" w:rsidR="005E7DDE" w:rsidRPr="004C1F2F" w:rsidRDefault="00000000">
      <w:pPr>
        <w:pBdr>
          <w:bottom w:val="single" w:sz="6" w:space="4" w:color="C6CFE2"/>
        </w:pBdr>
        <w:spacing w:before="320" w:after="140"/>
        <w:rPr>
          <w:i/>
          <w:iCs/>
        </w:rPr>
      </w:pPr>
      <w:r w:rsidRPr="004C1F2F">
        <w:rPr>
          <w:i/>
          <w:iCs/>
          <w:color w:val="1F3864"/>
        </w:rPr>
        <w:t>3.  Proposed Solution</w:t>
      </w:r>
    </w:p>
    <w:p w14:paraId="36CF4698" w14:textId="77777777" w:rsidR="005E7DDE" w:rsidRPr="004C1F2F" w:rsidRDefault="00000000">
      <w:pPr>
        <w:spacing w:after="140" w:line="264" w:lineRule="auto"/>
        <w:ind w:left="120"/>
        <w:rPr>
          <w:i/>
          <w:iCs/>
        </w:rPr>
      </w:pPr>
      <w:r w:rsidRPr="004C1F2F">
        <w:rPr>
          <w:i/>
          <w:iCs/>
          <w:color w:val="5B6E93"/>
        </w:rPr>
        <w:t>Explain how your program will solve the problem, in 150–200 words. Walk through what happens from the user's point of view: what they provide, what the system does with it, and what it gives back. Then name the main components you expect to build — for example a catalogue loader, an analysis engine and a reporting module — and say in one line what each is responsible for.</w:t>
      </w:r>
    </w:p>
    <w:tbl>
      <w:tblPr>
        <w:tblW w:w="9360" w:type="dxa"/>
        <w:tblBorders>
          <w:top w:val="single" w:sz="2" w:space="0" w:color="C6CFE2"/>
          <w:left w:val="single" w:sz="2" w:space="0" w:color="C6CFE2"/>
          <w:bottom w:val="single" w:sz="2" w:space="0" w:color="C6CFE2"/>
          <w:right w:val="single" w:sz="2" w:space="0" w:color="C6CFE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7DDE" w:rsidRPr="004C1F2F" w14:paraId="0ACA95E5" w14:textId="77777777">
        <w:tc>
          <w:tcPr>
            <w:tcW w:w="9360" w:type="dxa"/>
            <w:tcMar>
              <w:top w:w="60" w:type="dxa"/>
              <w:left w:w="140" w:type="dxa"/>
              <w:bottom w:w="60" w:type="dxa"/>
              <w:right w:w="140" w:type="dxa"/>
            </w:tcMar>
          </w:tcPr>
          <w:p w14:paraId="6AAD1605" w14:textId="77777777" w:rsidR="001462D0" w:rsidRPr="004C1F2F" w:rsidRDefault="001462D0" w:rsidP="001462D0">
            <w:pPr>
              <w:spacing w:before="20" w:after="20"/>
            </w:pPr>
            <w:r w:rsidRPr="004C1F2F">
              <w:t>The user starts the program and sees a numbered console menu. They load the tweet dataset, which is cleaned and summarised, then explore it, watch a single tweet being broken into tagged words, and score tweets with a rule-based baseline. The training option splits the data once into training and test portions, converts the cleaned text into numerical features, trains the models and prints a comparison of accuracy, precision, recall and F1, followed by charts. The user can inspect tweets where the models disagree, type their own text for a prediction with confidence, or fetch live headlines from a public web API, cached so the program still works offline. Invalid input, missing files and network failures produce clear messages, not crashes.</w:t>
            </w:r>
          </w:p>
          <w:p w14:paraId="00E3D80B" w14:textId="77777777" w:rsidR="001462D0" w:rsidRPr="004C1F2F" w:rsidRDefault="001462D0" w:rsidP="001462D0">
            <w:pPr>
              <w:spacing w:before="20" w:after="20"/>
            </w:pPr>
          </w:p>
          <w:p w14:paraId="23D13ABD" w14:textId="77777777" w:rsidR="001462D0" w:rsidRPr="004C1F2F" w:rsidRDefault="001462D0" w:rsidP="001462D0">
            <w:pPr>
              <w:spacing w:before="20" w:after="20"/>
            </w:pPr>
            <w:r w:rsidRPr="004C1F2F">
              <w:t>Main components:</w:t>
            </w:r>
          </w:p>
          <w:p w14:paraId="2CC718E3" w14:textId="77777777" w:rsidR="001462D0" w:rsidRPr="004C1F2F" w:rsidRDefault="001462D0" w:rsidP="001462D0">
            <w:pPr>
              <w:numPr>
                <w:ilvl w:val="0"/>
                <w:numId w:val="2"/>
              </w:numPr>
              <w:spacing w:before="20" w:after="20"/>
            </w:pPr>
            <w:r w:rsidRPr="004C1F2F">
              <w:t>Data loader: reads CSV and JSON, calls the API, caches replies, raises DataLoadError.</w:t>
            </w:r>
          </w:p>
          <w:p w14:paraId="6D128717" w14:textId="77777777" w:rsidR="001462D0" w:rsidRPr="004C1F2F" w:rsidRDefault="001462D0" w:rsidP="001462D0">
            <w:pPr>
              <w:numPr>
                <w:ilvl w:val="0"/>
                <w:numId w:val="2"/>
              </w:numPr>
              <w:spacing w:before="20" w:after="20"/>
            </w:pPr>
            <w:r w:rsidRPr="004C1F2F">
              <w:t>Preprocessor: our own text-cleaning and tokenising code.</w:t>
            </w:r>
          </w:p>
          <w:p w14:paraId="7AD57A42" w14:textId="77777777" w:rsidR="001462D0" w:rsidRPr="004C1F2F" w:rsidRDefault="001462D0" w:rsidP="001462D0">
            <w:pPr>
              <w:numPr>
                <w:ilvl w:val="0"/>
                <w:numId w:val="2"/>
              </w:numPr>
              <w:spacing w:before="20" w:after="20"/>
            </w:pPr>
            <w:r w:rsidRPr="004C1F2F">
              <w:t>Feature module: builds the NumPy Bag-of-Words matrix and word statistics.</w:t>
            </w:r>
          </w:p>
          <w:p w14:paraId="6AC02E62" w14:textId="77777777" w:rsidR="001462D0" w:rsidRPr="004C1F2F" w:rsidRDefault="001462D0" w:rsidP="001462D0">
            <w:pPr>
              <w:numPr>
                <w:ilvl w:val="0"/>
                <w:numId w:val="2"/>
              </w:numPr>
              <w:spacing w:before="20" w:after="20"/>
            </w:pPr>
            <w:r w:rsidRPr="004C1F2F">
              <w:t>Analyser: Pandas cleaning, filtering and grouping.</w:t>
            </w:r>
          </w:p>
          <w:p w14:paraId="69C061E8" w14:textId="77777777" w:rsidR="001462D0" w:rsidRPr="004C1F2F" w:rsidRDefault="001462D0" w:rsidP="001462D0">
            <w:pPr>
              <w:numPr>
                <w:ilvl w:val="0"/>
                <w:numId w:val="2"/>
              </w:numPr>
              <w:spacing w:before="20" w:after="20"/>
            </w:pPr>
            <w:r w:rsidRPr="004C1F2F">
              <w:t>Models and evaluator: classifier classes, training and metrics.</w:t>
            </w:r>
          </w:p>
          <w:p w14:paraId="1478E83C" w14:textId="77777777" w:rsidR="001462D0" w:rsidRPr="004C1F2F" w:rsidRDefault="001462D0" w:rsidP="001462D0">
            <w:pPr>
              <w:numPr>
                <w:ilvl w:val="0"/>
                <w:numId w:val="2"/>
              </w:numPr>
              <w:spacing w:before="20" w:after="20"/>
            </w:pPr>
            <w:r w:rsidRPr="004C1F2F">
              <w:t>Visualiser: saves five labelled figures.</w:t>
            </w:r>
          </w:p>
          <w:p w14:paraId="7D720F4C" w14:textId="77777777" w:rsidR="001462D0" w:rsidRPr="004C1F2F" w:rsidRDefault="001462D0" w:rsidP="001462D0">
            <w:pPr>
              <w:numPr>
                <w:ilvl w:val="0"/>
                <w:numId w:val="2"/>
              </w:numPr>
              <w:spacing w:before="20" w:after="20"/>
            </w:pPr>
            <w:r w:rsidRPr="004C1F2F">
              <w:t>Menu: validated input and navigation.</w:t>
            </w:r>
          </w:p>
          <w:p w14:paraId="48D3FBBA" w14:textId="29298BE9" w:rsidR="005E7DDE" w:rsidRPr="004C1F2F" w:rsidRDefault="005E7DDE">
            <w:pPr>
              <w:spacing w:before="20" w:after="20"/>
            </w:pPr>
          </w:p>
          <w:p w14:paraId="076CE57E" w14:textId="77777777" w:rsidR="005E7DDE" w:rsidRPr="004C1F2F" w:rsidRDefault="005E7DDE">
            <w:pPr>
              <w:spacing w:after="20"/>
            </w:pPr>
          </w:p>
          <w:p w14:paraId="77ACBADB" w14:textId="77777777" w:rsidR="005E7DDE" w:rsidRPr="004C1F2F" w:rsidRDefault="005E7DDE">
            <w:pPr>
              <w:spacing w:after="20"/>
            </w:pPr>
          </w:p>
          <w:p w14:paraId="38896A95" w14:textId="77777777" w:rsidR="005E7DDE" w:rsidRPr="004C1F2F" w:rsidRDefault="005E7DDE">
            <w:pPr>
              <w:spacing w:after="20"/>
            </w:pPr>
          </w:p>
        </w:tc>
      </w:tr>
    </w:tbl>
    <w:p w14:paraId="18E53BC6" w14:textId="77777777" w:rsidR="005E7DDE" w:rsidRPr="004C1F2F" w:rsidRDefault="005E7DDE">
      <w:pPr>
        <w:spacing w:after="140"/>
      </w:pPr>
    </w:p>
    <w:p w14:paraId="2D32DCA5" w14:textId="77777777" w:rsidR="005E7DDE" w:rsidRPr="004C1F2F" w:rsidRDefault="00000000">
      <w:pPr>
        <w:spacing w:before="240" w:after="100"/>
        <w:rPr>
          <w:i/>
          <w:iCs/>
        </w:rPr>
      </w:pPr>
      <w:r w:rsidRPr="004C1F2F">
        <w:rPr>
          <w:i/>
          <w:iCs/>
          <w:color w:val="2E4A7D"/>
        </w:rPr>
        <w:t>3.1  Planned Class Design</w:t>
      </w:r>
    </w:p>
    <w:p w14:paraId="134764E2" w14:textId="77777777" w:rsidR="005E7DDE" w:rsidRPr="004C1F2F" w:rsidRDefault="00000000">
      <w:pPr>
        <w:spacing w:after="140" w:line="264" w:lineRule="auto"/>
        <w:ind w:left="120"/>
        <w:rPr>
          <w:i/>
          <w:iCs/>
        </w:rPr>
      </w:pPr>
      <w:r w:rsidRPr="004C1F2F">
        <w:rPr>
          <w:i/>
          <w:iCs/>
          <w:color w:val="5B6E93"/>
        </w:rPr>
        <w:t>List the classes you intend to write, and for each give its main attributes and methods and its relationship to the others. A simple indented list is acceptable at proposal stage; the full diagram belongs in the report.</w:t>
      </w:r>
    </w:p>
    <w:tbl>
      <w:tblPr>
        <w:tblW w:w="9360" w:type="dxa"/>
        <w:tblBorders>
          <w:top w:val="single" w:sz="2" w:space="0" w:color="C6CFE2"/>
          <w:left w:val="single" w:sz="2" w:space="0" w:color="C6CFE2"/>
          <w:bottom w:val="single" w:sz="2" w:space="0" w:color="C6CFE2"/>
          <w:right w:val="single" w:sz="2" w:space="0" w:color="C6CFE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7DDE" w:rsidRPr="004C1F2F" w14:paraId="738F1382" w14:textId="77777777">
        <w:tc>
          <w:tcPr>
            <w:tcW w:w="9360" w:type="dxa"/>
            <w:tcMar>
              <w:top w:w="60" w:type="dxa"/>
              <w:left w:w="140" w:type="dxa"/>
              <w:bottom w:w="60" w:type="dxa"/>
              <w:right w:w="140" w:type="dxa"/>
            </w:tcMar>
          </w:tcPr>
          <w:p w14:paraId="1BA29A25" w14:textId="77777777" w:rsidR="001462D0" w:rsidRPr="004C1F2F" w:rsidRDefault="001462D0" w:rsidP="001462D0">
            <w:pPr>
              <w:numPr>
                <w:ilvl w:val="0"/>
                <w:numId w:val="3"/>
              </w:numPr>
              <w:spacing w:after="20"/>
            </w:pPr>
            <w:r w:rsidRPr="004C1F2F">
              <w:t>Tweet — one tweet and its label</w:t>
            </w:r>
          </w:p>
          <w:p w14:paraId="4800473F" w14:textId="77777777" w:rsidR="001462D0" w:rsidRPr="004C1F2F" w:rsidRDefault="001462D0" w:rsidP="001462D0">
            <w:pPr>
              <w:numPr>
                <w:ilvl w:val="1"/>
                <w:numId w:val="3"/>
              </w:numPr>
              <w:spacing w:after="20"/>
            </w:pPr>
            <w:r w:rsidRPr="004C1F2F">
              <w:t>Attributes: _text, _label, _tokens (private, exposed through properties)</w:t>
            </w:r>
          </w:p>
          <w:p w14:paraId="4DBA1281" w14:textId="77777777" w:rsidR="001462D0" w:rsidRPr="004C1F2F" w:rsidRDefault="001462D0" w:rsidP="001462D0">
            <w:pPr>
              <w:numPr>
                <w:ilvl w:val="1"/>
                <w:numId w:val="3"/>
              </w:numPr>
              <w:spacing w:after="20"/>
            </w:pPr>
            <w:r w:rsidRPr="004C1F2F">
              <w:t>Methods: constructor that rejects empty text, clean(), __str__()</w:t>
            </w:r>
          </w:p>
          <w:p w14:paraId="7664B7CD" w14:textId="77777777" w:rsidR="001462D0" w:rsidRPr="004C1F2F" w:rsidRDefault="001462D0" w:rsidP="001462D0">
            <w:pPr>
              <w:numPr>
                <w:ilvl w:val="1"/>
                <w:numId w:val="3"/>
              </w:numPr>
              <w:spacing w:after="20"/>
            </w:pPr>
            <w:r w:rsidRPr="004C1F2F">
              <w:t>Relationship: created by the data loader and passed to the classifiers</w:t>
            </w:r>
          </w:p>
          <w:p w14:paraId="10EC249E" w14:textId="77777777" w:rsidR="001462D0" w:rsidRPr="004C1F2F" w:rsidRDefault="001462D0" w:rsidP="001462D0">
            <w:pPr>
              <w:numPr>
                <w:ilvl w:val="0"/>
                <w:numId w:val="3"/>
              </w:numPr>
              <w:spacing w:after="20"/>
            </w:pPr>
            <w:r w:rsidRPr="004C1F2F">
              <w:lastRenderedPageBreak/>
              <w:t>SentimentClassifier (abstract base class)</w:t>
            </w:r>
          </w:p>
          <w:p w14:paraId="4E457FAA" w14:textId="77777777" w:rsidR="001462D0" w:rsidRPr="004C1F2F" w:rsidRDefault="001462D0" w:rsidP="001462D0">
            <w:pPr>
              <w:numPr>
                <w:ilvl w:val="1"/>
                <w:numId w:val="3"/>
              </w:numPr>
              <w:spacing w:after="20"/>
            </w:pPr>
            <w:r w:rsidRPr="004C1F2F">
              <w:t>Attributes: _name, _is_trained (encapsulated)</w:t>
            </w:r>
          </w:p>
          <w:p w14:paraId="5B3F746C" w14:textId="77777777" w:rsidR="001462D0" w:rsidRPr="004C1F2F" w:rsidRDefault="001462D0" w:rsidP="001462D0">
            <w:pPr>
              <w:numPr>
                <w:ilvl w:val="1"/>
                <w:numId w:val="3"/>
              </w:numPr>
              <w:spacing w:after="20"/>
            </w:pPr>
            <w:r w:rsidRPr="004C1F2F">
              <w:t>Methods: abstract train(texts, labels) and predict(text) returning a (label, confidence) tuple; concrete predict_many(texts)</w:t>
            </w:r>
          </w:p>
          <w:p w14:paraId="2C624101" w14:textId="77777777" w:rsidR="001462D0" w:rsidRPr="004C1F2F" w:rsidRDefault="001462D0" w:rsidP="001462D0">
            <w:pPr>
              <w:numPr>
                <w:ilvl w:val="1"/>
                <w:numId w:val="3"/>
              </w:numPr>
              <w:spacing w:after="20"/>
            </w:pPr>
            <w:r w:rsidRPr="004C1F2F">
              <w:t>Relationship: parent of the three classifiers below</w:t>
            </w:r>
          </w:p>
          <w:p w14:paraId="5064A12C" w14:textId="77777777" w:rsidR="001462D0" w:rsidRPr="004C1F2F" w:rsidRDefault="001462D0" w:rsidP="001462D0">
            <w:pPr>
              <w:numPr>
                <w:ilvl w:val="0"/>
                <w:numId w:val="3"/>
              </w:numPr>
              <w:spacing w:after="20"/>
            </w:pPr>
            <w:r w:rsidRPr="004C1F2F">
              <w:t>VaderClassifier(SentimentClassifier) — rule-based baseline; overrides train() (no training needed) and predict() by mapping the compound score to a label</w:t>
            </w:r>
          </w:p>
          <w:p w14:paraId="3F87FEB5" w14:textId="77777777" w:rsidR="001462D0" w:rsidRPr="004C1F2F" w:rsidRDefault="001462D0" w:rsidP="001462D0">
            <w:pPr>
              <w:numPr>
                <w:ilvl w:val="0"/>
                <w:numId w:val="3"/>
              </w:numPr>
              <w:spacing w:after="20"/>
            </w:pPr>
            <w:r w:rsidRPr="004C1F2F">
              <w:t>NaiveBayesClassifier(SentimentClassifier) — constructor takes the feature type (Bag-of-Words or TF-IDF); overrides train() and predict()</w:t>
            </w:r>
          </w:p>
          <w:p w14:paraId="5F434AE8" w14:textId="77777777" w:rsidR="001462D0" w:rsidRPr="004C1F2F" w:rsidRDefault="001462D0" w:rsidP="001462D0">
            <w:pPr>
              <w:numPr>
                <w:ilvl w:val="0"/>
                <w:numId w:val="3"/>
              </w:numPr>
              <w:spacing w:after="20"/>
            </w:pPr>
            <w:r w:rsidRPr="004C1F2F">
              <w:t>LogisticClassifier(SentimentClassifier) — constructor takes the n-gram range (unigrams or unigrams plus bigrams); overrides train() and predict()</w:t>
            </w:r>
          </w:p>
          <w:p w14:paraId="339D885D" w14:textId="77777777" w:rsidR="001462D0" w:rsidRPr="004C1F2F" w:rsidRDefault="001462D0" w:rsidP="001462D0">
            <w:pPr>
              <w:numPr>
                <w:ilvl w:val="0"/>
                <w:numId w:val="3"/>
              </w:numPr>
              <w:spacing w:after="20"/>
            </w:pPr>
            <w:r w:rsidRPr="004C1F2F">
              <w:t>DataLoadError(Exception) — custom exception raised by the data loader</w:t>
            </w:r>
          </w:p>
          <w:p w14:paraId="3D8528B5" w14:textId="77777777" w:rsidR="001462D0" w:rsidRPr="004C1F2F" w:rsidRDefault="001462D0" w:rsidP="001462D0">
            <w:pPr>
              <w:numPr>
                <w:ilvl w:val="0"/>
                <w:numId w:val="3"/>
              </w:numPr>
              <w:spacing w:after="20"/>
            </w:pPr>
            <w:r w:rsidRPr="004C1F2F">
              <w:t>Polymorphism: the evaluator loops over a list of SentimentClassifier objects and calls train() and predict() on each without knowing its type.</w:t>
            </w:r>
          </w:p>
          <w:p w14:paraId="5BC80A28" w14:textId="77777777" w:rsidR="005E7DDE" w:rsidRPr="004C1F2F" w:rsidRDefault="005E7DDE">
            <w:pPr>
              <w:spacing w:after="20"/>
            </w:pPr>
          </w:p>
          <w:p w14:paraId="243A81B7" w14:textId="77777777" w:rsidR="005E7DDE" w:rsidRPr="004C1F2F" w:rsidRDefault="005E7DDE">
            <w:pPr>
              <w:spacing w:after="20"/>
            </w:pPr>
          </w:p>
        </w:tc>
      </w:tr>
    </w:tbl>
    <w:p w14:paraId="52EC4DBF" w14:textId="77777777" w:rsidR="005E7DDE" w:rsidRPr="004C1F2F" w:rsidRDefault="005E7DDE">
      <w:pPr>
        <w:spacing w:after="140"/>
      </w:pPr>
    </w:p>
    <w:p w14:paraId="4E6F8B67" w14:textId="77777777" w:rsidR="005E7DDE" w:rsidRPr="004C1F2F" w:rsidRDefault="00000000">
      <w:pPr>
        <w:pBdr>
          <w:bottom w:val="single" w:sz="6" w:space="4" w:color="C6CFE2"/>
        </w:pBdr>
        <w:spacing w:before="320" w:after="140"/>
        <w:rPr>
          <w:i/>
          <w:iCs/>
        </w:rPr>
      </w:pPr>
      <w:r w:rsidRPr="004C1F2F">
        <w:rPr>
          <w:i/>
          <w:iCs/>
          <w:color w:val="1F3864"/>
        </w:rPr>
        <w:t>4.  Scope</w:t>
      </w:r>
    </w:p>
    <w:p w14:paraId="2843C14A" w14:textId="77777777" w:rsidR="005E7DDE" w:rsidRPr="004C1F2F" w:rsidRDefault="00000000">
      <w:pPr>
        <w:spacing w:after="120" w:line="264" w:lineRule="auto"/>
        <w:rPr>
          <w:i/>
          <w:iCs/>
        </w:rPr>
      </w:pPr>
      <w:r w:rsidRPr="004C1F2F">
        <w:rPr>
          <w:i/>
          <w:iCs/>
          <w:color w:val="1A1A1A"/>
        </w:rPr>
        <w:t>In scope — the features you commit to delivering. List the features that must work for the project to be considered complete.</w:t>
      </w:r>
    </w:p>
    <w:tbl>
      <w:tblPr>
        <w:tblW w:w="9360" w:type="dxa"/>
        <w:tblBorders>
          <w:top w:val="single" w:sz="4" w:space="0" w:color="2E4A7D"/>
          <w:left w:val="single" w:sz="4" w:space="0" w:color="2E4A7D"/>
          <w:bottom w:val="single" w:sz="4" w:space="0" w:color="2E4A7D"/>
          <w:right w:val="single" w:sz="4" w:space="0" w:color="2E4A7D"/>
          <w:insideH w:val="single" w:sz="2" w:space="0" w:color="AAB6D0"/>
          <w:insideV w:val="single" w:sz="2" w:space="0" w:color="AAB6D0"/>
        </w:tblBorders>
        <w:tblCellMar>
          <w:left w:w="10" w:type="dxa"/>
          <w:right w:w="10" w:type="dxa"/>
        </w:tblCellMar>
        <w:tblLook w:val="04A0" w:firstRow="1" w:lastRow="0" w:firstColumn="1" w:lastColumn="0" w:noHBand="0" w:noVBand="1"/>
      </w:tblPr>
      <w:tblGrid>
        <w:gridCol w:w="655"/>
        <w:gridCol w:w="4212"/>
        <w:gridCol w:w="4493"/>
      </w:tblGrid>
      <w:tr w:rsidR="005E7DDE" w:rsidRPr="004C1F2F" w14:paraId="360F1D44" w14:textId="77777777">
        <w:trPr>
          <w:tblHeader/>
        </w:trPr>
        <w:tc>
          <w:tcPr>
            <w:tcW w:w="655" w:type="dxa"/>
            <w:shd w:val="clear" w:color="auto" w:fill="1F3864"/>
            <w:tcMar>
              <w:top w:w="60" w:type="dxa"/>
              <w:left w:w="110" w:type="dxa"/>
              <w:bottom w:w="60" w:type="dxa"/>
              <w:right w:w="110" w:type="dxa"/>
            </w:tcMar>
            <w:vAlign w:val="center"/>
          </w:tcPr>
          <w:p w14:paraId="4A5B09AD" w14:textId="77777777" w:rsidR="005E7DDE" w:rsidRPr="004C1F2F" w:rsidRDefault="00000000">
            <w:pPr>
              <w:spacing w:before="40" w:after="40"/>
            </w:pPr>
            <w:r w:rsidRPr="004C1F2F">
              <w:rPr>
                <w:color w:val="FFFFFF"/>
              </w:rPr>
              <w:t>#</w:t>
            </w:r>
          </w:p>
        </w:tc>
        <w:tc>
          <w:tcPr>
            <w:tcW w:w="4212" w:type="dxa"/>
            <w:shd w:val="clear" w:color="auto" w:fill="1F3864"/>
            <w:tcMar>
              <w:top w:w="60" w:type="dxa"/>
              <w:left w:w="110" w:type="dxa"/>
              <w:bottom w:w="60" w:type="dxa"/>
              <w:right w:w="110" w:type="dxa"/>
            </w:tcMar>
            <w:vAlign w:val="center"/>
          </w:tcPr>
          <w:p w14:paraId="218F0ADD" w14:textId="77777777" w:rsidR="005E7DDE" w:rsidRPr="004C1F2F" w:rsidRDefault="00000000">
            <w:pPr>
              <w:spacing w:before="40" w:after="40"/>
            </w:pPr>
            <w:r w:rsidRPr="004C1F2F">
              <w:rPr>
                <w:color w:val="FFFFFF"/>
              </w:rPr>
              <w:t>Feature</w:t>
            </w:r>
          </w:p>
        </w:tc>
        <w:tc>
          <w:tcPr>
            <w:tcW w:w="4493" w:type="dxa"/>
            <w:shd w:val="clear" w:color="auto" w:fill="1F3864"/>
            <w:tcMar>
              <w:top w:w="60" w:type="dxa"/>
              <w:left w:w="110" w:type="dxa"/>
              <w:bottom w:w="60" w:type="dxa"/>
              <w:right w:w="110" w:type="dxa"/>
            </w:tcMar>
            <w:vAlign w:val="center"/>
          </w:tcPr>
          <w:p w14:paraId="07A09209" w14:textId="77777777" w:rsidR="005E7DDE" w:rsidRPr="004C1F2F" w:rsidRDefault="00000000">
            <w:pPr>
              <w:spacing w:before="40" w:after="40"/>
            </w:pPr>
            <w:r w:rsidRPr="004C1F2F">
              <w:rPr>
                <w:color w:val="FFFFFF"/>
              </w:rPr>
              <w:t>Why it is essential</w:t>
            </w:r>
          </w:p>
        </w:tc>
      </w:tr>
      <w:tr w:rsidR="005E7DDE" w:rsidRPr="004C1F2F" w14:paraId="34D5EABC" w14:textId="77777777" w:rsidTr="00E75DD8">
        <w:trPr>
          <w:cantSplit/>
          <w:trHeight w:val="978"/>
        </w:trPr>
        <w:tc>
          <w:tcPr>
            <w:tcW w:w="655" w:type="dxa"/>
            <w:tcMar>
              <w:top w:w="90" w:type="dxa"/>
              <w:left w:w="110" w:type="dxa"/>
              <w:bottom w:w="90" w:type="dxa"/>
              <w:right w:w="110" w:type="dxa"/>
            </w:tcMar>
            <w:vAlign w:val="center"/>
          </w:tcPr>
          <w:p w14:paraId="7CE283CE" w14:textId="77777777" w:rsidR="005E7DDE" w:rsidRPr="004C1F2F" w:rsidRDefault="00000000">
            <w:pPr>
              <w:spacing w:before="40" w:after="40"/>
              <w:jc w:val="center"/>
            </w:pPr>
            <w:r w:rsidRPr="004C1F2F">
              <w:rPr>
                <w:color w:val="1A1A1A"/>
              </w:rPr>
              <w:t>1</w:t>
            </w:r>
          </w:p>
        </w:tc>
        <w:tc>
          <w:tcPr>
            <w:tcW w:w="4212" w:type="dxa"/>
            <w:tcMar>
              <w:top w:w="90" w:type="dxa"/>
              <w:left w:w="110" w:type="dxa"/>
              <w:bottom w:w="90" w:type="dxa"/>
              <w:right w:w="110" w:type="dxa"/>
            </w:tcMar>
            <w:vAlign w:val="center"/>
          </w:tcPr>
          <w:p w14:paraId="08880E3F" w14:textId="3591882B" w:rsidR="00E75DD8" w:rsidRPr="004C1F2F" w:rsidRDefault="00E75DD8" w:rsidP="00E75DD8">
            <w:pPr>
              <w:spacing w:before="40" w:after="40"/>
              <w:rPr>
                <w:color w:val="1A1A1A"/>
              </w:rPr>
            </w:pPr>
            <w:r w:rsidRPr="004C1F2F">
              <w:rPr>
                <w:color w:val="1A1A1A"/>
              </w:rPr>
              <w:t>Load train.csv, clean missing values and duplicates, and summarise by sentiment, country and age group</w:t>
            </w:r>
          </w:p>
          <w:p w14:paraId="18E76854" w14:textId="66974DC4" w:rsidR="005E7DDE" w:rsidRPr="004C1F2F" w:rsidRDefault="005E7DDE">
            <w:pPr>
              <w:spacing w:before="40" w:after="40"/>
            </w:pPr>
          </w:p>
        </w:tc>
        <w:tc>
          <w:tcPr>
            <w:tcW w:w="4493" w:type="dxa"/>
            <w:tcMar>
              <w:top w:w="90" w:type="dxa"/>
              <w:left w:w="110" w:type="dxa"/>
              <w:bottom w:w="90" w:type="dxa"/>
              <w:right w:w="110" w:type="dxa"/>
            </w:tcMar>
            <w:vAlign w:val="center"/>
          </w:tcPr>
          <w:p w14:paraId="5C97149F" w14:textId="77777777" w:rsidR="00E75DD8" w:rsidRPr="004C1F2F" w:rsidRDefault="00E75DD8" w:rsidP="00E75DD8">
            <w:pPr>
              <w:pStyle w:val="NormalWeb"/>
              <w:rPr>
                <w:sz w:val="20"/>
                <w:szCs w:val="20"/>
              </w:rPr>
            </w:pPr>
            <w:r w:rsidRPr="004C1F2F">
              <w:rPr>
                <w:sz w:val="20"/>
                <w:szCs w:val="20"/>
              </w:rPr>
              <w:t>Gives every later step reliable data and covers the Pandas requirement</w:t>
            </w:r>
          </w:p>
          <w:p w14:paraId="009A26FA" w14:textId="73CC8B28" w:rsidR="005E7DDE" w:rsidRPr="004C1F2F" w:rsidRDefault="005E7DDE">
            <w:pPr>
              <w:spacing w:before="40" w:after="40"/>
            </w:pPr>
          </w:p>
        </w:tc>
      </w:tr>
      <w:tr w:rsidR="005E7DDE" w:rsidRPr="004C1F2F" w14:paraId="18EAD12D" w14:textId="77777777">
        <w:trPr>
          <w:cantSplit/>
        </w:trPr>
        <w:tc>
          <w:tcPr>
            <w:tcW w:w="655" w:type="dxa"/>
            <w:tcMar>
              <w:top w:w="90" w:type="dxa"/>
              <w:left w:w="110" w:type="dxa"/>
              <w:bottom w:w="90" w:type="dxa"/>
              <w:right w:w="110" w:type="dxa"/>
            </w:tcMar>
            <w:vAlign w:val="center"/>
          </w:tcPr>
          <w:p w14:paraId="0D9B04B2" w14:textId="77777777" w:rsidR="005E7DDE" w:rsidRPr="004C1F2F" w:rsidRDefault="00000000">
            <w:pPr>
              <w:spacing w:before="40" w:after="40"/>
              <w:jc w:val="center"/>
            </w:pPr>
            <w:r w:rsidRPr="004C1F2F">
              <w:rPr>
                <w:color w:val="1A1A1A"/>
              </w:rPr>
              <w:t>2</w:t>
            </w:r>
          </w:p>
        </w:tc>
        <w:tc>
          <w:tcPr>
            <w:tcW w:w="4212" w:type="dxa"/>
            <w:tcMar>
              <w:top w:w="90" w:type="dxa"/>
              <w:left w:w="110" w:type="dxa"/>
              <w:bottom w:w="90" w:type="dxa"/>
              <w:right w:w="110" w:type="dxa"/>
            </w:tcMar>
            <w:vAlign w:val="center"/>
          </w:tcPr>
          <w:p w14:paraId="0F0FC9D7" w14:textId="56E071E4" w:rsidR="005E7DDE" w:rsidRPr="004C1F2F" w:rsidRDefault="00E75DD8" w:rsidP="00E75DD8">
            <w:pPr>
              <w:pStyle w:val="NormalWeb"/>
              <w:rPr>
                <w:sz w:val="20"/>
                <w:szCs w:val="20"/>
              </w:rPr>
            </w:pPr>
            <w:r w:rsidRPr="004C1F2F">
              <w:rPr>
                <w:sz w:val="20"/>
                <w:szCs w:val="20"/>
              </w:rPr>
              <w:t>Our own text-cleaning pipeline followed by Bag-of-Words and TF-IDF features</w:t>
            </w:r>
          </w:p>
        </w:tc>
        <w:tc>
          <w:tcPr>
            <w:tcW w:w="4493" w:type="dxa"/>
            <w:tcMar>
              <w:top w:w="90" w:type="dxa"/>
              <w:left w:w="110" w:type="dxa"/>
              <w:bottom w:w="90" w:type="dxa"/>
              <w:right w:w="110" w:type="dxa"/>
            </w:tcMar>
            <w:vAlign w:val="center"/>
          </w:tcPr>
          <w:p w14:paraId="0C437279" w14:textId="77777777" w:rsidR="00E75DD8" w:rsidRPr="004C1F2F" w:rsidRDefault="00000000" w:rsidP="00E75DD8">
            <w:pPr>
              <w:spacing w:before="40" w:after="40"/>
              <w:rPr>
                <w:color w:val="1A1A1A"/>
              </w:rPr>
            </w:pPr>
            <w:r w:rsidRPr="004C1F2F">
              <w:rPr>
                <w:color w:val="1A1A1A"/>
              </w:rPr>
              <w:t xml:space="preserve"> </w:t>
            </w:r>
            <w:r w:rsidR="00E75DD8" w:rsidRPr="004C1F2F">
              <w:rPr>
                <w:color w:val="1A1A1A"/>
              </w:rPr>
              <w:t>Core of the NLP track; models cannot learn from raw tweets</w:t>
            </w:r>
          </w:p>
          <w:p w14:paraId="6BBEFC88" w14:textId="128B3D56" w:rsidR="005E7DDE" w:rsidRPr="004C1F2F" w:rsidRDefault="005E7DDE">
            <w:pPr>
              <w:spacing w:before="40" w:after="40"/>
            </w:pPr>
          </w:p>
        </w:tc>
      </w:tr>
      <w:tr w:rsidR="005E7DDE" w:rsidRPr="004C1F2F" w14:paraId="0D70F2A1" w14:textId="77777777">
        <w:trPr>
          <w:cantSplit/>
        </w:trPr>
        <w:tc>
          <w:tcPr>
            <w:tcW w:w="655" w:type="dxa"/>
            <w:tcMar>
              <w:top w:w="90" w:type="dxa"/>
              <w:left w:w="110" w:type="dxa"/>
              <w:bottom w:w="90" w:type="dxa"/>
              <w:right w:w="110" w:type="dxa"/>
            </w:tcMar>
            <w:vAlign w:val="center"/>
          </w:tcPr>
          <w:p w14:paraId="03676C77" w14:textId="77777777" w:rsidR="005E7DDE" w:rsidRPr="004C1F2F" w:rsidRDefault="00000000">
            <w:pPr>
              <w:spacing w:before="40" w:after="40"/>
              <w:jc w:val="center"/>
            </w:pPr>
            <w:r w:rsidRPr="004C1F2F">
              <w:rPr>
                <w:color w:val="1A1A1A"/>
              </w:rPr>
              <w:t>3</w:t>
            </w:r>
          </w:p>
        </w:tc>
        <w:tc>
          <w:tcPr>
            <w:tcW w:w="4212" w:type="dxa"/>
            <w:tcMar>
              <w:top w:w="90" w:type="dxa"/>
              <w:left w:w="110" w:type="dxa"/>
              <w:bottom w:w="90" w:type="dxa"/>
              <w:right w:w="110" w:type="dxa"/>
            </w:tcMar>
            <w:vAlign w:val="center"/>
          </w:tcPr>
          <w:p w14:paraId="389765B3" w14:textId="77777777" w:rsidR="00E75DD8" w:rsidRPr="004C1F2F" w:rsidRDefault="00000000">
            <w:pPr>
              <w:spacing w:before="40" w:after="40"/>
            </w:pPr>
            <w:r w:rsidRPr="004C1F2F">
              <w:rPr>
                <w:color w:val="1A1A1A"/>
              </w:rPr>
              <w:t xml:space="preserve"> </w:t>
            </w:r>
          </w:p>
          <w:p w14:paraId="0B0E8E9C" w14:textId="77777777" w:rsidR="00E75DD8" w:rsidRPr="004C1F2F" w:rsidRDefault="00E75DD8" w:rsidP="00E75DD8">
            <w:pPr>
              <w:pStyle w:val="NormalWeb"/>
              <w:rPr>
                <w:sz w:val="20"/>
                <w:szCs w:val="20"/>
              </w:rPr>
            </w:pPr>
            <w:r w:rsidRPr="004C1F2F">
              <w:rPr>
                <w:sz w:val="20"/>
                <w:szCs w:val="20"/>
              </w:rPr>
              <w:t>VADER baseline plus Naive Bayes and Logistic Regression, compared on one shared train/test split</w:t>
            </w:r>
          </w:p>
          <w:p w14:paraId="31B8BECA" w14:textId="77EC2013" w:rsidR="005E7DDE" w:rsidRPr="004C1F2F" w:rsidRDefault="005E7DDE">
            <w:pPr>
              <w:spacing w:before="40" w:after="40"/>
            </w:pPr>
          </w:p>
        </w:tc>
        <w:tc>
          <w:tcPr>
            <w:tcW w:w="4493" w:type="dxa"/>
            <w:tcMar>
              <w:top w:w="90" w:type="dxa"/>
              <w:left w:w="110" w:type="dxa"/>
              <w:bottom w:w="90" w:type="dxa"/>
              <w:right w:w="110" w:type="dxa"/>
            </w:tcMar>
            <w:vAlign w:val="center"/>
          </w:tcPr>
          <w:p w14:paraId="4A6FE7DE" w14:textId="77777777" w:rsidR="00E75DD8" w:rsidRPr="004C1F2F" w:rsidRDefault="00000000">
            <w:pPr>
              <w:spacing w:before="40" w:after="40"/>
            </w:pPr>
            <w:r w:rsidRPr="004C1F2F">
              <w:rPr>
                <w:color w:val="1A1A1A"/>
              </w:rPr>
              <w:t xml:space="preserve"> </w:t>
            </w:r>
          </w:p>
          <w:p w14:paraId="333CE440" w14:textId="77777777" w:rsidR="00E75DD8" w:rsidRPr="004C1F2F" w:rsidRDefault="00E75DD8" w:rsidP="00E75DD8">
            <w:pPr>
              <w:pStyle w:val="NormalWeb"/>
              <w:rPr>
                <w:sz w:val="20"/>
                <w:szCs w:val="20"/>
              </w:rPr>
            </w:pPr>
            <w:r w:rsidRPr="004C1F2F">
              <w:rPr>
                <w:sz w:val="20"/>
                <w:szCs w:val="20"/>
              </w:rPr>
              <w:t>Provides the honest evaluation and model comparison</w:t>
            </w:r>
          </w:p>
          <w:p w14:paraId="177C0FA5" w14:textId="2B35CFC1" w:rsidR="005E7DDE" w:rsidRPr="004C1F2F" w:rsidRDefault="005E7DDE">
            <w:pPr>
              <w:spacing w:before="40" w:after="40"/>
            </w:pPr>
          </w:p>
        </w:tc>
      </w:tr>
      <w:tr w:rsidR="005E7DDE" w:rsidRPr="004C1F2F" w14:paraId="195301CC" w14:textId="77777777">
        <w:trPr>
          <w:cantSplit/>
        </w:trPr>
        <w:tc>
          <w:tcPr>
            <w:tcW w:w="655" w:type="dxa"/>
            <w:tcMar>
              <w:top w:w="90" w:type="dxa"/>
              <w:left w:w="110" w:type="dxa"/>
              <w:bottom w:w="90" w:type="dxa"/>
              <w:right w:w="110" w:type="dxa"/>
            </w:tcMar>
            <w:vAlign w:val="center"/>
          </w:tcPr>
          <w:p w14:paraId="4118BB1E" w14:textId="77777777" w:rsidR="005E7DDE" w:rsidRPr="004C1F2F" w:rsidRDefault="00000000">
            <w:pPr>
              <w:spacing w:before="40" w:after="40"/>
              <w:jc w:val="center"/>
            </w:pPr>
            <w:r w:rsidRPr="004C1F2F">
              <w:rPr>
                <w:color w:val="1A1A1A"/>
              </w:rPr>
              <w:t>4</w:t>
            </w:r>
          </w:p>
        </w:tc>
        <w:tc>
          <w:tcPr>
            <w:tcW w:w="4212" w:type="dxa"/>
            <w:tcMar>
              <w:top w:w="90" w:type="dxa"/>
              <w:left w:w="110" w:type="dxa"/>
              <w:bottom w:w="90" w:type="dxa"/>
              <w:right w:w="110" w:type="dxa"/>
            </w:tcMar>
            <w:vAlign w:val="center"/>
          </w:tcPr>
          <w:p w14:paraId="44C80D4B" w14:textId="77777777" w:rsidR="00E75DD8" w:rsidRPr="004C1F2F" w:rsidRDefault="00000000">
            <w:pPr>
              <w:spacing w:before="40" w:after="40"/>
            </w:pPr>
            <w:r w:rsidRPr="004C1F2F">
              <w:rPr>
                <w:color w:val="1A1A1A"/>
              </w:rPr>
              <w:t xml:space="preserve"> </w:t>
            </w:r>
          </w:p>
          <w:p w14:paraId="7592AC64" w14:textId="77777777" w:rsidR="00E75DD8" w:rsidRPr="004C1F2F" w:rsidRDefault="00E75DD8" w:rsidP="00E75DD8">
            <w:pPr>
              <w:pStyle w:val="NormalWeb"/>
              <w:rPr>
                <w:sz w:val="20"/>
                <w:szCs w:val="20"/>
              </w:rPr>
            </w:pPr>
            <w:r w:rsidRPr="004C1F2F">
              <w:rPr>
                <w:sz w:val="20"/>
                <w:szCs w:val="20"/>
              </w:rPr>
              <w:t>Five labelled visualisations, a NumPy word-count matrix and a disagreement analysis of tweets the models get wrong</w:t>
            </w:r>
          </w:p>
          <w:p w14:paraId="6CCF4350" w14:textId="333CF677" w:rsidR="005E7DDE" w:rsidRPr="004C1F2F" w:rsidRDefault="005E7DDE">
            <w:pPr>
              <w:spacing w:before="40" w:after="40"/>
            </w:pPr>
          </w:p>
        </w:tc>
        <w:tc>
          <w:tcPr>
            <w:tcW w:w="4493" w:type="dxa"/>
            <w:tcMar>
              <w:top w:w="90" w:type="dxa"/>
              <w:left w:w="110" w:type="dxa"/>
              <w:bottom w:w="90" w:type="dxa"/>
              <w:right w:w="110" w:type="dxa"/>
            </w:tcMar>
            <w:vAlign w:val="center"/>
          </w:tcPr>
          <w:p w14:paraId="319AD725" w14:textId="77777777" w:rsidR="00E75DD8" w:rsidRPr="004C1F2F" w:rsidRDefault="00000000">
            <w:pPr>
              <w:spacing w:before="40" w:after="40"/>
            </w:pPr>
            <w:r w:rsidRPr="004C1F2F">
              <w:rPr>
                <w:color w:val="1A1A1A"/>
              </w:rPr>
              <w:t xml:space="preserve"> </w:t>
            </w:r>
          </w:p>
          <w:p w14:paraId="5889DFCB" w14:textId="77777777" w:rsidR="00E75DD8" w:rsidRPr="004C1F2F" w:rsidRDefault="00E75DD8" w:rsidP="00E75DD8">
            <w:pPr>
              <w:pStyle w:val="NormalWeb"/>
              <w:rPr>
                <w:sz w:val="20"/>
                <w:szCs w:val="20"/>
              </w:rPr>
            </w:pPr>
            <w:r w:rsidRPr="004C1F2F">
              <w:rPr>
                <w:sz w:val="20"/>
                <w:szCs w:val="20"/>
              </w:rPr>
              <w:t>Turns the numbers into findings and covers the NumPy and Matplotlib requirements</w:t>
            </w:r>
          </w:p>
          <w:p w14:paraId="665656F6" w14:textId="1974D1A1" w:rsidR="005E7DDE" w:rsidRPr="004C1F2F" w:rsidRDefault="005E7DDE">
            <w:pPr>
              <w:spacing w:before="40" w:after="40"/>
            </w:pPr>
          </w:p>
        </w:tc>
      </w:tr>
      <w:tr w:rsidR="005E7DDE" w:rsidRPr="004C1F2F" w14:paraId="406427F5" w14:textId="77777777">
        <w:trPr>
          <w:cantSplit/>
        </w:trPr>
        <w:tc>
          <w:tcPr>
            <w:tcW w:w="655" w:type="dxa"/>
            <w:tcMar>
              <w:top w:w="90" w:type="dxa"/>
              <w:left w:w="110" w:type="dxa"/>
              <w:bottom w:w="90" w:type="dxa"/>
              <w:right w:w="110" w:type="dxa"/>
            </w:tcMar>
            <w:vAlign w:val="center"/>
          </w:tcPr>
          <w:p w14:paraId="2078AE34" w14:textId="77777777" w:rsidR="005E7DDE" w:rsidRPr="004C1F2F" w:rsidRDefault="00000000">
            <w:pPr>
              <w:spacing w:before="40" w:after="40"/>
              <w:jc w:val="center"/>
            </w:pPr>
            <w:r w:rsidRPr="004C1F2F">
              <w:rPr>
                <w:color w:val="1A1A1A"/>
              </w:rPr>
              <w:t>5</w:t>
            </w:r>
          </w:p>
        </w:tc>
        <w:tc>
          <w:tcPr>
            <w:tcW w:w="4212" w:type="dxa"/>
            <w:tcMar>
              <w:top w:w="90" w:type="dxa"/>
              <w:left w:w="110" w:type="dxa"/>
              <w:bottom w:w="90" w:type="dxa"/>
              <w:right w:w="110" w:type="dxa"/>
            </w:tcMar>
            <w:vAlign w:val="center"/>
          </w:tcPr>
          <w:p w14:paraId="7FACD342" w14:textId="77777777" w:rsidR="00E75DD8" w:rsidRPr="004C1F2F" w:rsidRDefault="00000000">
            <w:pPr>
              <w:spacing w:before="40" w:after="40"/>
            </w:pPr>
            <w:r w:rsidRPr="004C1F2F">
              <w:rPr>
                <w:color w:val="1A1A1A"/>
              </w:rPr>
              <w:t xml:space="preserve"> </w:t>
            </w:r>
          </w:p>
          <w:p w14:paraId="62B5E79B" w14:textId="77777777" w:rsidR="00E75DD8" w:rsidRPr="004C1F2F" w:rsidRDefault="00E75DD8" w:rsidP="00E75DD8">
            <w:pPr>
              <w:pStyle w:val="NormalWeb"/>
              <w:rPr>
                <w:sz w:val="20"/>
                <w:szCs w:val="20"/>
              </w:rPr>
            </w:pPr>
            <w:r w:rsidRPr="004C1F2F">
              <w:rPr>
                <w:sz w:val="20"/>
                <w:szCs w:val="20"/>
              </w:rPr>
              <w:t>Live API fetch with JSON cache and offline fallback, plus classification of user-typed text</w:t>
            </w:r>
          </w:p>
          <w:p w14:paraId="50BFB21E" w14:textId="2797A54A" w:rsidR="005E7DDE" w:rsidRPr="004C1F2F" w:rsidRDefault="005E7DDE">
            <w:pPr>
              <w:spacing w:before="40" w:after="40"/>
            </w:pPr>
          </w:p>
        </w:tc>
        <w:tc>
          <w:tcPr>
            <w:tcW w:w="4493" w:type="dxa"/>
            <w:tcMar>
              <w:top w:w="90" w:type="dxa"/>
              <w:left w:w="110" w:type="dxa"/>
              <w:bottom w:w="90" w:type="dxa"/>
              <w:right w:w="110" w:type="dxa"/>
            </w:tcMar>
            <w:vAlign w:val="center"/>
          </w:tcPr>
          <w:p w14:paraId="6D932FE2" w14:textId="77777777" w:rsidR="00E75DD8" w:rsidRPr="004C1F2F" w:rsidRDefault="00000000">
            <w:pPr>
              <w:spacing w:before="40" w:after="40"/>
            </w:pPr>
            <w:r w:rsidRPr="004C1F2F">
              <w:rPr>
                <w:color w:val="1A1A1A"/>
              </w:rPr>
              <w:t xml:space="preserve"> </w:t>
            </w:r>
          </w:p>
          <w:p w14:paraId="2E6702CD" w14:textId="77777777" w:rsidR="00E75DD8" w:rsidRPr="004C1F2F" w:rsidRDefault="00E75DD8" w:rsidP="00E75DD8">
            <w:pPr>
              <w:pStyle w:val="NormalWeb"/>
              <w:rPr>
                <w:sz w:val="20"/>
                <w:szCs w:val="20"/>
              </w:rPr>
            </w:pPr>
            <w:r w:rsidRPr="004C1F2F">
              <w:rPr>
                <w:sz w:val="20"/>
                <w:szCs w:val="20"/>
              </w:rPr>
              <w:t>Meets the web-API requirement and makes the program interactive and robust</w:t>
            </w:r>
          </w:p>
          <w:p w14:paraId="65210FB3" w14:textId="6DB9021E" w:rsidR="005E7DDE" w:rsidRPr="004C1F2F" w:rsidRDefault="005E7DDE">
            <w:pPr>
              <w:spacing w:before="40" w:after="40"/>
            </w:pPr>
          </w:p>
        </w:tc>
      </w:tr>
    </w:tbl>
    <w:p w14:paraId="5D5DCB5A" w14:textId="77777777" w:rsidR="005E7DDE" w:rsidRPr="004C1F2F" w:rsidRDefault="005E7DDE">
      <w:pPr>
        <w:spacing w:after="140"/>
      </w:pPr>
    </w:p>
    <w:p w14:paraId="724F245E" w14:textId="77777777" w:rsidR="005E7DDE" w:rsidRPr="004C1F2F" w:rsidRDefault="00000000">
      <w:pPr>
        <w:spacing w:after="120" w:line="264" w:lineRule="auto"/>
      </w:pPr>
      <w:r w:rsidRPr="004C1F2F">
        <w:rPr>
          <w:color w:val="1A1A1A"/>
        </w:rPr>
        <w:t>Out of scope — deliberately excluded. Naming what you will not build is as important as naming what you will; it is how an examiner judges whether your scope is realistic.</w:t>
      </w:r>
    </w:p>
    <w:tbl>
      <w:tblPr>
        <w:tblW w:w="9360" w:type="dxa"/>
        <w:tblBorders>
          <w:top w:val="single" w:sz="2" w:space="0" w:color="C6CFE2"/>
          <w:left w:val="single" w:sz="2" w:space="0" w:color="C6CFE2"/>
          <w:bottom w:val="single" w:sz="2" w:space="0" w:color="C6CFE2"/>
          <w:right w:val="single" w:sz="2" w:space="0" w:color="C6CFE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7DDE" w:rsidRPr="004C1F2F" w14:paraId="137CB76D" w14:textId="77777777">
        <w:tc>
          <w:tcPr>
            <w:tcW w:w="9360" w:type="dxa"/>
            <w:tcMar>
              <w:top w:w="60" w:type="dxa"/>
              <w:left w:w="140" w:type="dxa"/>
              <w:bottom w:w="60" w:type="dxa"/>
              <w:right w:w="140" w:type="dxa"/>
            </w:tcMar>
          </w:tcPr>
          <w:p w14:paraId="27E7A5F3" w14:textId="77777777" w:rsidR="00E75DD8" w:rsidRPr="004C1F2F" w:rsidRDefault="00E75DD8" w:rsidP="00E75DD8">
            <w:pPr>
              <w:spacing w:before="20" w:after="20"/>
            </w:pPr>
            <w:r w:rsidRPr="004C1F2F">
              <w:t>A graphical or web interface; a database server; deep learning and pretrained transformer models; deployment; scraping live Twitter data; languages other than English; and detecting sarcasm automatically (we only analyse it in the failure cases).</w:t>
            </w:r>
          </w:p>
          <w:p w14:paraId="017F80CC" w14:textId="77777777" w:rsidR="005E7DDE" w:rsidRPr="004C1F2F" w:rsidRDefault="005E7DDE" w:rsidP="00E75DD8">
            <w:pPr>
              <w:spacing w:before="20" w:after="20"/>
            </w:pPr>
          </w:p>
        </w:tc>
      </w:tr>
    </w:tbl>
    <w:p w14:paraId="3295959C" w14:textId="77777777" w:rsidR="005E7DDE" w:rsidRPr="004C1F2F" w:rsidRDefault="005E7DDE">
      <w:pPr>
        <w:spacing w:after="140"/>
      </w:pPr>
    </w:p>
    <w:p w14:paraId="2F994BD1" w14:textId="77777777" w:rsidR="005E7DDE" w:rsidRPr="004C1F2F" w:rsidRDefault="00000000">
      <w:pPr>
        <w:pBdr>
          <w:bottom w:val="single" w:sz="6" w:space="4" w:color="C6CFE2"/>
        </w:pBdr>
        <w:spacing w:before="320" w:after="140"/>
        <w:rPr>
          <w:i/>
          <w:iCs/>
        </w:rPr>
      </w:pPr>
      <w:r w:rsidRPr="004C1F2F">
        <w:rPr>
          <w:i/>
          <w:iCs/>
          <w:color w:val="1F3864"/>
        </w:rPr>
        <w:t>5.  Data Source</w:t>
      </w:r>
    </w:p>
    <w:p w14:paraId="26FE4D5B" w14:textId="77777777" w:rsidR="005E7DDE" w:rsidRPr="004C1F2F" w:rsidRDefault="00000000">
      <w:pPr>
        <w:spacing w:after="140" w:line="264" w:lineRule="auto"/>
        <w:ind w:left="120"/>
        <w:rPr>
          <w:i/>
          <w:iCs/>
        </w:rPr>
      </w:pPr>
      <w:r w:rsidRPr="004C1F2F">
        <w:rPr>
          <w:i/>
          <w:iCs/>
          <w:color w:val="5B6E93"/>
        </w:rPr>
        <w:t>Identify exactly where your data will come from, and confirm that you can actually obtain it. A project whose data source turns out to be unreachable in week 12 cannot be rescued.</w:t>
      </w:r>
    </w:p>
    <w:tbl>
      <w:tblPr>
        <w:tblW w:w="9360" w:type="dxa"/>
        <w:tblBorders>
          <w:top w:val="single" w:sz="4" w:space="0" w:color="2E4A7D"/>
          <w:left w:val="single" w:sz="4" w:space="0" w:color="2E4A7D"/>
          <w:bottom w:val="single" w:sz="4" w:space="0" w:color="2E4A7D"/>
          <w:right w:val="single" w:sz="4" w:space="0" w:color="2E4A7D"/>
          <w:insideH w:val="single" w:sz="2" w:space="0" w:color="AAB6D0"/>
          <w:insideV w:val="single" w:sz="2" w:space="0" w:color="AAB6D0"/>
        </w:tblBorders>
        <w:tblCellMar>
          <w:left w:w="10" w:type="dxa"/>
          <w:right w:w="10" w:type="dxa"/>
        </w:tblCellMar>
        <w:tblLook w:val="04A0" w:firstRow="1" w:lastRow="0" w:firstColumn="1" w:lastColumn="0" w:noHBand="0" w:noVBand="1"/>
      </w:tblPr>
      <w:tblGrid>
        <w:gridCol w:w="2434"/>
        <w:gridCol w:w="6926"/>
      </w:tblGrid>
      <w:tr w:rsidR="005E7DDE" w:rsidRPr="004C1F2F" w14:paraId="3D9979D8" w14:textId="77777777">
        <w:trPr>
          <w:cantSplit/>
        </w:trPr>
        <w:tc>
          <w:tcPr>
            <w:tcW w:w="2434" w:type="dxa"/>
            <w:tcMar>
              <w:top w:w="100" w:type="dxa"/>
              <w:left w:w="110" w:type="dxa"/>
              <w:bottom w:w="100" w:type="dxa"/>
              <w:right w:w="110" w:type="dxa"/>
            </w:tcMar>
            <w:vAlign w:val="center"/>
          </w:tcPr>
          <w:p w14:paraId="04EA75A4" w14:textId="77777777" w:rsidR="005E7DDE" w:rsidRPr="004C1F2F" w:rsidRDefault="00000000">
            <w:pPr>
              <w:spacing w:before="40" w:after="40"/>
              <w:rPr>
                <w:b/>
                <w:bCs/>
              </w:rPr>
            </w:pPr>
            <w:r w:rsidRPr="004C1F2F">
              <w:rPr>
                <w:b/>
                <w:bCs/>
                <w:color w:val="1A1A1A"/>
              </w:rPr>
              <w:t>Source name and URL</w:t>
            </w:r>
          </w:p>
        </w:tc>
        <w:tc>
          <w:tcPr>
            <w:tcW w:w="6926" w:type="dxa"/>
            <w:tcMar>
              <w:top w:w="100" w:type="dxa"/>
              <w:left w:w="110" w:type="dxa"/>
              <w:bottom w:w="100" w:type="dxa"/>
              <w:right w:w="110" w:type="dxa"/>
            </w:tcMar>
            <w:vAlign w:val="center"/>
          </w:tcPr>
          <w:p w14:paraId="5D7158AA" w14:textId="680A6549" w:rsidR="00C90BA9" w:rsidRPr="004C1F2F" w:rsidRDefault="00C90BA9" w:rsidP="00C90BA9">
            <w:pPr>
              <w:spacing w:before="40" w:after="40"/>
              <w:rPr>
                <w:color w:val="1A1A1A"/>
              </w:rPr>
            </w:pPr>
            <w:r w:rsidRPr="004C1F2F">
              <w:rPr>
                <w:color w:val="1A1A1A"/>
              </w:rPr>
              <w:t xml:space="preserve">Sentiment Analysis Dataset (train.csv), Kaggle: </w:t>
            </w:r>
            <w:hyperlink r:id="rId10" w:history="1">
              <w:r w:rsidRPr="004C1F2F">
                <w:rPr>
                  <w:rStyle w:val="Hyperlink"/>
                </w:rPr>
                <w:t>https://www.kaggle.com/datasets/abhi8923shriv/sentiment-analysis-dataset?select=train.csv</w:t>
              </w:r>
            </w:hyperlink>
          </w:p>
          <w:p w14:paraId="3277DF76" w14:textId="687DF6F6" w:rsidR="00C90BA9" w:rsidRPr="004C1F2F" w:rsidRDefault="00C90BA9" w:rsidP="00C90BA9">
            <w:pPr>
              <w:spacing w:before="40" w:after="40"/>
              <w:rPr>
                <w:color w:val="1A1A1A"/>
              </w:rPr>
            </w:pPr>
            <w:r w:rsidRPr="004C1F2F">
              <w:rPr>
                <w:color w:val="1A1A1A"/>
              </w:rPr>
              <w:t xml:space="preserve">Live data for the web-API requirement: Hacker News public API, </w:t>
            </w:r>
            <w:hyperlink r:id="rId11" w:history="1">
              <w:r w:rsidRPr="004C1F2F">
                <w:rPr>
                  <w:rStyle w:val="Hyperlink"/>
                </w:rPr>
                <w:t>https://hacker-news.firebaseio.com/v0/</w:t>
              </w:r>
            </w:hyperlink>
          </w:p>
          <w:p w14:paraId="78F12732" w14:textId="33C87AD6" w:rsidR="00C90BA9" w:rsidRPr="004C1F2F" w:rsidRDefault="00C90BA9" w:rsidP="00C90BA9">
            <w:pPr>
              <w:spacing w:before="40" w:after="40"/>
              <w:rPr>
                <w:color w:val="1A1A1A"/>
              </w:rPr>
            </w:pPr>
            <w:r w:rsidRPr="004C1F2F">
              <w:rPr>
                <w:color w:val="1A1A1A"/>
              </w:rPr>
              <w:t>(story headlines).</w:t>
            </w:r>
          </w:p>
          <w:p w14:paraId="35F26ED0" w14:textId="710F7464" w:rsidR="00C90BA9" w:rsidRPr="004C1F2F" w:rsidRDefault="00C90BA9" w:rsidP="00C90BA9">
            <w:pPr>
              <w:spacing w:before="40" w:after="40"/>
              <w:rPr>
                <w:color w:val="1A1A1A"/>
              </w:rPr>
            </w:pPr>
            <w:r w:rsidRPr="004C1F2F">
              <w:rPr>
                <w:color w:val="1A1A1A"/>
              </w:rPr>
              <w:t>Files used from the Kaggle page: train.csv and test.csv only; its other files, including a 1.6-million-row file, are not used.</w:t>
            </w:r>
          </w:p>
          <w:p w14:paraId="31AFBAAE" w14:textId="30920358" w:rsidR="005E7DDE" w:rsidRPr="004C1F2F" w:rsidRDefault="005E7DDE">
            <w:pPr>
              <w:spacing w:before="40" w:after="40"/>
            </w:pPr>
          </w:p>
        </w:tc>
      </w:tr>
      <w:tr w:rsidR="005E7DDE" w:rsidRPr="004C1F2F" w14:paraId="23EF88B3" w14:textId="77777777">
        <w:trPr>
          <w:cantSplit/>
        </w:trPr>
        <w:tc>
          <w:tcPr>
            <w:tcW w:w="2434" w:type="dxa"/>
            <w:tcMar>
              <w:top w:w="100" w:type="dxa"/>
              <w:left w:w="110" w:type="dxa"/>
              <w:bottom w:w="100" w:type="dxa"/>
              <w:right w:w="110" w:type="dxa"/>
            </w:tcMar>
            <w:vAlign w:val="center"/>
          </w:tcPr>
          <w:p w14:paraId="43E42062" w14:textId="77777777" w:rsidR="005E7DDE" w:rsidRPr="004C1F2F" w:rsidRDefault="00000000">
            <w:pPr>
              <w:spacing w:before="40" w:after="40"/>
              <w:rPr>
                <w:b/>
                <w:bCs/>
              </w:rPr>
            </w:pPr>
            <w:r w:rsidRPr="004C1F2F">
              <w:rPr>
                <w:b/>
                <w:bCs/>
                <w:color w:val="1A1A1A"/>
              </w:rPr>
              <w:t>Type</w:t>
            </w:r>
          </w:p>
        </w:tc>
        <w:tc>
          <w:tcPr>
            <w:tcW w:w="6926" w:type="dxa"/>
            <w:tcMar>
              <w:top w:w="100" w:type="dxa"/>
              <w:left w:w="110" w:type="dxa"/>
              <w:bottom w:w="100" w:type="dxa"/>
              <w:right w:w="110" w:type="dxa"/>
            </w:tcMar>
            <w:vAlign w:val="center"/>
          </w:tcPr>
          <w:p w14:paraId="21BB27B8" w14:textId="08759007" w:rsidR="005E7DDE" w:rsidRPr="004C1F2F" w:rsidRDefault="00000000">
            <w:pPr>
              <w:spacing w:before="40" w:after="40"/>
            </w:pPr>
            <w:r w:rsidRPr="004C1F2F">
              <w:rPr>
                <w:color w:val="1A1A1A"/>
              </w:rPr>
              <w:t xml:space="preserve">Public web API  </w:t>
            </w:r>
            <w:r w:rsidR="00C90BA9" w:rsidRPr="004C1F2F">
              <w:rPr>
                <w:color w:val="1A1A1A"/>
              </w:rPr>
              <w:t xml:space="preserve"> </w:t>
            </w:r>
            <w:r w:rsidR="00C90BA9" w:rsidRPr="004C1F2F">
              <w:rPr>
                <w:rFonts w:ascii="Segoe UI Symbol" w:hAnsi="Segoe UI Symbol" w:cs="Segoe UI Symbol"/>
              </w:rPr>
              <w:t>☒</w:t>
            </w:r>
            <w:r w:rsidRPr="004C1F2F">
              <w:rPr>
                <w:color w:val="1A1A1A"/>
              </w:rPr>
              <w:t xml:space="preserve">     Downloadable dataset </w:t>
            </w:r>
            <w:r w:rsidR="00C90BA9" w:rsidRPr="004C1F2F">
              <w:rPr>
                <w:color w:val="1A1A1A"/>
              </w:rPr>
              <w:t xml:space="preserve">  </w:t>
            </w:r>
            <w:r w:rsidR="00C90BA9" w:rsidRPr="004C1F2F">
              <w:rPr>
                <w:rFonts w:ascii="Segoe UI Symbol" w:hAnsi="Segoe UI Symbol" w:cs="Segoe UI Symbol"/>
              </w:rPr>
              <w:t>☒</w:t>
            </w:r>
            <w:r w:rsidRPr="004C1F2F">
              <w:rPr>
                <w:color w:val="1A1A1A"/>
              </w:rPr>
              <w:t xml:space="preserve">    Self-collected / generated  </w:t>
            </w:r>
            <w:r w:rsidRPr="004C1F2F">
              <w:rPr>
                <w:rFonts w:ascii="Segoe UI Symbol" w:hAnsi="Segoe UI Symbol" w:cs="Segoe UI Symbol"/>
                <w:color w:val="1A1A1A"/>
              </w:rPr>
              <w:t>☐</w:t>
            </w:r>
          </w:p>
        </w:tc>
      </w:tr>
      <w:tr w:rsidR="005E7DDE" w:rsidRPr="004C1F2F" w14:paraId="5DFA4177" w14:textId="77777777">
        <w:trPr>
          <w:cantSplit/>
        </w:trPr>
        <w:tc>
          <w:tcPr>
            <w:tcW w:w="2434" w:type="dxa"/>
            <w:tcMar>
              <w:top w:w="100" w:type="dxa"/>
              <w:left w:w="110" w:type="dxa"/>
              <w:bottom w:w="100" w:type="dxa"/>
              <w:right w:w="110" w:type="dxa"/>
            </w:tcMar>
            <w:vAlign w:val="center"/>
          </w:tcPr>
          <w:p w14:paraId="375C001D" w14:textId="77777777" w:rsidR="005E7DDE" w:rsidRPr="004C1F2F" w:rsidRDefault="00000000">
            <w:pPr>
              <w:spacing w:before="40" w:after="40"/>
              <w:rPr>
                <w:b/>
                <w:bCs/>
              </w:rPr>
            </w:pPr>
            <w:r w:rsidRPr="004C1F2F">
              <w:rPr>
                <w:b/>
                <w:bCs/>
                <w:color w:val="1A1A1A"/>
              </w:rPr>
              <w:t>Access requirements</w:t>
            </w:r>
          </w:p>
        </w:tc>
        <w:tc>
          <w:tcPr>
            <w:tcW w:w="6926" w:type="dxa"/>
            <w:tcMar>
              <w:top w:w="100" w:type="dxa"/>
              <w:left w:w="110" w:type="dxa"/>
              <w:bottom w:w="100" w:type="dxa"/>
              <w:right w:w="110" w:type="dxa"/>
            </w:tcMar>
            <w:vAlign w:val="center"/>
          </w:tcPr>
          <w:p w14:paraId="7AC4F41E" w14:textId="5D2E3B1D" w:rsidR="005E7DDE" w:rsidRPr="004C1F2F" w:rsidRDefault="00000000">
            <w:pPr>
              <w:spacing w:before="40" w:after="40"/>
              <w:rPr>
                <w:color w:val="1A1A1A"/>
              </w:rPr>
            </w:pPr>
            <w:r w:rsidRPr="004C1F2F">
              <w:rPr>
                <w:color w:val="1A1A1A"/>
              </w:rPr>
              <w:t xml:space="preserve">No key needed  </w:t>
            </w:r>
            <w:r w:rsidR="00C90BA9" w:rsidRPr="004C1F2F">
              <w:rPr>
                <w:rFonts w:ascii="Segoe UI Symbol" w:hAnsi="Segoe UI Symbol" w:cs="Segoe UI Symbol"/>
              </w:rPr>
              <w:t>☒</w:t>
            </w:r>
            <w:r w:rsidRPr="004C1F2F">
              <w:rPr>
                <w:color w:val="1A1A1A"/>
              </w:rPr>
              <w:t xml:space="preserve">    Free key required  </w:t>
            </w:r>
            <w:r w:rsidRPr="004C1F2F">
              <w:rPr>
                <w:rFonts w:ascii="Segoe UI Symbol" w:hAnsi="Segoe UI Symbol" w:cs="Segoe UI Symbol"/>
                <w:color w:val="1A1A1A"/>
              </w:rPr>
              <w:t>☐</w:t>
            </w:r>
            <w:r w:rsidRPr="004C1F2F">
              <w:rPr>
                <w:color w:val="1A1A1A"/>
              </w:rPr>
              <w:t xml:space="preserve">      (Paid sources are not permitted)</w:t>
            </w:r>
          </w:p>
          <w:p w14:paraId="41A42006" w14:textId="77777777" w:rsidR="00C90BA9" w:rsidRPr="004C1F2F" w:rsidRDefault="00C90BA9" w:rsidP="00C90BA9">
            <w:pPr>
              <w:spacing w:before="40" w:after="40"/>
            </w:pPr>
            <w:r w:rsidRPr="004C1F2F">
              <w:rPr>
                <w:rFonts w:ascii="Segoe UI Symbol" w:hAnsi="Segoe UI Symbol" w:cs="Segoe UI Symbol"/>
              </w:rPr>
              <w:t>☒</w:t>
            </w:r>
            <w:r w:rsidRPr="004C1F2F">
              <w:t xml:space="preserve"> No key needed (the API needs no key; train.csv is downloaded once from Kaggle and stored in data/raw/, so no key is needed at run time)</w:t>
            </w:r>
          </w:p>
          <w:p w14:paraId="5F7D1E24" w14:textId="77777777" w:rsidR="00C90BA9" w:rsidRPr="004C1F2F" w:rsidRDefault="00C90BA9">
            <w:pPr>
              <w:spacing w:before="40" w:after="40"/>
            </w:pPr>
          </w:p>
        </w:tc>
      </w:tr>
      <w:tr w:rsidR="005E7DDE" w:rsidRPr="004C1F2F" w14:paraId="732BE971" w14:textId="77777777">
        <w:trPr>
          <w:cantSplit/>
        </w:trPr>
        <w:tc>
          <w:tcPr>
            <w:tcW w:w="2434" w:type="dxa"/>
            <w:tcMar>
              <w:top w:w="100" w:type="dxa"/>
              <w:left w:w="110" w:type="dxa"/>
              <w:bottom w:w="100" w:type="dxa"/>
              <w:right w:w="110" w:type="dxa"/>
            </w:tcMar>
            <w:vAlign w:val="center"/>
          </w:tcPr>
          <w:p w14:paraId="64AE4BC5" w14:textId="77777777" w:rsidR="005E7DDE" w:rsidRPr="004C1F2F" w:rsidRDefault="00000000">
            <w:pPr>
              <w:spacing w:before="40" w:after="40"/>
              <w:rPr>
                <w:b/>
                <w:bCs/>
              </w:rPr>
            </w:pPr>
            <w:r w:rsidRPr="004C1F2F">
              <w:rPr>
                <w:b/>
                <w:bCs/>
                <w:color w:val="1A1A1A"/>
              </w:rPr>
              <w:t>Approximate size</w:t>
            </w:r>
          </w:p>
        </w:tc>
        <w:tc>
          <w:tcPr>
            <w:tcW w:w="6926" w:type="dxa"/>
            <w:tcMar>
              <w:top w:w="100" w:type="dxa"/>
              <w:left w:w="110" w:type="dxa"/>
              <w:bottom w:w="100" w:type="dxa"/>
              <w:right w:w="110" w:type="dxa"/>
            </w:tcMar>
            <w:vAlign w:val="center"/>
          </w:tcPr>
          <w:p w14:paraId="3C410605" w14:textId="00B1E22F" w:rsidR="00C90BA9" w:rsidRPr="004C1F2F" w:rsidRDefault="00C90BA9" w:rsidP="00C90BA9">
            <w:pPr>
              <w:spacing w:before="40" w:after="40"/>
              <w:rPr>
                <w:color w:val="1A1A1A"/>
              </w:rPr>
            </w:pPr>
            <w:r w:rsidRPr="004C1F2F">
              <w:rPr>
                <w:color w:val="1A1A1A"/>
              </w:rPr>
              <w:t xml:space="preserve">About 27,000 tweets, around 10 columns (textID, text, selected_text, sentiment, Time of Tweet, Age of User, Country and country statistics), a few MB </w:t>
            </w:r>
            <w:r w:rsidR="004C1F2F">
              <w:rPr>
                <w:color w:val="1A1A1A"/>
              </w:rPr>
              <w:t>,</w:t>
            </w:r>
            <w:r w:rsidRPr="004C1F2F">
              <w:rPr>
                <w:color w:val="1A1A1A"/>
              </w:rPr>
              <w:t>test.csv is 474 kB with 9 columns (no selected_text). API replies are a few KB per request.</w:t>
            </w:r>
          </w:p>
          <w:p w14:paraId="0D9DA0BB" w14:textId="2590C928" w:rsidR="005E7DDE" w:rsidRPr="004C1F2F" w:rsidRDefault="005E7DDE">
            <w:pPr>
              <w:spacing w:before="40" w:after="40"/>
            </w:pPr>
          </w:p>
        </w:tc>
      </w:tr>
      <w:tr w:rsidR="005E7DDE" w:rsidRPr="004C1F2F" w14:paraId="37388E1E" w14:textId="77777777">
        <w:trPr>
          <w:cantSplit/>
        </w:trPr>
        <w:tc>
          <w:tcPr>
            <w:tcW w:w="2434" w:type="dxa"/>
            <w:tcMar>
              <w:top w:w="100" w:type="dxa"/>
              <w:left w:w="110" w:type="dxa"/>
              <w:bottom w:w="100" w:type="dxa"/>
              <w:right w:w="110" w:type="dxa"/>
            </w:tcMar>
            <w:vAlign w:val="center"/>
          </w:tcPr>
          <w:p w14:paraId="76A78723" w14:textId="77777777" w:rsidR="005E7DDE" w:rsidRPr="004C1F2F" w:rsidRDefault="00000000">
            <w:pPr>
              <w:spacing w:before="40" w:after="40"/>
              <w:rPr>
                <w:b/>
                <w:bCs/>
              </w:rPr>
            </w:pPr>
            <w:r w:rsidRPr="004C1F2F">
              <w:rPr>
                <w:b/>
                <w:bCs/>
                <w:color w:val="1A1A1A"/>
              </w:rPr>
              <w:t>Licence / terms of use</w:t>
            </w:r>
          </w:p>
        </w:tc>
        <w:tc>
          <w:tcPr>
            <w:tcW w:w="6926" w:type="dxa"/>
            <w:tcMar>
              <w:top w:w="100" w:type="dxa"/>
              <w:left w:w="110" w:type="dxa"/>
              <w:bottom w:w="100" w:type="dxa"/>
              <w:right w:w="110" w:type="dxa"/>
            </w:tcMar>
            <w:vAlign w:val="center"/>
          </w:tcPr>
          <w:p w14:paraId="13F849EC" w14:textId="788399BC" w:rsidR="005E7DDE" w:rsidRPr="004C1F2F" w:rsidRDefault="00000000">
            <w:pPr>
              <w:spacing w:before="40" w:after="40"/>
            </w:pPr>
            <w:r w:rsidRPr="004C1F2F">
              <w:rPr>
                <w:color w:val="1A1A1A"/>
              </w:rPr>
              <w:t xml:space="preserve"> </w:t>
            </w:r>
            <w:hyperlink r:id="rId12" w:tgtFrame="_blank" w:history="1">
              <w:r w:rsidR="001E5618" w:rsidRPr="004C1F2F">
                <w:rPr>
                  <w:rStyle w:val="Hyperlink"/>
                </w:rPr>
                <w:t>CC0: Public Domain</w:t>
              </w:r>
            </w:hyperlink>
          </w:p>
        </w:tc>
      </w:tr>
      <w:tr w:rsidR="005E7DDE" w:rsidRPr="004C1F2F" w14:paraId="11F284C2" w14:textId="77777777">
        <w:trPr>
          <w:cantSplit/>
        </w:trPr>
        <w:tc>
          <w:tcPr>
            <w:tcW w:w="2434" w:type="dxa"/>
            <w:tcMar>
              <w:top w:w="100" w:type="dxa"/>
              <w:left w:w="110" w:type="dxa"/>
              <w:bottom w:w="100" w:type="dxa"/>
              <w:right w:w="110" w:type="dxa"/>
            </w:tcMar>
            <w:vAlign w:val="center"/>
          </w:tcPr>
          <w:p w14:paraId="0FB0F542" w14:textId="77777777" w:rsidR="005E7DDE" w:rsidRPr="004C1F2F" w:rsidRDefault="00000000">
            <w:pPr>
              <w:spacing w:before="40" w:after="40"/>
              <w:rPr>
                <w:b/>
                <w:bCs/>
              </w:rPr>
            </w:pPr>
            <w:r w:rsidRPr="004C1F2F">
              <w:rPr>
                <w:b/>
                <w:bCs/>
                <w:color w:val="1A1A1A"/>
              </w:rPr>
              <w:t>Offline fallback</w:t>
            </w:r>
          </w:p>
        </w:tc>
        <w:tc>
          <w:tcPr>
            <w:tcW w:w="6926" w:type="dxa"/>
            <w:tcMar>
              <w:top w:w="100" w:type="dxa"/>
              <w:left w:w="110" w:type="dxa"/>
              <w:bottom w:w="100" w:type="dxa"/>
              <w:right w:w="110" w:type="dxa"/>
            </w:tcMar>
            <w:vAlign w:val="center"/>
          </w:tcPr>
          <w:p w14:paraId="61FBE95B" w14:textId="049F90D3" w:rsidR="00C90BA9" w:rsidRPr="004C1F2F" w:rsidRDefault="00C90BA9" w:rsidP="00C90BA9">
            <w:pPr>
              <w:spacing w:before="40" w:after="40"/>
              <w:rPr>
                <w:color w:val="1A1A1A"/>
              </w:rPr>
            </w:pPr>
            <w:r w:rsidRPr="004C1F2F">
              <w:rPr>
                <w:color w:val="1A1A1A"/>
              </w:rPr>
              <w:t>Every successful API reply is saved to data/raw/api_cache.json; when the network is down or the status code is not 200, the program loads this cache and says so. The dataset is read from the local data/raw/train.csv (or a small committed sample if the full file cannot be included), and a missing or malformed file raises DataLoadError with clear instructions instead of crashing.</w:t>
            </w:r>
          </w:p>
          <w:p w14:paraId="12BDAF15" w14:textId="183441D2" w:rsidR="005E7DDE" w:rsidRPr="004C1F2F" w:rsidRDefault="005E7DDE">
            <w:pPr>
              <w:spacing w:before="40" w:after="40"/>
            </w:pPr>
          </w:p>
        </w:tc>
      </w:tr>
    </w:tbl>
    <w:p w14:paraId="1FDBCEEF" w14:textId="77777777" w:rsidR="005E7DDE" w:rsidRPr="004C1F2F" w:rsidRDefault="005E7DDE">
      <w:pPr>
        <w:spacing w:after="140"/>
      </w:pPr>
    </w:p>
    <w:p w14:paraId="4E9E731A" w14:textId="77777777" w:rsidR="005E7DDE" w:rsidRPr="004C1F2F" w:rsidRDefault="00000000">
      <w:pPr>
        <w:pBdr>
          <w:top w:val="single" w:sz="2" w:space="6" w:color="F2F5FA"/>
          <w:left w:val="single" w:sz="12" w:space="8" w:color="8FA3C8"/>
          <w:bottom w:val="single" w:sz="2" w:space="6" w:color="F2F5FA"/>
          <w:right w:val="single" w:sz="2" w:space="6" w:color="F2F5FA"/>
        </w:pBdr>
        <w:shd w:val="clear" w:color="auto" w:fill="F2F5FA"/>
        <w:spacing w:before="100" w:after="160" w:line="264" w:lineRule="auto"/>
        <w:ind w:left="120" w:right="120"/>
        <w:rPr>
          <w:i/>
          <w:iCs/>
        </w:rPr>
      </w:pPr>
      <w:r w:rsidRPr="004C1F2F">
        <w:rPr>
          <w:i/>
          <w:iCs/>
          <w:color w:val="1F3864"/>
        </w:rPr>
        <w:t xml:space="preserve">Required: </w:t>
      </w:r>
      <w:r w:rsidRPr="004C1F2F">
        <w:rPr>
          <w:i/>
          <w:iCs/>
          <w:color w:val="1A1A1A"/>
        </w:rPr>
        <w:t>your program must still run when the network is unavailable, by reading a locally cached copy of the data. Describe your caching plan in the last row above.</w:t>
      </w:r>
    </w:p>
    <w:p w14:paraId="2FB282D7" w14:textId="77777777" w:rsidR="005E7DDE" w:rsidRPr="004C1F2F" w:rsidRDefault="00000000">
      <w:pPr>
        <w:pBdr>
          <w:bottom w:val="single" w:sz="6" w:space="4" w:color="C6CFE2"/>
        </w:pBdr>
        <w:spacing w:before="320" w:after="140"/>
        <w:rPr>
          <w:i/>
          <w:iCs/>
        </w:rPr>
      </w:pPr>
      <w:r w:rsidRPr="004C1F2F">
        <w:rPr>
          <w:i/>
          <w:iCs/>
          <w:color w:val="1F3864"/>
        </w:rPr>
        <w:t>6.  Technologies and Lab Coverage</w:t>
      </w:r>
    </w:p>
    <w:p w14:paraId="6E523623" w14:textId="77777777" w:rsidR="005E7DDE" w:rsidRPr="004C1F2F" w:rsidRDefault="00000000">
      <w:pPr>
        <w:spacing w:after="140" w:line="264" w:lineRule="auto"/>
        <w:ind w:left="120"/>
        <w:rPr>
          <w:i/>
          <w:iCs/>
        </w:rPr>
      </w:pPr>
      <w:r w:rsidRPr="004C1F2F">
        <w:rPr>
          <w:i/>
          <w:iCs/>
          <w:color w:val="5B6E93"/>
        </w:rPr>
        <w:t>For each row, state in one line how your project will use that concept. If you genuinely cannot see a use for one, write “to be identified” — but every row must be satisfied by the time the report is written.</w:t>
      </w:r>
    </w:p>
    <w:tbl>
      <w:tblPr>
        <w:tblW w:w="9360" w:type="dxa"/>
        <w:tblBorders>
          <w:top w:val="single" w:sz="4" w:space="0" w:color="2E4A7D"/>
          <w:left w:val="single" w:sz="4" w:space="0" w:color="2E4A7D"/>
          <w:bottom w:val="single" w:sz="4" w:space="0" w:color="2E4A7D"/>
          <w:right w:val="single" w:sz="4" w:space="0" w:color="2E4A7D"/>
          <w:insideH w:val="single" w:sz="2" w:space="0" w:color="AAB6D0"/>
          <w:insideV w:val="single" w:sz="2" w:space="0" w:color="AAB6D0"/>
        </w:tblBorders>
        <w:tblCellMar>
          <w:left w:w="10" w:type="dxa"/>
          <w:right w:w="10" w:type="dxa"/>
        </w:tblCellMar>
        <w:tblLook w:val="04A0" w:firstRow="1" w:lastRow="0" w:firstColumn="1" w:lastColumn="0" w:noHBand="0" w:noVBand="1"/>
      </w:tblPr>
      <w:tblGrid>
        <w:gridCol w:w="842"/>
        <w:gridCol w:w="3370"/>
        <w:gridCol w:w="5148"/>
      </w:tblGrid>
      <w:tr w:rsidR="005E7DDE" w:rsidRPr="004C1F2F" w14:paraId="5AC446C8" w14:textId="77777777">
        <w:trPr>
          <w:tblHeader/>
        </w:trPr>
        <w:tc>
          <w:tcPr>
            <w:tcW w:w="842" w:type="dxa"/>
            <w:shd w:val="clear" w:color="auto" w:fill="1F3864"/>
            <w:tcMar>
              <w:top w:w="60" w:type="dxa"/>
              <w:left w:w="110" w:type="dxa"/>
              <w:bottom w:w="60" w:type="dxa"/>
              <w:right w:w="110" w:type="dxa"/>
            </w:tcMar>
            <w:vAlign w:val="center"/>
          </w:tcPr>
          <w:p w14:paraId="62F3DA38" w14:textId="77777777" w:rsidR="005E7DDE" w:rsidRPr="004C1F2F" w:rsidRDefault="00000000">
            <w:pPr>
              <w:spacing w:before="40" w:after="40"/>
            </w:pPr>
            <w:r w:rsidRPr="004C1F2F">
              <w:rPr>
                <w:color w:val="FFFFFF"/>
              </w:rPr>
              <w:lastRenderedPageBreak/>
              <w:t>Lab</w:t>
            </w:r>
          </w:p>
        </w:tc>
        <w:tc>
          <w:tcPr>
            <w:tcW w:w="3370" w:type="dxa"/>
            <w:shd w:val="clear" w:color="auto" w:fill="1F3864"/>
            <w:tcMar>
              <w:top w:w="60" w:type="dxa"/>
              <w:left w:w="110" w:type="dxa"/>
              <w:bottom w:w="60" w:type="dxa"/>
              <w:right w:w="110" w:type="dxa"/>
            </w:tcMar>
            <w:vAlign w:val="center"/>
          </w:tcPr>
          <w:p w14:paraId="400779C6" w14:textId="77777777" w:rsidR="005E7DDE" w:rsidRPr="004C1F2F" w:rsidRDefault="00000000">
            <w:pPr>
              <w:spacing w:before="40" w:after="40"/>
            </w:pPr>
            <w:r w:rsidRPr="004C1F2F">
              <w:rPr>
                <w:color w:val="FFFFFF"/>
              </w:rPr>
              <w:t>Concept to be applied</w:t>
            </w:r>
          </w:p>
        </w:tc>
        <w:tc>
          <w:tcPr>
            <w:tcW w:w="5148" w:type="dxa"/>
            <w:shd w:val="clear" w:color="auto" w:fill="1F3864"/>
            <w:tcMar>
              <w:top w:w="60" w:type="dxa"/>
              <w:left w:w="110" w:type="dxa"/>
              <w:bottom w:w="60" w:type="dxa"/>
              <w:right w:w="110" w:type="dxa"/>
            </w:tcMar>
            <w:vAlign w:val="center"/>
          </w:tcPr>
          <w:p w14:paraId="79D77C30" w14:textId="77777777" w:rsidR="005E7DDE" w:rsidRPr="004C1F2F" w:rsidRDefault="00000000">
            <w:pPr>
              <w:spacing w:before="40" w:after="40"/>
            </w:pPr>
            <w:r w:rsidRPr="004C1F2F">
              <w:rPr>
                <w:color w:val="FFFFFF"/>
              </w:rPr>
              <w:t>How your project will use it</w:t>
            </w:r>
          </w:p>
        </w:tc>
      </w:tr>
      <w:tr w:rsidR="005E7DDE" w:rsidRPr="004C1F2F" w14:paraId="41CA90CF" w14:textId="77777777">
        <w:trPr>
          <w:cantSplit/>
        </w:trPr>
        <w:tc>
          <w:tcPr>
            <w:tcW w:w="842" w:type="dxa"/>
            <w:shd w:val="clear" w:color="auto" w:fill="FFFFFF"/>
            <w:tcMar>
              <w:top w:w="90" w:type="dxa"/>
              <w:left w:w="110" w:type="dxa"/>
              <w:bottom w:w="90" w:type="dxa"/>
              <w:right w:w="110" w:type="dxa"/>
            </w:tcMar>
            <w:vAlign w:val="center"/>
          </w:tcPr>
          <w:p w14:paraId="36DC3E8C" w14:textId="77777777" w:rsidR="005E7DDE" w:rsidRPr="004C1F2F" w:rsidRDefault="00000000">
            <w:pPr>
              <w:spacing w:before="40" w:after="40"/>
              <w:jc w:val="center"/>
            </w:pPr>
            <w:r w:rsidRPr="004C1F2F">
              <w:rPr>
                <w:color w:val="1A1A1A"/>
              </w:rPr>
              <w:t>01–03</w:t>
            </w:r>
          </w:p>
        </w:tc>
        <w:tc>
          <w:tcPr>
            <w:tcW w:w="3370" w:type="dxa"/>
            <w:shd w:val="clear" w:color="auto" w:fill="FFFFFF"/>
            <w:tcMar>
              <w:top w:w="90" w:type="dxa"/>
              <w:left w:w="110" w:type="dxa"/>
              <w:bottom w:w="90" w:type="dxa"/>
              <w:right w:w="110" w:type="dxa"/>
            </w:tcMar>
            <w:vAlign w:val="center"/>
          </w:tcPr>
          <w:p w14:paraId="3A585D2C" w14:textId="77777777" w:rsidR="005E7DDE" w:rsidRPr="004C1F2F" w:rsidRDefault="00000000">
            <w:pPr>
              <w:spacing w:before="40" w:after="40"/>
            </w:pPr>
            <w:r w:rsidRPr="004C1F2F">
              <w:rPr>
                <w:color w:val="1A1A1A"/>
              </w:rPr>
              <w:t>Core Python, control flow, data structures</w:t>
            </w:r>
          </w:p>
        </w:tc>
        <w:tc>
          <w:tcPr>
            <w:tcW w:w="5148" w:type="dxa"/>
            <w:shd w:val="clear" w:color="auto" w:fill="FFFFFF"/>
            <w:tcMar>
              <w:top w:w="90" w:type="dxa"/>
              <w:left w:w="110" w:type="dxa"/>
              <w:bottom w:w="90" w:type="dxa"/>
              <w:right w:w="110" w:type="dxa"/>
            </w:tcMar>
            <w:vAlign w:val="center"/>
          </w:tcPr>
          <w:p w14:paraId="6ED52C08" w14:textId="77777777" w:rsidR="001E5618" w:rsidRPr="004C1F2F" w:rsidRDefault="00000000">
            <w:pPr>
              <w:spacing w:before="40" w:after="40"/>
            </w:pPr>
            <w:r w:rsidRPr="004C1F2F">
              <w:rPr>
                <w:color w:val="1A1A1A"/>
              </w:rPr>
              <w:t xml:space="preserve"> </w:t>
            </w:r>
          </w:p>
          <w:p w14:paraId="3A71DFA7" w14:textId="77777777" w:rsidR="001E5618" w:rsidRPr="004C1F2F" w:rsidRDefault="001E5618" w:rsidP="001E5618">
            <w:pPr>
              <w:pStyle w:val="NormalWeb"/>
              <w:rPr>
                <w:sz w:val="20"/>
                <w:szCs w:val="20"/>
              </w:rPr>
            </w:pPr>
            <w:r w:rsidRPr="004C1F2F">
              <w:rPr>
                <w:sz w:val="20"/>
                <w:szCs w:val="20"/>
              </w:rPr>
              <w:t xml:space="preserve">Validated menu loop with </w:t>
            </w:r>
            <w:r w:rsidRPr="004C1F2F">
              <w:rPr>
                <w:rStyle w:val="HTMLCode"/>
                <w:rFonts w:ascii="Times New Roman" w:hAnsi="Times New Roman" w:cs="Times New Roman"/>
              </w:rPr>
              <w:t>int()</w:t>
            </w:r>
            <w:r w:rsidRPr="004C1F2F">
              <w:rPr>
                <w:sz w:val="20"/>
                <w:szCs w:val="20"/>
              </w:rPr>
              <w:t xml:space="preserve"> conversion and re-prompting, branching, loops and comprehensions for token filtering. List for tweet tokens, tuple for </w:t>
            </w:r>
            <w:r w:rsidRPr="004C1F2F">
              <w:rPr>
                <w:rStyle w:val="HTMLCode"/>
                <w:rFonts w:ascii="Times New Roman" w:hAnsi="Times New Roman" w:cs="Times New Roman"/>
              </w:rPr>
              <w:t>(label, confidence)</w:t>
            </w:r>
            <w:r w:rsidRPr="004C1F2F">
              <w:rPr>
                <w:sz w:val="20"/>
                <w:szCs w:val="20"/>
              </w:rPr>
              <w:t>, dict for word frequencies and label mapping, set for stopwords and vocabulary; each choice justified in the report.</w:t>
            </w:r>
          </w:p>
          <w:p w14:paraId="6AFB326E" w14:textId="01F9FFC0" w:rsidR="005E7DDE" w:rsidRPr="004C1F2F" w:rsidRDefault="005E7DDE">
            <w:pPr>
              <w:spacing w:before="40" w:after="40"/>
            </w:pPr>
          </w:p>
        </w:tc>
      </w:tr>
      <w:tr w:rsidR="005E7DDE" w:rsidRPr="004C1F2F" w14:paraId="4F69B93A" w14:textId="77777777">
        <w:trPr>
          <w:cantSplit/>
        </w:trPr>
        <w:tc>
          <w:tcPr>
            <w:tcW w:w="842" w:type="dxa"/>
            <w:shd w:val="clear" w:color="auto" w:fill="EDF1F8"/>
            <w:tcMar>
              <w:top w:w="90" w:type="dxa"/>
              <w:left w:w="110" w:type="dxa"/>
              <w:bottom w:w="90" w:type="dxa"/>
              <w:right w:w="110" w:type="dxa"/>
            </w:tcMar>
            <w:vAlign w:val="center"/>
          </w:tcPr>
          <w:p w14:paraId="13222FF1" w14:textId="77777777" w:rsidR="005E7DDE" w:rsidRPr="004C1F2F" w:rsidRDefault="00000000">
            <w:pPr>
              <w:spacing w:before="40" w:after="40"/>
              <w:jc w:val="center"/>
            </w:pPr>
            <w:r w:rsidRPr="004C1F2F">
              <w:rPr>
                <w:color w:val="1A1A1A"/>
              </w:rPr>
              <w:t>04</w:t>
            </w:r>
          </w:p>
        </w:tc>
        <w:tc>
          <w:tcPr>
            <w:tcW w:w="3370" w:type="dxa"/>
            <w:shd w:val="clear" w:color="auto" w:fill="EDF1F8"/>
            <w:tcMar>
              <w:top w:w="90" w:type="dxa"/>
              <w:left w:w="110" w:type="dxa"/>
              <w:bottom w:w="90" w:type="dxa"/>
              <w:right w:w="110" w:type="dxa"/>
            </w:tcMar>
            <w:vAlign w:val="center"/>
          </w:tcPr>
          <w:p w14:paraId="2195E2C1" w14:textId="77777777" w:rsidR="005E7DDE" w:rsidRPr="004C1F2F" w:rsidRDefault="00000000">
            <w:pPr>
              <w:spacing w:before="40" w:after="40"/>
            </w:pPr>
            <w:r w:rsidRPr="004C1F2F">
              <w:rPr>
                <w:color w:val="1A1A1A"/>
              </w:rPr>
              <w:t>Functions, lambda, map / filter</w:t>
            </w:r>
          </w:p>
        </w:tc>
        <w:tc>
          <w:tcPr>
            <w:tcW w:w="5148" w:type="dxa"/>
            <w:shd w:val="clear" w:color="auto" w:fill="EDF1F8"/>
            <w:tcMar>
              <w:top w:w="90" w:type="dxa"/>
              <w:left w:w="110" w:type="dxa"/>
              <w:bottom w:w="90" w:type="dxa"/>
              <w:right w:w="110" w:type="dxa"/>
            </w:tcMar>
            <w:vAlign w:val="center"/>
          </w:tcPr>
          <w:p w14:paraId="4FB88E2D" w14:textId="5D44DCE4" w:rsidR="001E5618" w:rsidRPr="004C1F2F" w:rsidRDefault="001E5618" w:rsidP="001E5618">
            <w:pPr>
              <w:spacing w:before="40" w:after="40"/>
              <w:rPr>
                <w:color w:val="1A1A1A"/>
              </w:rPr>
            </w:pPr>
            <w:r w:rsidRPr="004C1F2F">
              <w:rPr>
                <w:color w:val="1A1A1A"/>
              </w:rPr>
              <w:t>Documented functions with defaults such as clean_text(text, lowercase=True, remove_stopwords=True); lambda with sorted(key=...) for top words, and map / filter in preprocessing.</w:t>
            </w:r>
          </w:p>
          <w:p w14:paraId="0E28D46B" w14:textId="76333E25" w:rsidR="005E7DDE" w:rsidRPr="004C1F2F" w:rsidRDefault="005E7DDE">
            <w:pPr>
              <w:spacing w:before="40" w:after="40"/>
            </w:pPr>
          </w:p>
        </w:tc>
      </w:tr>
      <w:tr w:rsidR="005E7DDE" w:rsidRPr="004C1F2F" w14:paraId="1BFE3A4E" w14:textId="77777777">
        <w:trPr>
          <w:cantSplit/>
        </w:trPr>
        <w:tc>
          <w:tcPr>
            <w:tcW w:w="842" w:type="dxa"/>
            <w:shd w:val="clear" w:color="auto" w:fill="FFFFFF"/>
            <w:tcMar>
              <w:top w:w="90" w:type="dxa"/>
              <w:left w:w="110" w:type="dxa"/>
              <w:bottom w:w="90" w:type="dxa"/>
              <w:right w:w="110" w:type="dxa"/>
            </w:tcMar>
            <w:vAlign w:val="center"/>
          </w:tcPr>
          <w:p w14:paraId="25F3D44B" w14:textId="77777777" w:rsidR="005E7DDE" w:rsidRPr="004C1F2F" w:rsidRDefault="00000000">
            <w:pPr>
              <w:spacing w:before="40" w:after="40"/>
              <w:jc w:val="center"/>
            </w:pPr>
            <w:r w:rsidRPr="004C1F2F">
              <w:rPr>
                <w:color w:val="1A1A1A"/>
              </w:rPr>
              <w:t>05</w:t>
            </w:r>
          </w:p>
        </w:tc>
        <w:tc>
          <w:tcPr>
            <w:tcW w:w="3370" w:type="dxa"/>
            <w:shd w:val="clear" w:color="auto" w:fill="FFFFFF"/>
            <w:tcMar>
              <w:top w:w="90" w:type="dxa"/>
              <w:left w:w="110" w:type="dxa"/>
              <w:bottom w:w="90" w:type="dxa"/>
              <w:right w:w="110" w:type="dxa"/>
            </w:tcMar>
            <w:vAlign w:val="center"/>
          </w:tcPr>
          <w:p w14:paraId="1623FC25" w14:textId="77777777" w:rsidR="005E7DDE" w:rsidRPr="004C1F2F" w:rsidRDefault="00000000">
            <w:pPr>
              <w:spacing w:before="40" w:after="40"/>
            </w:pPr>
            <w:r w:rsidRPr="004C1F2F">
              <w:rPr>
                <w:color w:val="1A1A1A"/>
              </w:rPr>
              <w:t>Classes, inheritance, encapsulation, polymorphism</w:t>
            </w:r>
          </w:p>
        </w:tc>
        <w:tc>
          <w:tcPr>
            <w:tcW w:w="5148" w:type="dxa"/>
            <w:shd w:val="clear" w:color="auto" w:fill="FFFFFF"/>
            <w:tcMar>
              <w:top w:w="90" w:type="dxa"/>
              <w:left w:w="110" w:type="dxa"/>
              <w:bottom w:w="90" w:type="dxa"/>
              <w:right w:w="110" w:type="dxa"/>
            </w:tcMar>
            <w:vAlign w:val="center"/>
          </w:tcPr>
          <w:p w14:paraId="69225C3A" w14:textId="3DE890E5" w:rsidR="001E5618" w:rsidRPr="004C1F2F" w:rsidRDefault="001E5618" w:rsidP="001E5618">
            <w:pPr>
              <w:spacing w:before="40" w:after="40"/>
              <w:rPr>
                <w:color w:val="1A1A1A"/>
              </w:rPr>
            </w:pPr>
            <w:r w:rsidRPr="004C1F2F">
              <w:rPr>
                <w:color w:val="1A1A1A"/>
              </w:rPr>
              <w:t>Abstract SentimentClassifier with three overriding subclasses, a Tweet class with private attributes and properties, and polymorphic calls over a list of classifiers.</w:t>
            </w:r>
          </w:p>
          <w:p w14:paraId="7D8CC212" w14:textId="663907C4" w:rsidR="005E7DDE" w:rsidRPr="004C1F2F" w:rsidRDefault="005E7DDE">
            <w:pPr>
              <w:spacing w:before="40" w:after="40"/>
            </w:pPr>
          </w:p>
        </w:tc>
      </w:tr>
      <w:tr w:rsidR="005E7DDE" w:rsidRPr="004C1F2F" w14:paraId="354FA499" w14:textId="77777777">
        <w:trPr>
          <w:cantSplit/>
        </w:trPr>
        <w:tc>
          <w:tcPr>
            <w:tcW w:w="842" w:type="dxa"/>
            <w:shd w:val="clear" w:color="auto" w:fill="EDF1F8"/>
            <w:tcMar>
              <w:top w:w="90" w:type="dxa"/>
              <w:left w:w="110" w:type="dxa"/>
              <w:bottom w:w="90" w:type="dxa"/>
              <w:right w:w="110" w:type="dxa"/>
            </w:tcMar>
            <w:vAlign w:val="center"/>
          </w:tcPr>
          <w:p w14:paraId="030F8F4B" w14:textId="77777777" w:rsidR="005E7DDE" w:rsidRPr="004C1F2F" w:rsidRDefault="00000000">
            <w:pPr>
              <w:spacing w:before="40" w:after="40"/>
              <w:jc w:val="center"/>
            </w:pPr>
            <w:r w:rsidRPr="004C1F2F">
              <w:rPr>
                <w:color w:val="1A1A1A"/>
              </w:rPr>
              <w:t>06</w:t>
            </w:r>
          </w:p>
        </w:tc>
        <w:tc>
          <w:tcPr>
            <w:tcW w:w="3370" w:type="dxa"/>
            <w:shd w:val="clear" w:color="auto" w:fill="EDF1F8"/>
            <w:tcMar>
              <w:top w:w="90" w:type="dxa"/>
              <w:left w:w="110" w:type="dxa"/>
              <w:bottom w:w="90" w:type="dxa"/>
              <w:right w:w="110" w:type="dxa"/>
            </w:tcMar>
            <w:vAlign w:val="center"/>
          </w:tcPr>
          <w:p w14:paraId="06F8D244" w14:textId="77777777" w:rsidR="005E7DDE" w:rsidRPr="004C1F2F" w:rsidRDefault="00000000">
            <w:pPr>
              <w:spacing w:before="40" w:after="40"/>
            </w:pPr>
            <w:r w:rsidRPr="004C1F2F">
              <w:rPr>
                <w:color w:val="1A1A1A"/>
              </w:rPr>
              <w:t>Files (TXT / CSV / JSON), exceptions, web API</w:t>
            </w:r>
          </w:p>
        </w:tc>
        <w:tc>
          <w:tcPr>
            <w:tcW w:w="5148" w:type="dxa"/>
            <w:shd w:val="clear" w:color="auto" w:fill="EDF1F8"/>
            <w:tcMar>
              <w:top w:w="90" w:type="dxa"/>
              <w:left w:w="110" w:type="dxa"/>
              <w:bottom w:w="90" w:type="dxa"/>
              <w:right w:w="110" w:type="dxa"/>
            </w:tcMar>
            <w:vAlign w:val="center"/>
          </w:tcPr>
          <w:p w14:paraId="16B129BC" w14:textId="6592AC6A" w:rsidR="001E5618" w:rsidRPr="004C1F2F" w:rsidRDefault="001E5618" w:rsidP="001E5618">
            <w:pPr>
              <w:spacing w:before="40" w:after="40"/>
              <w:rPr>
                <w:color w:val="1A1A1A"/>
              </w:rPr>
            </w:pPr>
            <w:r w:rsidRPr="004C1F2F">
              <w:rPr>
                <w:color w:val="1A1A1A"/>
              </w:rPr>
              <w:t>CSV for the dataset and saved predictions, JSON for the API cache and metrics, TXT for a run log. Custom DataLoadError and specific except blocks (FileNotFoundError, json.JSONDecodeError, requests connection errors and timeouts). Live headlines via requests with the status code checked and the reply cached.</w:t>
            </w:r>
          </w:p>
          <w:p w14:paraId="12A74004" w14:textId="259ABC4F" w:rsidR="005E7DDE" w:rsidRPr="004C1F2F" w:rsidRDefault="005E7DDE">
            <w:pPr>
              <w:spacing w:before="40" w:after="40"/>
            </w:pPr>
          </w:p>
        </w:tc>
      </w:tr>
      <w:tr w:rsidR="005E7DDE" w:rsidRPr="004C1F2F" w14:paraId="2AD7F6C7" w14:textId="77777777">
        <w:trPr>
          <w:cantSplit/>
        </w:trPr>
        <w:tc>
          <w:tcPr>
            <w:tcW w:w="842" w:type="dxa"/>
            <w:shd w:val="clear" w:color="auto" w:fill="FFFFFF"/>
            <w:tcMar>
              <w:top w:w="90" w:type="dxa"/>
              <w:left w:w="110" w:type="dxa"/>
              <w:bottom w:w="90" w:type="dxa"/>
              <w:right w:w="110" w:type="dxa"/>
            </w:tcMar>
            <w:vAlign w:val="center"/>
          </w:tcPr>
          <w:p w14:paraId="4B6A534A" w14:textId="77777777" w:rsidR="005E7DDE" w:rsidRPr="004C1F2F" w:rsidRDefault="00000000">
            <w:pPr>
              <w:spacing w:before="40" w:after="40"/>
              <w:jc w:val="center"/>
            </w:pPr>
            <w:r w:rsidRPr="004C1F2F">
              <w:rPr>
                <w:color w:val="1A1A1A"/>
              </w:rPr>
              <w:t>07</w:t>
            </w:r>
          </w:p>
        </w:tc>
        <w:tc>
          <w:tcPr>
            <w:tcW w:w="3370" w:type="dxa"/>
            <w:shd w:val="clear" w:color="auto" w:fill="FFFFFF"/>
            <w:tcMar>
              <w:top w:w="90" w:type="dxa"/>
              <w:left w:w="110" w:type="dxa"/>
              <w:bottom w:w="90" w:type="dxa"/>
              <w:right w:w="110" w:type="dxa"/>
            </w:tcMar>
            <w:vAlign w:val="center"/>
          </w:tcPr>
          <w:p w14:paraId="490A2DF0" w14:textId="77777777" w:rsidR="005E7DDE" w:rsidRPr="004C1F2F" w:rsidRDefault="00000000">
            <w:pPr>
              <w:spacing w:before="40" w:after="40"/>
            </w:pPr>
            <w:r w:rsidRPr="004C1F2F">
              <w:rPr>
                <w:color w:val="1A1A1A"/>
              </w:rPr>
              <w:t>NumPy arrays, broadcasting, vectorisation</w:t>
            </w:r>
          </w:p>
        </w:tc>
        <w:tc>
          <w:tcPr>
            <w:tcW w:w="5148" w:type="dxa"/>
            <w:shd w:val="clear" w:color="auto" w:fill="FFFFFF"/>
            <w:tcMar>
              <w:top w:w="90" w:type="dxa"/>
              <w:left w:w="110" w:type="dxa"/>
              <w:bottom w:w="90" w:type="dxa"/>
              <w:right w:w="110" w:type="dxa"/>
            </w:tcMar>
            <w:vAlign w:val="center"/>
          </w:tcPr>
          <w:p w14:paraId="3A1B415D" w14:textId="730C744F" w:rsidR="001E5618" w:rsidRPr="004C1F2F" w:rsidRDefault="001E5618" w:rsidP="001E5618">
            <w:pPr>
              <w:spacing w:before="40" w:after="40"/>
              <w:rPr>
                <w:color w:val="1A1A1A"/>
              </w:rPr>
            </w:pPr>
            <w:r w:rsidRPr="004C1F2F">
              <w:rPr>
                <w:color w:val="1A1A1A"/>
              </w:rPr>
              <w:t>2-D Bag-of-Words matrix (about 2,000 tweets × 500 words), boolean masking per sentiment class, row normalisation by broadcasting, and sum(axis=0) for top words per class, all without element loops.</w:t>
            </w:r>
          </w:p>
          <w:p w14:paraId="26912F80" w14:textId="42A76EA4" w:rsidR="005E7DDE" w:rsidRPr="004C1F2F" w:rsidRDefault="005E7DDE">
            <w:pPr>
              <w:spacing w:before="40" w:after="40"/>
            </w:pPr>
          </w:p>
        </w:tc>
      </w:tr>
      <w:tr w:rsidR="005E7DDE" w:rsidRPr="004C1F2F" w14:paraId="298815A8" w14:textId="77777777">
        <w:trPr>
          <w:cantSplit/>
        </w:trPr>
        <w:tc>
          <w:tcPr>
            <w:tcW w:w="842" w:type="dxa"/>
            <w:shd w:val="clear" w:color="auto" w:fill="EDF1F8"/>
            <w:tcMar>
              <w:top w:w="90" w:type="dxa"/>
              <w:left w:w="110" w:type="dxa"/>
              <w:bottom w:w="90" w:type="dxa"/>
              <w:right w:w="110" w:type="dxa"/>
            </w:tcMar>
            <w:vAlign w:val="center"/>
          </w:tcPr>
          <w:p w14:paraId="3A22E964" w14:textId="77777777" w:rsidR="005E7DDE" w:rsidRPr="004C1F2F" w:rsidRDefault="00000000">
            <w:pPr>
              <w:spacing w:before="40" w:after="40"/>
              <w:jc w:val="center"/>
            </w:pPr>
            <w:r w:rsidRPr="004C1F2F">
              <w:rPr>
                <w:color w:val="1A1A1A"/>
              </w:rPr>
              <w:t>08</w:t>
            </w:r>
          </w:p>
        </w:tc>
        <w:tc>
          <w:tcPr>
            <w:tcW w:w="3370" w:type="dxa"/>
            <w:shd w:val="clear" w:color="auto" w:fill="EDF1F8"/>
            <w:tcMar>
              <w:top w:w="90" w:type="dxa"/>
              <w:left w:w="110" w:type="dxa"/>
              <w:bottom w:w="90" w:type="dxa"/>
              <w:right w:w="110" w:type="dxa"/>
            </w:tcMar>
            <w:vAlign w:val="center"/>
          </w:tcPr>
          <w:p w14:paraId="68606489" w14:textId="77777777" w:rsidR="005E7DDE" w:rsidRPr="004C1F2F" w:rsidRDefault="00000000">
            <w:pPr>
              <w:spacing w:before="40" w:after="40"/>
            </w:pPr>
            <w:r w:rsidRPr="004C1F2F">
              <w:rPr>
                <w:color w:val="1A1A1A"/>
              </w:rPr>
              <w:t>Pandas — loading, cleaning, grouping</w:t>
            </w:r>
          </w:p>
        </w:tc>
        <w:tc>
          <w:tcPr>
            <w:tcW w:w="5148" w:type="dxa"/>
            <w:shd w:val="clear" w:color="auto" w:fill="EDF1F8"/>
            <w:tcMar>
              <w:top w:w="90" w:type="dxa"/>
              <w:left w:w="110" w:type="dxa"/>
              <w:bottom w:w="90" w:type="dxa"/>
              <w:right w:w="110" w:type="dxa"/>
            </w:tcMar>
            <w:vAlign w:val="center"/>
          </w:tcPr>
          <w:p w14:paraId="0E9FE2F1" w14:textId="77777777" w:rsidR="001E5618" w:rsidRPr="004C1F2F" w:rsidRDefault="00000000">
            <w:pPr>
              <w:spacing w:before="40" w:after="40"/>
            </w:pPr>
            <w:r w:rsidRPr="004C1F2F">
              <w:rPr>
                <w:color w:val="1A1A1A"/>
              </w:rPr>
              <w:t xml:space="preserve"> </w:t>
            </w:r>
          </w:p>
          <w:p w14:paraId="3CDA433E" w14:textId="77777777" w:rsidR="001E5618" w:rsidRPr="004C1F2F" w:rsidRDefault="001E5618" w:rsidP="001E5618">
            <w:pPr>
              <w:pStyle w:val="NormalWeb"/>
              <w:rPr>
                <w:sz w:val="20"/>
                <w:szCs w:val="20"/>
              </w:rPr>
            </w:pPr>
            <w:r w:rsidRPr="004C1F2F">
              <w:rPr>
                <w:sz w:val="20"/>
                <w:szCs w:val="20"/>
              </w:rPr>
              <w:t xml:space="preserve">DataFrame from </w:t>
            </w:r>
            <w:r w:rsidRPr="004C1F2F">
              <w:rPr>
                <w:rStyle w:val="HTMLCode"/>
                <w:rFonts w:ascii="Times New Roman" w:hAnsi="Times New Roman" w:cs="Times New Roman"/>
              </w:rPr>
              <w:t>train.csv</w:t>
            </w:r>
            <w:r w:rsidRPr="004C1F2F">
              <w:rPr>
                <w:sz w:val="20"/>
                <w:szCs w:val="20"/>
              </w:rPr>
              <w:t xml:space="preserve">; </w:t>
            </w:r>
            <w:r w:rsidRPr="004C1F2F">
              <w:rPr>
                <w:rStyle w:val="HTMLCode"/>
                <w:rFonts w:ascii="Times New Roman" w:hAnsi="Times New Roman" w:cs="Times New Roman"/>
              </w:rPr>
              <w:t>dropna()</w:t>
            </w:r>
            <w:r w:rsidRPr="004C1F2F">
              <w:rPr>
                <w:sz w:val="20"/>
                <w:szCs w:val="20"/>
              </w:rPr>
              <w:t xml:space="preserve"> and </w:t>
            </w:r>
            <w:r w:rsidRPr="004C1F2F">
              <w:rPr>
                <w:rStyle w:val="HTMLCode"/>
                <w:rFonts w:ascii="Times New Roman" w:hAnsi="Times New Roman" w:cs="Times New Roman"/>
              </w:rPr>
              <w:t>drop_duplicates()</w:t>
            </w:r>
            <w:r w:rsidRPr="004C1F2F">
              <w:rPr>
                <w:sz w:val="20"/>
                <w:szCs w:val="20"/>
              </w:rPr>
              <w:t xml:space="preserve">; filtering by country or age group; </w:t>
            </w:r>
            <w:r w:rsidRPr="004C1F2F">
              <w:rPr>
                <w:rStyle w:val="HTMLCode"/>
                <w:rFonts w:ascii="Times New Roman" w:hAnsi="Times New Roman" w:cs="Times New Roman"/>
              </w:rPr>
              <w:t>groupby('sentiment')</w:t>
            </w:r>
            <w:r w:rsidRPr="004C1F2F">
              <w:rPr>
                <w:sz w:val="20"/>
                <w:szCs w:val="20"/>
              </w:rPr>
              <w:t xml:space="preserve"> for counts, average tweet length and average VADER score.</w:t>
            </w:r>
          </w:p>
          <w:p w14:paraId="54FDD959" w14:textId="6C0B754C" w:rsidR="005E7DDE" w:rsidRPr="004C1F2F" w:rsidRDefault="005E7DDE">
            <w:pPr>
              <w:spacing w:before="40" w:after="40"/>
            </w:pPr>
          </w:p>
        </w:tc>
      </w:tr>
      <w:tr w:rsidR="005E7DDE" w:rsidRPr="004C1F2F" w14:paraId="502E50CC" w14:textId="77777777">
        <w:trPr>
          <w:cantSplit/>
        </w:trPr>
        <w:tc>
          <w:tcPr>
            <w:tcW w:w="842" w:type="dxa"/>
            <w:shd w:val="clear" w:color="auto" w:fill="FFFFFF"/>
            <w:tcMar>
              <w:top w:w="90" w:type="dxa"/>
              <w:left w:w="110" w:type="dxa"/>
              <w:bottom w:w="90" w:type="dxa"/>
              <w:right w:w="110" w:type="dxa"/>
            </w:tcMar>
            <w:vAlign w:val="center"/>
          </w:tcPr>
          <w:p w14:paraId="64B39E34" w14:textId="77777777" w:rsidR="005E7DDE" w:rsidRPr="004C1F2F" w:rsidRDefault="00000000">
            <w:pPr>
              <w:spacing w:before="40" w:after="40"/>
              <w:jc w:val="center"/>
            </w:pPr>
            <w:r w:rsidRPr="004C1F2F">
              <w:rPr>
                <w:color w:val="1A1A1A"/>
              </w:rPr>
              <w:t>09</w:t>
            </w:r>
          </w:p>
        </w:tc>
        <w:tc>
          <w:tcPr>
            <w:tcW w:w="3370" w:type="dxa"/>
            <w:shd w:val="clear" w:color="auto" w:fill="FFFFFF"/>
            <w:tcMar>
              <w:top w:w="90" w:type="dxa"/>
              <w:left w:w="110" w:type="dxa"/>
              <w:bottom w:w="90" w:type="dxa"/>
              <w:right w:w="110" w:type="dxa"/>
            </w:tcMar>
            <w:vAlign w:val="center"/>
          </w:tcPr>
          <w:p w14:paraId="59C9185E" w14:textId="77777777" w:rsidR="005E7DDE" w:rsidRPr="004C1F2F" w:rsidRDefault="00000000">
            <w:pPr>
              <w:spacing w:before="40" w:after="40"/>
            </w:pPr>
            <w:r w:rsidRPr="004C1F2F">
              <w:rPr>
                <w:color w:val="1A1A1A"/>
              </w:rPr>
              <w:t>Matplotlib / Seaborn visualisations</w:t>
            </w:r>
          </w:p>
        </w:tc>
        <w:tc>
          <w:tcPr>
            <w:tcW w:w="5148" w:type="dxa"/>
            <w:shd w:val="clear" w:color="auto" w:fill="FFFFFF"/>
            <w:tcMar>
              <w:top w:w="90" w:type="dxa"/>
              <w:left w:w="110" w:type="dxa"/>
              <w:bottom w:w="90" w:type="dxa"/>
              <w:right w:w="110" w:type="dxa"/>
            </w:tcMar>
            <w:vAlign w:val="center"/>
          </w:tcPr>
          <w:p w14:paraId="5156442E" w14:textId="08C6821D" w:rsidR="001E5618" w:rsidRPr="004C1F2F" w:rsidRDefault="001E5618" w:rsidP="001E5618">
            <w:pPr>
              <w:spacing w:before="40" w:after="40"/>
              <w:rPr>
                <w:color w:val="1A1A1A"/>
              </w:rPr>
            </w:pPr>
            <w:r w:rsidRPr="004C1F2F">
              <w:rPr>
                <w:color w:val="1A1A1A"/>
              </w:rPr>
              <w:t>Five labelled figures: class counts, tweet-length histogram by class, VADER compound score per label, confusion-matrix heatmap, and model F1 comparison; each interpreted in the report.</w:t>
            </w:r>
          </w:p>
          <w:p w14:paraId="12B8A212" w14:textId="75828581" w:rsidR="005E7DDE" w:rsidRPr="004C1F2F" w:rsidRDefault="005E7DDE">
            <w:pPr>
              <w:spacing w:before="40" w:after="40"/>
            </w:pPr>
          </w:p>
        </w:tc>
      </w:tr>
      <w:tr w:rsidR="005E7DDE" w:rsidRPr="004C1F2F" w14:paraId="6114A09E" w14:textId="77777777">
        <w:trPr>
          <w:cantSplit/>
        </w:trPr>
        <w:tc>
          <w:tcPr>
            <w:tcW w:w="842" w:type="dxa"/>
            <w:shd w:val="clear" w:color="auto" w:fill="EDF1F8"/>
            <w:tcMar>
              <w:top w:w="90" w:type="dxa"/>
              <w:left w:w="110" w:type="dxa"/>
              <w:bottom w:w="90" w:type="dxa"/>
              <w:right w:w="110" w:type="dxa"/>
            </w:tcMar>
            <w:vAlign w:val="center"/>
          </w:tcPr>
          <w:p w14:paraId="1BDE8E29" w14:textId="77777777" w:rsidR="005E7DDE" w:rsidRPr="004C1F2F" w:rsidRDefault="00000000">
            <w:pPr>
              <w:spacing w:before="40" w:after="40"/>
              <w:jc w:val="center"/>
            </w:pPr>
            <w:r w:rsidRPr="004C1F2F">
              <w:rPr>
                <w:color w:val="1A1A1A"/>
              </w:rPr>
              <w:t>10–11</w:t>
            </w:r>
          </w:p>
        </w:tc>
        <w:tc>
          <w:tcPr>
            <w:tcW w:w="3370" w:type="dxa"/>
            <w:shd w:val="clear" w:color="auto" w:fill="EDF1F8"/>
            <w:tcMar>
              <w:top w:w="90" w:type="dxa"/>
              <w:left w:w="110" w:type="dxa"/>
              <w:bottom w:w="90" w:type="dxa"/>
              <w:right w:w="110" w:type="dxa"/>
            </w:tcMar>
            <w:vAlign w:val="center"/>
          </w:tcPr>
          <w:p w14:paraId="44006B86" w14:textId="77777777" w:rsidR="005E7DDE" w:rsidRPr="004C1F2F" w:rsidRDefault="00000000">
            <w:pPr>
              <w:spacing w:before="40" w:after="40"/>
            </w:pPr>
            <w:r w:rsidRPr="004C1F2F">
              <w:rPr>
                <w:color w:val="1A1A1A"/>
              </w:rPr>
              <w:t>Machine learning, model comparison</w:t>
            </w:r>
          </w:p>
        </w:tc>
        <w:tc>
          <w:tcPr>
            <w:tcW w:w="5148" w:type="dxa"/>
            <w:shd w:val="clear" w:color="auto" w:fill="EDF1F8"/>
            <w:tcMar>
              <w:top w:w="90" w:type="dxa"/>
              <w:left w:w="110" w:type="dxa"/>
              <w:bottom w:w="90" w:type="dxa"/>
              <w:right w:w="110" w:type="dxa"/>
            </w:tcMar>
            <w:vAlign w:val="center"/>
          </w:tcPr>
          <w:p w14:paraId="63D3F4BF" w14:textId="77777777" w:rsidR="00C63332" w:rsidRPr="004C1F2F" w:rsidRDefault="00C63332" w:rsidP="00C63332">
            <w:pPr>
              <w:spacing w:before="40" w:after="40"/>
            </w:pPr>
            <w:r w:rsidRPr="004C1F2F">
              <w:t>One stratified train_test_split (fixed random_state) shared by all models. Compare VADER, Naive Bayes + BoW, Naive Bayes + TF-IDF, Logistic Regression + TF-IDF, and Logistic Regression + TF-IDF with bigrams, using accuracy, precision, recall, F1 and a confusion matrix on the test set only. The best model is finally scored once on the labelled test.csv, which is never used for fitting or tuning.</w:t>
            </w:r>
          </w:p>
          <w:p w14:paraId="5F29C919" w14:textId="29DA553C" w:rsidR="005E7DDE" w:rsidRPr="004C1F2F" w:rsidRDefault="005E7DDE" w:rsidP="00C63332">
            <w:pPr>
              <w:spacing w:before="40" w:after="40"/>
            </w:pPr>
          </w:p>
        </w:tc>
      </w:tr>
      <w:tr w:rsidR="005E7DDE" w:rsidRPr="004C1F2F" w14:paraId="6FD45986" w14:textId="77777777">
        <w:trPr>
          <w:cantSplit/>
        </w:trPr>
        <w:tc>
          <w:tcPr>
            <w:tcW w:w="842" w:type="dxa"/>
            <w:shd w:val="clear" w:color="auto" w:fill="FFFFFF"/>
            <w:tcMar>
              <w:top w:w="90" w:type="dxa"/>
              <w:left w:w="110" w:type="dxa"/>
              <w:bottom w:w="90" w:type="dxa"/>
              <w:right w:w="110" w:type="dxa"/>
            </w:tcMar>
            <w:vAlign w:val="center"/>
          </w:tcPr>
          <w:p w14:paraId="6F62B3BF" w14:textId="77777777" w:rsidR="005E7DDE" w:rsidRPr="004C1F2F" w:rsidRDefault="00000000">
            <w:pPr>
              <w:spacing w:before="40" w:after="40"/>
              <w:jc w:val="center"/>
            </w:pPr>
            <w:r w:rsidRPr="004C1F2F">
              <w:rPr>
                <w:color w:val="1A1A1A"/>
              </w:rPr>
              <w:lastRenderedPageBreak/>
              <w:t>12 or 13</w:t>
            </w:r>
          </w:p>
        </w:tc>
        <w:tc>
          <w:tcPr>
            <w:tcW w:w="3370" w:type="dxa"/>
            <w:shd w:val="clear" w:color="auto" w:fill="FFFFFF"/>
            <w:tcMar>
              <w:top w:w="90" w:type="dxa"/>
              <w:left w:w="110" w:type="dxa"/>
              <w:bottom w:w="90" w:type="dxa"/>
              <w:right w:w="110" w:type="dxa"/>
            </w:tcMar>
            <w:vAlign w:val="center"/>
          </w:tcPr>
          <w:p w14:paraId="3896AB3C" w14:textId="7FD44C07" w:rsidR="005E7DDE" w:rsidRPr="004C1F2F" w:rsidRDefault="00000000">
            <w:pPr>
              <w:spacing w:before="40" w:after="40"/>
            </w:pPr>
            <w:r w:rsidRPr="004C1F2F">
              <w:rPr>
                <w:color w:val="1A1A1A"/>
              </w:rPr>
              <w:t>Chosen track — NLP text features or image preprocessing</w:t>
            </w:r>
            <w:r w:rsidR="001E5618" w:rsidRPr="004C1F2F">
              <w:rPr>
                <w:color w:val="1A1A1A"/>
              </w:rPr>
              <w:t xml:space="preserve"> (Track A)</w:t>
            </w:r>
          </w:p>
        </w:tc>
        <w:tc>
          <w:tcPr>
            <w:tcW w:w="5148" w:type="dxa"/>
            <w:shd w:val="clear" w:color="auto" w:fill="FFFFFF"/>
            <w:tcMar>
              <w:top w:w="90" w:type="dxa"/>
              <w:left w:w="110" w:type="dxa"/>
              <w:bottom w:w="90" w:type="dxa"/>
              <w:right w:w="110" w:type="dxa"/>
            </w:tcMar>
            <w:vAlign w:val="center"/>
          </w:tcPr>
          <w:p w14:paraId="19EBE70B" w14:textId="1B0D97F2" w:rsidR="001E5618" w:rsidRPr="004C1F2F" w:rsidRDefault="001E5618" w:rsidP="001E5618">
            <w:pPr>
              <w:spacing w:before="40" w:after="40"/>
              <w:rPr>
                <w:color w:val="1A1A1A"/>
              </w:rPr>
            </w:pPr>
            <w:r w:rsidRPr="004C1F2F">
              <w:rPr>
                <w:color w:val="1A1A1A"/>
              </w:rPr>
              <w:t>Our own cleaner (lowercasing, regex removal of URLs, @mentions, # symbols, punctuation and digits, collapsing repeated letters, tokenising, stopword removal) followed by CountVectorizer and TfidfVectorizer features. NLTK supplies only the stopword list and VADER, and is cited.</w:t>
            </w:r>
          </w:p>
          <w:p w14:paraId="0733F896" w14:textId="0A0B5E40" w:rsidR="005E7DDE" w:rsidRPr="004C1F2F" w:rsidRDefault="005E7DDE">
            <w:pPr>
              <w:spacing w:before="40" w:after="40"/>
            </w:pPr>
          </w:p>
        </w:tc>
      </w:tr>
      <w:tr w:rsidR="005E7DDE" w:rsidRPr="004C1F2F" w14:paraId="000A335F" w14:textId="77777777">
        <w:trPr>
          <w:cantSplit/>
        </w:trPr>
        <w:tc>
          <w:tcPr>
            <w:tcW w:w="842" w:type="dxa"/>
            <w:shd w:val="clear" w:color="auto" w:fill="EDF1F8"/>
            <w:tcMar>
              <w:top w:w="90" w:type="dxa"/>
              <w:left w:w="110" w:type="dxa"/>
              <w:bottom w:w="90" w:type="dxa"/>
              <w:right w:w="110" w:type="dxa"/>
            </w:tcMar>
            <w:vAlign w:val="center"/>
          </w:tcPr>
          <w:p w14:paraId="407B4B03" w14:textId="77777777" w:rsidR="005E7DDE" w:rsidRPr="004C1F2F" w:rsidRDefault="00000000">
            <w:pPr>
              <w:spacing w:before="40" w:after="40"/>
              <w:jc w:val="center"/>
            </w:pPr>
            <w:r w:rsidRPr="004C1F2F">
              <w:rPr>
                <w:color w:val="1A1A1A"/>
              </w:rPr>
              <w:t>14</w:t>
            </w:r>
          </w:p>
        </w:tc>
        <w:tc>
          <w:tcPr>
            <w:tcW w:w="3370" w:type="dxa"/>
            <w:shd w:val="clear" w:color="auto" w:fill="EDF1F8"/>
            <w:tcMar>
              <w:top w:w="90" w:type="dxa"/>
              <w:left w:w="110" w:type="dxa"/>
              <w:bottom w:w="90" w:type="dxa"/>
              <w:right w:w="110" w:type="dxa"/>
            </w:tcMar>
            <w:vAlign w:val="center"/>
          </w:tcPr>
          <w:p w14:paraId="54F98A21" w14:textId="77777777" w:rsidR="005E7DDE" w:rsidRPr="004C1F2F" w:rsidRDefault="00000000">
            <w:pPr>
              <w:spacing w:before="40" w:after="40"/>
            </w:pPr>
            <w:r w:rsidRPr="004C1F2F">
              <w:rPr>
                <w:color w:val="1A1A1A"/>
              </w:rPr>
              <w:t>Documentation, modularity, ethical considerations</w:t>
            </w:r>
          </w:p>
        </w:tc>
        <w:tc>
          <w:tcPr>
            <w:tcW w:w="5148" w:type="dxa"/>
            <w:shd w:val="clear" w:color="auto" w:fill="EDF1F8"/>
            <w:tcMar>
              <w:top w:w="90" w:type="dxa"/>
              <w:left w:w="110" w:type="dxa"/>
              <w:bottom w:w="90" w:type="dxa"/>
              <w:right w:w="110" w:type="dxa"/>
            </w:tcMar>
            <w:vAlign w:val="center"/>
          </w:tcPr>
          <w:p w14:paraId="7EB59A7C" w14:textId="2CDA4B8E" w:rsidR="001E5618" w:rsidRPr="004C1F2F" w:rsidRDefault="001E5618" w:rsidP="001E5618">
            <w:pPr>
              <w:spacing w:before="40" w:after="40"/>
              <w:rPr>
                <w:color w:val="1A1A1A"/>
              </w:rPr>
            </w:pPr>
            <w:r w:rsidRPr="004C1F2F">
              <w:rPr>
                <w:color w:val="1A1A1A"/>
              </w:rPr>
              <w:t>Modular src/ layout, docstrings throughout, README, pinned requirements.txt, and an ethics discussion covering tweet privacy, demographic bias, sarcasm and slang, and misuse for profiling.</w:t>
            </w:r>
          </w:p>
          <w:p w14:paraId="0434FE3E" w14:textId="17F470EC" w:rsidR="005E7DDE" w:rsidRPr="004C1F2F" w:rsidRDefault="005E7DDE">
            <w:pPr>
              <w:spacing w:before="40" w:after="40"/>
            </w:pPr>
          </w:p>
        </w:tc>
      </w:tr>
    </w:tbl>
    <w:p w14:paraId="22616262" w14:textId="77777777" w:rsidR="005E7DDE" w:rsidRPr="004C1F2F" w:rsidRDefault="005E7DDE">
      <w:pPr>
        <w:spacing w:after="140"/>
      </w:pPr>
    </w:p>
    <w:p w14:paraId="0D081D27" w14:textId="77777777" w:rsidR="005E7DDE" w:rsidRPr="004C1F2F" w:rsidRDefault="00000000">
      <w:pPr>
        <w:pBdr>
          <w:bottom w:val="single" w:sz="6" w:space="4" w:color="C6CFE2"/>
        </w:pBdr>
        <w:spacing w:before="320" w:after="140"/>
        <w:rPr>
          <w:i/>
          <w:iCs/>
        </w:rPr>
      </w:pPr>
      <w:r w:rsidRPr="004C1F2F">
        <w:rPr>
          <w:i/>
          <w:iCs/>
          <w:color w:val="1F3864"/>
        </w:rPr>
        <w:t>7.  Division of Work</w:t>
      </w:r>
    </w:p>
    <w:p w14:paraId="0B53103A" w14:textId="77777777" w:rsidR="005E7DDE" w:rsidRPr="004C1F2F" w:rsidRDefault="00000000">
      <w:pPr>
        <w:spacing w:after="140" w:line="264" w:lineRule="auto"/>
        <w:ind w:left="120"/>
        <w:rPr>
          <w:i/>
          <w:iCs/>
        </w:rPr>
      </w:pPr>
      <w:r w:rsidRPr="004C1F2F">
        <w:rPr>
          <w:i/>
          <w:iCs/>
          <w:color w:val="5B6E93"/>
        </w:rPr>
        <w:t>State clearly which member is responsible for which part. This table will be compared against your GitHub commit history and against the contribution table in the final report, so make it honest and keep it updated.</w:t>
      </w:r>
    </w:p>
    <w:tbl>
      <w:tblPr>
        <w:tblW w:w="9360" w:type="dxa"/>
        <w:tblBorders>
          <w:top w:val="single" w:sz="4" w:space="0" w:color="2E4A7D"/>
          <w:left w:val="single" w:sz="4" w:space="0" w:color="2E4A7D"/>
          <w:bottom w:val="single" w:sz="4" w:space="0" w:color="2E4A7D"/>
          <w:right w:val="single" w:sz="4" w:space="0" w:color="2E4A7D"/>
          <w:insideH w:val="single" w:sz="2" w:space="0" w:color="AAB6D0"/>
          <w:insideV w:val="single" w:sz="2" w:space="0" w:color="AAB6D0"/>
        </w:tblBorders>
        <w:tblCellMar>
          <w:left w:w="10" w:type="dxa"/>
          <w:right w:w="10" w:type="dxa"/>
        </w:tblCellMar>
        <w:tblLook w:val="04A0" w:firstRow="1" w:lastRow="0" w:firstColumn="1" w:lastColumn="0" w:noHBand="0" w:noVBand="1"/>
      </w:tblPr>
      <w:tblGrid>
        <w:gridCol w:w="2246"/>
        <w:gridCol w:w="5429"/>
        <w:gridCol w:w="1685"/>
      </w:tblGrid>
      <w:tr w:rsidR="005E7DDE" w:rsidRPr="004C1F2F" w14:paraId="2484E9A3" w14:textId="77777777">
        <w:trPr>
          <w:tblHeader/>
        </w:trPr>
        <w:tc>
          <w:tcPr>
            <w:tcW w:w="2246" w:type="dxa"/>
            <w:shd w:val="clear" w:color="auto" w:fill="1F3864"/>
            <w:tcMar>
              <w:top w:w="60" w:type="dxa"/>
              <w:left w:w="110" w:type="dxa"/>
              <w:bottom w:w="60" w:type="dxa"/>
              <w:right w:w="110" w:type="dxa"/>
            </w:tcMar>
            <w:vAlign w:val="center"/>
          </w:tcPr>
          <w:p w14:paraId="0CA2373F" w14:textId="77777777" w:rsidR="005E7DDE" w:rsidRPr="004C1F2F" w:rsidRDefault="00000000">
            <w:pPr>
              <w:spacing w:before="40" w:after="40"/>
            </w:pPr>
            <w:r w:rsidRPr="004C1F2F">
              <w:rPr>
                <w:color w:val="FFFFFF"/>
              </w:rPr>
              <w:t>Member</w:t>
            </w:r>
          </w:p>
        </w:tc>
        <w:tc>
          <w:tcPr>
            <w:tcW w:w="5429" w:type="dxa"/>
            <w:shd w:val="clear" w:color="auto" w:fill="1F3864"/>
            <w:tcMar>
              <w:top w:w="60" w:type="dxa"/>
              <w:left w:w="110" w:type="dxa"/>
              <w:bottom w:w="60" w:type="dxa"/>
              <w:right w:w="110" w:type="dxa"/>
            </w:tcMar>
            <w:vAlign w:val="center"/>
          </w:tcPr>
          <w:p w14:paraId="462E2BE0" w14:textId="77777777" w:rsidR="005E7DDE" w:rsidRPr="004C1F2F" w:rsidRDefault="00000000">
            <w:pPr>
              <w:spacing w:before="40" w:after="40"/>
            </w:pPr>
            <w:r w:rsidRPr="004C1F2F">
              <w:rPr>
                <w:color w:val="FFFFFF"/>
              </w:rPr>
              <w:t>Modules / components owned</w:t>
            </w:r>
          </w:p>
        </w:tc>
        <w:tc>
          <w:tcPr>
            <w:tcW w:w="1685" w:type="dxa"/>
            <w:shd w:val="clear" w:color="auto" w:fill="1F3864"/>
            <w:tcMar>
              <w:top w:w="60" w:type="dxa"/>
              <w:left w:w="110" w:type="dxa"/>
              <w:bottom w:w="60" w:type="dxa"/>
              <w:right w:w="110" w:type="dxa"/>
            </w:tcMar>
            <w:vAlign w:val="center"/>
          </w:tcPr>
          <w:p w14:paraId="74560EDB" w14:textId="77777777" w:rsidR="005E7DDE" w:rsidRPr="004C1F2F" w:rsidRDefault="00000000">
            <w:pPr>
              <w:spacing w:before="40" w:after="40"/>
            </w:pPr>
            <w:r w:rsidRPr="004C1F2F">
              <w:rPr>
                <w:color w:val="FFFFFF"/>
              </w:rPr>
              <w:t>Approximate share</w:t>
            </w:r>
          </w:p>
        </w:tc>
      </w:tr>
      <w:tr w:rsidR="005E7DDE" w:rsidRPr="004C1F2F" w14:paraId="31AA0220" w14:textId="77777777">
        <w:trPr>
          <w:cantSplit/>
        </w:trPr>
        <w:tc>
          <w:tcPr>
            <w:tcW w:w="2246" w:type="dxa"/>
            <w:tcMar>
              <w:top w:w="100" w:type="dxa"/>
              <w:left w:w="110" w:type="dxa"/>
              <w:bottom w:w="100" w:type="dxa"/>
              <w:right w:w="110" w:type="dxa"/>
            </w:tcMar>
            <w:vAlign w:val="center"/>
          </w:tcPr>
          <w:p w14:paraId="1A03D248" w14:textId="5D7D303B" w:rsidR="005E7DDE" w:rsidRPr="004C1F2F" w:rsidRDefault="00000000">
            <w:pPr>
              <w:spacing w:before="40" w:after="40"/>
            </w:pPr>
            <w:r w:rsidRPr="004C1F2F">
              <w:rPr>
                <w:color w:val="1A1A1A"/>
              </w:rPr>
              <w:t xml:space="preserve"> </w:t>
            </w:r>
            <w:r w:rsidR="00C63332" w:rsidRPr="004C1F2F">
              <w:rPr>
                <w:color w:val="1A1A1A"/>
              </w:rPr>
              <w:t>Leader</w:t>
            </w:r>
          </w:p>
        </w:tc>
        <w:tc>
          <w:tcPr>
            <w:tcW w:w="5429" w:type="dxa"/>
            <w:tcMar>
              <w:top w:w="100" w:type="dxa"/>
              <w:left w:w="110" w:type="dxa"/>
              <w:bottom w:w="100" w:type="dxa"/>
              <w:right w:w="110" w:type="dxa"/>
            </w:tcMar>
            <w:vAlign w:val="center"/>
          </w:tcPr>
          <w:p w14:paraId="623B24CA" w14:textId="422DAC06" w:rsidR="00C63332" w:rsidRPr="004C1F2F" w:rsidRDefault="00C63332" w:rsidP="00C63332">
            <w:pPr>
              <w:spacing w:before="40" w:after="40"/>
              <w:rPr>
                <w:color w:val="1A1A1A"/>
              </w:rPr>
            </w:pPr>
            <w:r w:rsidRPr="004C1F2F">
              <w:rPr>
                <w:color w:val="1A1A1A"/>
              </w:rPr>
              <w:t>models.py (abstract base class, three classifiers, Tweet class), evaluate.py (stratified split, metrics, model comparison, final test.csv check), main.py (menu, input validation, integration of all modules), repository setup, README and final integration</w:t>
            </w:r>
          </w:p>
          <w:p w14:paraId="1FA6D340" w14:textId="11FF5791" w:rsidR="005E7DDE" w:rsidRPr="004C1F2F" w:rsidRDefault="005E7DDE">
            <w:pPr>
              <w:spacing w:before="40" w:after="40"/>
            </w:pPr>
          </w:p>
        </w:tc>
        <w:tc>
          <w:tcPr>
            <w:tcW w:w="1685" w:type="dxa"/>
            <w:tcMar>
              <w:top w:w="100" w:type="dxa"/>
              <w:left w:w="110" w:type="dxa"/>
              <w:bottom w:w="100" w:type="dxa"/>
              <w:right w:w="110" w:type="dxa"/>
            </w:tcMar>
            <w:vAlign w:val="center"/>
          </w:tcPr>
          <w:p w14:paraId="5E02EF7A" w14:textId="7D9375E1" w:rsidR="005E7DDE" w:rsidRPr="004C1F2F" w:rsidRDefault="005C07BD" w:rsidP="005C07BD">
            <w:pPr>
              <w:spacing w:before="40" w:after="40"/>
              <w:jc w:val="center"/>
            </w:pPr>
            <w:r>
              <w:rPr>
                <w:color w:val="1A1A1A"/>
              </w:rPr>
              <w:t>33.33%</w:t>
            </w:r>
          </w:p>
        </w:tc>
      </w:tr>
      <w:tr w:rsidR="005E7DDE" w:rsidRPr="004C1F2F" w14:paraId="1A0A7F02" w14:textId="77777777">
        <w:trPr>
          <w:cantSplit/>
        </w:trPr>
        <w:tc>
          <w:tcPr>
            <w:tcW w:w="2246" w:type="dxa"/>
            <w:tcMar>
              <w:top w:w="100" w:type="dxa"/>
              <w:left w:w="110" w:type="dxa"/>
              <w:bottom w:w="100" w:type="dxa"/>
              <w:right w:w="110" w:type="dxa"/>
            </w:tcMar>
            <w:vAlign w:val="center"/>
          </w:tcPr>
          <w:p w14:paraId="3B91F2DF" w14:textId="77777777" w:rsidR="00C63332" w:rsidRPr="004C1F2F" w:rsidRDefault="00000000">
            <w:pPr>
              <w:spacing w:before="40" w:after="40"/>
            </w:pPr>
            <w:r w:rsidRPr="004C1F2F">
              <w:rPr>
                <w:color w:val="1A1A1A"/>
              </w:rPr>
              <w:t xml:space="preserve"> </w:t>
            </w:r>
          </w:p>
          <w:p w14:paraId="011F4704" w14:textId="7479D12E" w:rsidR="00C63332" w:rsidRPr="004C1F2F" w:rsidRDefault="00C63332" w:rsidP="00C63332">
            <w:pPr>
              <w:pStyle w:val="NormalWeb"/>
              <w:rPr>
                <w:sz w:val="20"/>
                <w:szCs w:val="20"/>
              </w:rPr>
            </w:pPr>
            <w:r w:rsidRPr="004C1F2F">
              <w:rPr>
                <w:sz w:val="20"/>
                <w:szCs w:val="20"/>
              </w:rPr>
              <w:t>Member 2</w:t>
            </w:r>
          </w:p>
          <w:p w14:paraId="62204131" w14:textId="5512569F" w:rsidR="005E7DDE" w:rsidRPr="004C1F2F" w:rsidRDefault="005E7DDE">
            <w:pPr>
              <w:spacing w:before="40" w:after="40"/>
            </w:pPr>
          </w:p>
        </w:tc>
        <w:tc>
          <w:tcPr>
            <w:tcW w:w="5429" w:type="dxa"/>
            <w:tcMar>
              <w:top w:w="100" w:type="dxa"/>
              <w:left w:w="110" w:type="dxa"/>
              <w:bottom w:w="100" w:type="dxa"/>
              <w:right w:w="110" w:type="dxa"/>
            </w:tcMar>
            <w:vAlign w:val="center"/>
          </w:tcPr>
          <w:p w14:paraId="08FBD7D0" w14:textId="34A29BEF" w:rsidR="00C63332" w:rsidRPr="004C1F2F" w:rsidRDefault="00C63332" w:rsidP="00C63332">
            <w:pPr>
              <w:spacing w:before="40" w:after="40"/>
              <w:rPr>
                <w:color w:val="1A1A1A"/>
              </w:rPr>
            </w:pPr>
            <w:r w:rsidRPr="004C1F2F">
              <w:rPr>
                <w:color w:val="1A1A1A"/>
              </w:rPr>
              <w:t>preprocessing.py (own cleaner, data structures, lambdas), numpy_ops.py (Bag-of-Words matrix), visualize.py (five figures</w:t>
            </w:r>
          </w:p>
          <w:p w14:paraId="0A71DE27" w14:textId="4092FED5" w:rsidR="005E7DDE" w:rsidRPr="004C1F2F" w:rsidRDefault="005E7DDE">
            <w:pPr>
              <w:spacing w:before="40" w:after="40"/>
            </w:pPr>
          </w:p>
        </w:tc>
        <w:tc>
          <w:tcPr>
            <w:tcW w:w="1685" w:type="dxa"/>
            <w:tcMar>
              <w:top w:w="100" w:type="dxa"/>
              <w:left w:w="110" w:type="dxa"/>
              <w:bottom w:w="100" w:type="dxa"/>
              <w:right w:w="110" w:type="dxa"/>
            </w:tcMar>
            <w:vAlign w:val="center"/>
          </w:tcPr>
          <w:p w14:paraId="4BB81E04" w14:textId="7AE71751" w:rsidR="00C63332" w:rsidRPr="004C1F2F" w:rsidRDefault="00C63332" w:rsidP="00C63332">
            <w:pPr>
              <w:spacing w:before="40" w:after="40"/>
              <w:jc w:val="center"/>
              <w:rPr>
                <w:color w:val="1A1A1A"/>
              </w:rPr>
            </w:pPr>
            <w:r w:rsidRPr="004C1F2F">
              <w:rPr>
                <w:color w:val="1A1A1A"/>
              </w:rPr>
              <w:t>3</w:t>
            </w:r>
            <w:r w:rsidR="005C07BD">
              <w:rPr>
                <w:color w:val="1A1A1A"/>
              </w:rPr>
              <w:t>3.33%</w:t>
            </w:r>
          </w:p>
          <w:p w14:paraId="4D64407B" w14:textId="77777777" w:rsidR="005E7DDE" w:rsidRPr="004C1F2F" w:rsidRDefault="00000000">
            <w:pPr>
              <w:spacing w:before="40" w:after="40"/>
              <w:jc w:val="center"/>
            </w:pPr>
            <w:r w:rsidRPr="004C1F2F">
              <w:rPr>
                <w:color w:val="1A1A1A"/>
              </w:rPr>
              <w:t xml:space="preserve"> </w:t>
            </w:r>
          </w:p>
        </w:tc>
      </w:tr>
      <w:tr w:rsidR="005E7DDE" w:rsidRPr="004C1F2F" w14:paraId="39D0D63C" w14:textId="77777777">
        <w:trPr>
          <w:cantSplit/>
        </w:trPr>
        <w:tc>
          <w:tcPr>
            <w:tcW w:w="2246" w:type="dxa"/>
            <w:tcMar>
              <w:top w:w="100" w:type="dxa"/>
              <w:left w:w="110" w:type="dxa"/>
              <w:bottom w:w="100" w:type="dxa"/>
              <w:right w:w="110" w:type="dxa"/>
            </w:tcMar>
            <w:vAlign w:val="center"/>
          </w:tcPr>
          <w:p w14:paraId="74126BC3" w14:textId="77777777" w:rsidR="00C63332" w:rsidRPr="004C1F2F" w:rsidRDefault="00000000" w:rsidP="00C63332">
            <w:pPr>
              <w:spacing w:before="40" w:after="40"/>
              <w:rPr>
                <w:color w:val="1A1A1A"/>
              </w:rPr>
            </w:pPr>
            <w:r w:rsidRPr="004C1F2F">
              <w:rPr>
                <w:color w:val="1A1A1A"/>
              </w:rPr>
              <w:t xml:space="preserve"> </w:t>
            </w:r>
            <w:r w:rsidR="00C63332" w:rsidRPr="004C1F2F">
              <w:rPr>
                <w:color w:val="1A1A1A"/>
              </w:rPr>
              <w:t>Member 3</w:t>
            </w:r>
          </w:p>
          <w:p w14:paraId="1FB73EC7" w14:textId="01BD1BB8" w:rsidR="005E7DDE" w:rsidRPr="004C1F2F" w:rsidRDefault="005E7DDE">
            <w:pPr>
              <w:spacing w:before="40" w:after="40"/>
            </w:pPr>
          </w:p>
        </w:tc>
        <w:tc>
          <w:tcPr>
            <w:tcW w:w="5429" w:type="dxa"/>
            <w:tcMar>
              <w:top w:w="100" w:type="dxa"/>
              <w:left w:w="110" w:type="dxa"/>
              <w:bottom w:w="100" w:type="dxa"/>
              <w:right w:w="110" w:type="dxa"/>
            </w:tcMar>
            <w:vAlign w:val="center"/>
          </w:tcPr>
          <w:p w14:paraId="3D3F0ABC" w14:textId="43C88067" w:rsidR="00C63332" w:rsidRPr="004C1F2F" w:rsidRDefault="00C63332" w:rsidP="00C63332">
            <w:pPr>
              <w:spacing w:before="40" w:after="40"/>
              <w:rPr>
                <w:color w:val="1A1A1A"/>
              </w:rPr>
            </w:pPr>
            <w:r w:rsidRPr="004C1F2F">
              <w:rPr>
                <w:color w:val="1A1A1A"/>
              </w:rPr>
              <w:t>data_loader.py, exceptions.py (CSV/JSON/TXT, API, cache, custom exception), analysis.py (Pandas)</w:t>
            </w:r>
          </w:p>
          <w:p w14:paraId="53F023F8" w14:textId="368B9FF8" w:rsidR="005E7DDE" w:rsidRPr="004C1F2F" w:rsidRDefault="005E7DDE">
            <w:pPr>
              <w:spacing w:before="40" w:after="40"/>
            </w:pPr>
          </w:p>
        </w:tc>
        <w:tc>
          <w:tcPr>
            <w:tcW w:w="1685" w:type="dxa"/>
            <w:tcMar>
              <w:top w:w="100" w:type="dxa"/>
              <w:left w:w="110" w:type="dxa"/>
              <w:bottom w:w="100" w:type="dxa"/>
              <w:right w:w="110" w:type="dxa"/>
            </w:tcMar>
            <w:vAlign w:val="center"/>
          </w:tcPr>
          <w:p w14:paraId="3EA0CC77" w14:textId="228FB383" w:rsidR="005E7DDE" w:rsidRPr="004C1F2F" w:rsidRDefault="00C63332">
            <w:pPr>
              <w:spacing w:before="40" w:after="40"/>
              <w:jc w:val="center"/>
            </w:pPr>
            <w:r w:rsidRPr="004C1F2F">
              <w:rPr>
                <w:color w:val="1A1A1A"/>
              </w:rPr>
              <w:t>3</w:t>
            </w:r>
            <w:r w:rsidR="005C07BD">
              <w:rPr>
                <w:color w:val="1A1A1A"/>
              </w:rPr>
              <w:t>3.33%</w:t>
            </w:r>
            <w:r w:rsidRPr="004C1F2F">
              <w:rPr>
                <w:color w:val="1A1A1A"/>
              </w:rPr>
              <w:t xml:space="preserve"> </w:t>
            </w:r>
          </w:p>
        </w:tc>
      </w:tr>
    </w:tbl>
    <w:p w14:paraId="1BB78FF2" w14:textId="77777777" w:rsidR="005E7DDE" w:rsidRPr="004C1F2F" w:rsidRDefault="005E7DDE">
      <w:pPr>
        <w:spacing w:after="140"/>
      </w:pPr>
    </w:p>
    <w:p w14:paraId="6C19E9B7" w14:textId="77777777" w:rsidR="005E7DDE" w:rsidRPr="004C1F2F" w:rsidRDefault="00000000">
      <w:pPr>
        <w:pBdr>
          <w:bottom w:val="single" w:sz="6" w:space="4" w:color="C6CFE2"/>
        </w:pBdr>
        <w:spacing w:before="320" w:after="140"/>
        <w:rPr>
          <w:i/>
          <w:iCs/>
        </w:rPr>
      </w:pPr>
      <w:r w:rsidRPr="004C1F2F">
        <w:rPr>
          <w:i/>
          <w:iCs/>
          <w:color w:val="1F3864"/>
        </w:rPr>
        <w:t>8.  Milestones and Timeline</w:t>
      </w:r>
    </w:p>
    <w:p w14:paraId="3927F12A" w14:textId="77777777" w:rsidR="005E7DDE" w:rsidRPr="004C1F2F" w:rsidRDefault="00000000">
      <w:pPr>
        <w:spacing w:after="140" w:line="264" w:lineRule="auto"/>
        <w:ind w:left="120"/>
        <w:rPr>
          <w:i/>
          <w:iCs/>
        </w:rPr>
      </w:pPr>
      <w:r w:rsidRPr="004C1F2F">
        <w:rPr>
          <w:i/>
          <w:iCs/>
          <w:color w:val="5B6E93"/>
        </w:rPr>
        <w:t>Break the work into weekly or fortnightly milestones from now until the submission deadline, which falls one week before the Lab Final Exam. Each milestone should name something demonstrable, not an activity — “catalogue loads from JSON and the menu runs” rather than “work on the data layer”.</w:t>
      </w:r>
    </w:p>
    <w:tbl>
      <w:tblPr>
        <w:tblW w:w="9360" w:type="dxa"/>
        <w:tblBorders>
          <w:top w:val="single" w:sz="4" w:space="0" w:color="2E4A7D"/>
          <w:left w:val="single" w:sz="4" w:space="0" w:color="2E4A7D"/>
          <w:bottom w:val="single" w:sz="4" w:space="0" w:color="2E4A7D"/>
          <w:right w:val="single" w:sz="4" w:space="0" w:color="2E4A7D"/>
          <w:insideH w:val="single" w:sz="2" w:space="0" w:color="AAB6D0"/>
          <w:insideV w:val="single" w:sz="2" w:space="0" w:color="AAB6D0"/>
        </w:tblBorders>
        <w:tblCellMar>
          <w:left w:w="10" w:type="dxa"/>
          <w:right w:w="10" w:type="dxa"/>
        </w:tblCellMar>
        <w:tblLook w:val="04A0" w:firstRow="1" w:lastRow="0" w:firstColumn="1" w:lastColumn="0" w:noHBand="0" w:noVBand="1"/>
      </w:tblPr>
      <w:tblGrid>
        <w:gridCol w:w="655"/>
        <w:gridCol w:w="5148"/>
        <w:gridCol w:w="1872"/>
        <w:gridCol w:w="1685"/>
      </w:tblGrid>
      <w:tr w:rsidR="005E7DDE" w:rsidRPr="004C1F2F" w14:paraId="71A921DC" w14:textId="77777777">
        <w:trPr>
          <w:tblHeader/>
        </w:trPr>
        <w:tc>
          <w:tcPr>
            <w:tcW w:w="655" w:type="dxa"/>
            <w:shd w:val="clear" w:color="auto" w:fill="1F3864"/>
            <w:tcMar>
              <w:top w:w="60" w:type="dxa"/>
              <w:left w:w="110" w:type="dxa"/>
              <w:bottom w:w="60" w:type="dxa"/>
              <w:right w:w="110" w:type="dxa"/>
            </w:tcMar>
            <w:vAlign w:val="center"/>
          </w:tcPr>
          <w:p w14:paraId="4C5BB073" w14:textId="77777777" w:rsidR="005E7DDE" w:rsidRPr="004C1F2F" w:rsidRDefault="00000000">
            <w:pPr>
              <w:spacing w:before="40" w:after="40"/>
            </w:pPr>
            <w:r w:rsidRPr="004C1F2F">
              <w:rPr>
                <w:color w:val="FFFFFF"/>
              </w:rPr>
              <w:t>#</w:t>
            </w:r>
          </w:p>
        </w:tc>
        <w:tc>
          <w:tcPr>
            <w:tcW w:w="5148" w:type="dxa"/>
            <w:shd w:val="clear" w:color="auto" w:fill="1F3864"/>
            <w:tcMar>
              <w:top w:w="60" w:type="dxa"/>
              <w:left w:w="110" w:type="dxa"/>
              <w:bottom w:w="60" w:type="dxa"/>
              <w:right w:w="110" w:type="dxa"/>
            </w:tcMar>
            <w:vAlign w:val="center"/>
          </w:tcPr>
          <w:p w14:paraId="748CFD99" w14:textId="77777777" w:rsidR="005E7DDE" w:rsidRPr="004C1F2F" w:rsidRDefault="00000000">
            <w:pPr>
              <w:spacing w:before="40" w:after="40"/>
            </w:pPr>
            <w:r w:rsidRPr="004C1F2F">
              <w:rPr>
                <w:color w:val="FFFFFF"/>
              </w:rPr>
              <w:t>Milestone — what will be demonstrably working</w:t>
            </w:r>
          </w:p>
        </w:tc>
        <w:tc>
          <w:tcPr>
            <w:tcW w:w="1872" w:type="dxa"/>
            <w:shd w:val="clear" w:color="auto" w:fill="1F3864"/>
            <w:tcMar>
              <w:top w:w="60" w:type="dxa"/>
              <w:left w:w="110" w:type="dxa"/>
              <w:bottom w:w="60" w:type="dxa"/>
              <w:right w:w="110" w:type="dxa"/>
            </w:tcMar>
            <w:vAlign w:val="center"/>
          </w:tcPr>
          <w:p w14:paraId="5FE9BDE8" w14:textId="77777777" w:rsidR="005E7DDE" w:rsidRPr="004C1F2F" w:rsidRDefault="00000000">
            <w:pPr>
              <w:spacing w:before="40" w:after="40"/>
            </w:pPr>
            <w:r w:rsidRPr="004C1F2F">
              <w:rPr>
                <w:color w:val="FFFFFF"/>
              </w:rPr>
              <w:t>Target date</w:t>
            </w:r>
          </w:p>
        </w:tc>
        <w:tc>
          <w:tcPr>
            <w:tcW w:w="1685" w:type="dxa"/>
            <w:shd w:val="clear" w:color="auto" w:fill="1F3864"/>
            <w:tcMar>
              <w:top w:w="60" w:type="dxa"/>
              <w:left w:w="110" w:type="dxa"/>
              <w:bottom w:w="60" w:type="dxa"/>
              <w:right w:w="110" w:type="dxa"/>
            </w:tcMar>
            <w:vAlign w:val="center"/>
          </w:tcPr>
          <w:p w14:paraId="252759B4" w14:textId="77777777" w:rsidR="005E7DDE" w:rsidRPr="004C1F2F" w:rsidRDefault="00000000">
            <w:pPr>
              <w:spacing w:before="40" w:after="40"/>
            </w:pPr>
            <w:r w:rsidRPr="004C1F2F">
              <w:rPr>
                <w:color w:val="FFFFFF"/>
              </w:rPr>
              <w:t>Owner</w:t>
            </w:r>
          </w:p>
        </w:tc>
      </w:tr>
      <w:tr w:rsidR="005E7DDE" w:rsidRPr="004C1F2F" w14:paraId="1EACAEF2" w14:textId="77777777">
        <w:trPr>
          <w:cantSplit/>
        </w:trPr>
        <w:tc>
          <w:tcPr>
            <w:tcW w:w="655" w:type="dxa"/>
            <w:shd w:val="clear" w:color="auto" w:fill="FFFFFF"/>
            <w:tcMar>
              <w:top w:w="80" w:type="dxa"/>
              <w:left w:w="110" w:type="dxa"/>
              <w:bottom w:w="80" w:type="dxa"/>
              <w:right w:w="110" w:type="dxa"/>
            </w:tcMar>
            <w:vAlign w:val="center"/>
          </w:tcPr>
          <w:p w14:paraId="0084DC1A" w14:textId="77777777" w:rsidR="005E7DDE" w:rsidRPr="004C1F2F" w:rsidRDefault="00000000">
            <w:pPr>
              <w:spacing w:before="40" w:after="40"/>
              <w:jc w:val="center"/>
            </w:pPr>
            <w:r w:rsidRPr="004C1F2F">
              <w:rPr>
                <w:color w:val="1A1A1A"/>
              </w:rPr>
              <w:t>1</w:t>
            </w:r>
          </w:p>
        </w:tc>
        <w:tc>
          <w:tcPr>
            <w:tcW w:w="5148" w:type="dxa"/>
            <w:shd w:val="clear" w:color="auto" w:fill="FFFFFF"/>
            <w:tcMar>
              <w:top w:w="80" w:type="dxa"/>
              <w:left w:w="110" w:type="dxa"/>
              <w:bottom w:w="80" w:type="dxa"/>
              <w:right w:w="110" w:type="dxa"/>
            </w:tcMar>
            <w:vAlign w:val="center"/>
          </w:tcPr>
          <w:p w14:paraId="69F9B146" w14:textId="24BF6753" w:rsidR="001E5618" w:rsidRPr="004C1F2F" w:rsidRDefault="001E5618" w:rsidP="001E5618">
            <w:pPr>
              <w:spacing w:before="40" w:after="40"/>
              <w:rPr>
                <w:color w:val="1A1A1A"/>
              </w:rPr>
            </w:pPr>
            <w:r w:rsidRPr="004C1F2F">
              <w:rPr>
                <w:color w:val="1A1A1A"/>
              </w:rPr>
              <w:t>Repository and folder skeleton pushed with a first commit from every member; train.csv loads and the menu starts and exits cleanly</w:t>
            </w:r>
          </w:p>
          <w:p w14:paraId="03FC8992" w14:textId="2B12C90F" w:rsidR="005E7DDE" w:rsidRPr="004C1F2F" w:rsidRDefault="005E7DDE">
            <w:pPr>
              <w:spacing w:before="40" w:after="40"/>
            </w:pPr>
          </w:p>
        </w:tc>
        <w:tc>
          <w:tcPr>
            <w:tcW w:w="1872" w:type="dxa"/>
            <w:shd w:val="clear" w:color="auto" w:fill="FFFFFF"/>
            <w:tcMar>
              <w:top w:w="80" w:type="dxa"/>
              <w:left w:w="110" w:type="dxa"/>
              <w:bottom w:w="80" w:type="dxa"/>
              <w:right w:w="110" w:type="dxa"/>
            </w:tcMar>
            <w:vAlign w:val="center"/>
          </w:tcPr>
          <w:p w14:paraId="0A365B65" w14:textId="783D25C5" w:rsidR="005E7DDE" w:rsidRPr="004C1F2F" w:rsidRDefault="001E5618" w:rsidP="001E5618">
            <w:pPr>
              <w:spacing w:before="40" w:after="40"/>
            </w:pPr>
            <w:r w:rsidRPr="004C1F2F">
              <w:rPr>
                <w:color w:val="1A1A1A"/>
              </w:rPr>
              <w:t>Week 1</w:t>
            </w:r>
          </w:p>
        </w:tc>
        <w:tc>
          <w:tcPr>
            <w:tcW w:w="1685" w:type="dxa"/>
            <w:shd w:val="clear" w:color="auto" w:fill="FFFFFF"/>
            <w:tcMar>
              <w:top w:w="80" w:type="dxa"/>
              <w:left w:w="110" w:type="dxa"/>
              <w:bottom w:w="80" w:type="dxa"/>
              <w:right w:w="110" w:type="dxa"/>
            </w:tcMar>
            <w:vAlign w:val="center"/>
          </w:tcPr>
          <w:p w14:paraId="625CD6E3" w14:textId="1FACA30D" w:rsidR="005E7DDE" w:rsidRPr="004C1F2F" w:rsidRDefault="00000000">
            <w:pPr>
              <w:spacing w:before="40" w:after="40"/>
            </w:pPr>
            <w:r w:rsidRPr="004C1F2F">
              <w:rPr>
                <w:color w:val="1A1A1A"/>
              </w:rPr>
              <w:t xml:space="preserve"> </w:t>
            </w:r>
            <w:r w:rsidR="001E5618" w:rsidRPr="004C1F2F">
              <w:rPr>
                <w:color w:val="1A1A1A"/>
              </w:rPr>
              <w:t>All</w:t>
            </w:r>
          </w:p>
        </w:tc>
      </w:tr>
      <w:tr w:rsidR="005E7DDE" w:rsidRPr="004C1F2F" w14:paraId="6BFBAA1C" w14:textId="77777777">
        <w:trPr>
          <w:cantSplit/>
        </w:trPr>
        <w:tc>
          <w:tcPr>
            <w:tcW w:w="655" w:type="dxa"/>
            <w:shd w:val="clear" w:color="auto" w:fill="EDF1F8"/>
            <w:tcMar>
              <w:top w:w="80" w:type="dxa"/>
              <w:left w:w="110" w:type="dxa"/>
              <w:bottom w:w="80" w:type="dxa"/>
              <w:right w:w="110" w:type="dxa"/>
            </w:tcMar>
            <w:vAlign w:val="center"/>
          </w:tcPr>
          <w:p w14:paraId="61C035DB" w14:textId="77777777" w:rsidR="005E7DDE" w:rsidRPr="004C1F2F" w:rsidRDefault="00000000">
            <w:pPr>
              <w:spacing w:before="40" w:after="40"/>
              <w:jc w:val="center"/>
            </w:pPr>
            <w:r w:rsidRPr="004C1F2F">
              <w:rPr>
                <w:color w:val="1A1A1A"/>
              </w:rPr>
              <w:t>2</w:t>
            </w:r>
          </w:p>
        </w:tc>
        <w:tc>
          <w:tcPr>
            <w:tcW w:w="5148" w:type="dxa"/>
            <w:shd w:val="clear" w:color="auto" w:fill="EDF1F8"/>
            <w:tcMar>
              <w:top w:w="80" w:type="dxa"/>
              <w:left w:w="110" w:type="dxa"/>
              <w:bottom w:w="80" w:type="dxa"/>
              <w:right w:w="110" w:type="dxa"/>
            </w:tcMar>
            <w:vAlign w:val="center"/>
          </w:tcPr>
          <w:p w14:paraId="709755BD" w14:textId="5DEBA841" w:rsidR="00C63332" w:rsidRPr="004C1F2F" w:rsidRDefault="00C63332" w:rsidP="00C63332">
            <w:pPr>
              <w:spacing w:before="40" w:after="40"/>
              <w:rPr>
                <w:color w:val="1A1A1A"/>
              </w:rPr>
            </w:pPr>
            <w:r w:rsidRPr="004C1F2F">
              <w:rPr>
                <w:color w:val="1A1A1A"/>
              </w:rPr>
              <w:t>Cleaned DataFrame summarised in the menu; API reply saved to cache and reloaded with the network off; missing-file error handled by DataLoadError; our cleaner turns a raw tweet into tokens</w:t>
            </w:r>
          </w:p>
          <w:p w14:paraId="25DEF863" w14:textId="78C13941" w:rsidR="005E7DDE" w:rsidRPr="004C1F2F" w:rsidRDefault="005E7DDE">
            <w:pPr>
              <w:spacing w:before="40" w:after="40"/>
            </w:pPr>
          </w:p>
        </w:tc>
        <w:tc>
          <w:tcPr>
            <w:tcW w:w="1872" w:type="dxa"/>
            <w:shd w:val="clear" w:color="auto" w:fill="EDF1F8"/>
            <w:tcMar>
              <w:top w:w="80" w:type="dxa"/>
              <w:left w:w="110" w:type="dxa"/>
              <w:bottom w:w="80" w:type="dxa"/>
              <w:right w:w="110" w:type="dxa"/>
            </w:tcMar>
            <w:vAlign w:val="center"/>
          </w:tcPr>
          <w:p w14:paraId="75EBC208" w14:textId="4F978F9D" w:rsidR="005E7DDE" w:rsidRPr="004C1F2F" w:rsidRDefault="00000000">
            <w:pPr>
              <w:spacing w:before="40" w:after="40"/>
            </w:pPr>
            <w:r w:rsidRPr="004C1F2F">
              <w:rPr>
                <w:color w:val="1A1A1A"/>
              </w:rPr>
              <w:t xml:space="preserve"> </w:t>
            </w:r>
            <w:r w:rsidR="00C63332" w:rsidRPr="004C1F2F">
              <w:rPr>
                <w:color w:val="1A1A1A"/>
              </w:rPr>
              <w:t>Week 2</w:t>
            </w:r>
          </w:p>
        </w:tc>
        <w:tc>
          <w:tcPr>
            <w:tcW w:w="1685" w:type="dxa"/>
            <w:shd w:val="clear" w:color="auto" w:fill="EDF1F8"/>
            <w:tcMar>
              <w:top w:w="80" w:type="dxa"/>
              <w:left w:w="110" w:type="dxa"/>
              <w:bottom w:w="80" w:type="dxa"/>
              <w:right w:w="110" w:type="dxa"/>
            </w:tcMar>
            <w:vAlign w:val="center"/>
          </w:tcPr>
          <w:p w14:paraId="707FA577" w14:textId="0C51585C" w:rsidR="005E7DDE" w:rsidRPr="004C1F2F" w:rsidRDefault="00000000">
            <w:pPr>
              <w:spacing w:before="40" w:after="40"/>
            </w:pPr>
            <w:r w:rsidRPr="004C1F2F">
              <w:rPr>
                <w:color w:val="1A1A1A"/>
              </w:rPr>
              <w:t xml:space="preserve"> </w:t>
            </w:r>
            <w:r w:rsidR="00C63332" w:rsidRPr="004C1F2F">
              <w:rPr>
                <w:color w:val="1A1A1A"/>
              </w:rPr>
              <w:t>Member 2, 3</w:t>
            </w:r>
          </w:p>
        </w:tc>
      </w:tr>
      <w:tr w:rsidR="005E7DDE" w:rsidRPr="004C1F2F" w14:paraId="6C8C8AC7" w14:textId="77777777">
        <w:trPr>
          <w:cantSplit/>
        </w:trPr>
        <w:tc>
          <w:tcPr>
            <w:tcW w:w="655" w:type="dxa"/>
            <w:shd w:val="clear" w:color="auto" w:fill="FFFFFF"/>
            <w:tcMar>
              <w:top w:w="80" w:type="dxa"/>
              <w:left w:w="110" w:type="dxa"/>
              <w:bottom w:w="80" w:type="dxa"/>
              <w:right w:w="110" w:type="dxa"/>
            </w:tcMar>
            <w:vAlign w:val="center"/>
          </w:tcPr>
          <w:p w14:paraId="30B9D2F5" w14:textId="77777777" w:rsidR="005E7DDE" w:rsidRPr="004C1F2F" w:rsidRDefault="00000000">
            <w:pPr>
              <w:spacing w:before="40" w:after="40"/>
              <w:jc w:val="center"/>
            </w:pPr>
            <w:r w:rsidRPr="004C1F2F">
              <w:rPr>
                <w:color w:val="1A1A1A"/>
              </w:rPr>
              <w:lastRenderedPageBreak/>
              <w:t>3</w:t>
            </w:r>
          </w:p>
        </w:tc>
        <w:tc>
          <w:tcPr>
            <w:tcW w:w="5148" w:type="dxa"/>
            <w:shd w:val="clear" w:color="auto" w:fill="FFFFFF"/>
            <w:tcMar>
              <w:top w:w="80" w:type="dxa"/>
              <w:left w:w="110" w:type="dxa"/>
              <w:bottom w:w="80" w:type="dxa"/>
              <w:right w:w="110" w:type="dxa"/>
            </w:tcMar>
            <w:vAlign w:val="center"/>
          </w:tcPr>
          <w:p w14:paraId="01C12B29" w14:textId="77777777" w:rsidR="00C63332" w:rsidRPr="004C1F2F" w:rsidRDefault="00000000">
            <w:pPr>
              <w:spacing w:before="40" w:after="40"/>
            </w:pPr>
            <w:r w:rsidRPr="004C1F2F">
              <w:rPr>
                <w:color w:val="1A1A1A"/>
              </w:rPr>
              <w:t xml:space="preserve"> </w:t>
            </w:r>
          </w:p>
          <w:p w14:paraId="7C046616" w14:textId="77777777" w:rsidR="00C63332" w:rsidRPr="004C1F2F" w:rsidRDefault="00C63332" w:rsidP="00C63332">
            <w:pPr>
              <w:pStyle w:val="NormalWeb"/>
              <w:rPr>
                <w:sz w:val="20"/>
                <w:szCs w:val="20"/>
              </w:rPr>
            </w:pPr>
            <w:r w:rsidRPr="004C1F2F">
              <w:rPr>
                <w:sz w:val="20"/>
                <w:szCs w:val="20"/>
              </w:rPr>
              <w:t>Bag-of-Words matrix shapes printed; the abstract class and three classifiers train; comparison table of all five configurations prints on one shared split</w:t>
            </w:r>
          </w:p>
          <w:p w14:paraId="63DED24D" w14:textId="0B1362C7" w:rsidR="005E7DDE" w:rsidRPr="004C1F2F" w:rsidRDefault="005E7DDE">
            <w:pPr>
              <w:spacing w:before="40" w:after="40"/>
            </w:pPr>
          </w:p>
        </w:tc>
        <w:tc>
          <w:tcPr>
            <w:tcW w:w="1872" w:type="dxa"/>
            <w:shd w:val="clear" w:color="auto" w:fill="FFFFFF"/>
            <w:tcMar>
              <w:top w:w="80" w:type="dxa"/>
              <w:left w:w="110" w:type="dxa"/>
              <w:bottom w:w="80" w:type="dxa"/>
              <w:right w:w="110" w:type="dxa"/>
            </w:tcMar>
            <w:vAlign w:val="center"/>
          </w:tcPr>
          <w:p w14:paraId="7636B0E1" w14:textId="19F2C221" w:rsidR="005E7DDE" w:rsidRPr="004C1F2F" w:rsidRDefault="00000000">
            <w:pPr>
              <w:spacing w:before="40" w:after="40"/>
            </w:pPr>
            <w:r w:rsidRPr="004C1F2F">
              <w:rPr>
                <w:color w:val="1A1A1A"/>
              </w:rPr>
              <w:t xml:space="preserve"> </w:t>
            </w:r>
            <w:r w:rsidR="00C63332" w:rsidRPr="004C1F2F">
              <w:rPr>
                <w:color w:val="1A1A1A"/>
              </w:rPr>
              <w:t>Week 3</w:t>
            </w:r>
          </w:p>
        </w:tc>
        <w:tc>
          <w:tcPr>
            <w:tcW w:w="1685" w:type="dxa"/>
            <w:shd w:val="clear" w:color="auto" w:fill="FFFFFF"/>
            <w:tcMar>
              <w:top w:w="80" w:type="dxa"/>
              <w:left w:w="110" w:type="dxa"/>
              <w:bottom w:w="80" w:type="dxa"/>
              <w:right w:w="110" w:type="dxa"/>
            </w:tcMar>
            <w:vAlign w:val="center"/>
          </w:tcPr>
          <w:p w14:paraId="217A70F3" w14:textId="75D919CB" w:rsidR="00C63332" w:rsidRPr="004C1F2F" w:rsidRDefault="00C63332" w:rsidP="00C63332">
            <w:pPr>
              <w:spacing w:before="40" w:after="40"/>
              <w:rPr>
                <w:color w:val="1A1A1A"/>
              </w:rPr>
            </w:pPr>
            <w:r w:rsidRPr="004C1F2F">
              <w:rPr>
                <w:color w:val="1A1A1A"/>
              </w:rPr>
              <w:t>Member 2, Leader</w:t>
            </w:r>
          </w:p>
          <w:p w14:paraId="2B2CB0EF" w14:textId="714BE162" w:rsidR="005E7DDE" w:rsidRPr="004C1F2F" w:rsidRDefault="005E7DDE">
            <w:pPr>
              <w:spacing w:before="40" w:after="40"/>
            </w:pPr>
          </w:p>
        </w:tc>
      </w:tr>
      <w:tr w:rsidR="005E7DDE" w:rsidRPr="004C1F2F" w14:paraId="789134A0" w14:textId="77777777">
        <w:trPr>
          <w:cantSplit/>
        </w:trPr>
        <w:tc>
          <w:tcPr>
            <w:tcW w:w="655" w:type="dxa"/>
            <w:shd w:val="clear" w:color="auto" w:fill="EDF1F8"/>
            <w:tcMar>
              <w:top w:w="80" w:type="dxa"/>
              <w:left w:w="110" w:type="dxa"/>
              <w:bottom w:w="80" w:type="dxa"/>
              <w:right w:w="110" w:type="dxa"/>
            </w:tcMar>
            <w:vAlign w:val="center"/>
          </w:tcPr>
          <w:p w14:paraId="66B4D8D8" w14:textId="77777777" w:rsidR="005E7DDE" w:rsidRPr="004C1F2F" w:rsidRDefault="00000000">
            <w:pPr>
              <w:spacing w:before="40" w:after="40"/>
              <w:jc w:val="center"/>
            </w:pPr>
            <w:r w:rsidRPr="004C1F2F">
              <w:rPr>
                <w:color w:val="1A1A1A"/>
              </w:rPr>
              <w:t>4</w:t>
            </w:r>
          </w:p>
        </w:tc>
        <w:tc>
          <w:tcPr>
            <w:tcW w:w="5148" w:type="dxa"/>
            <w:shd w:val="clear" w:color="auto" w:fill="EDF1F8"/>
            <w:tcMar>
              <w:top w:w="80" w:type="dxa"/>
              <w:left w:w="110" w:type="dxa"/>
              <w:bottom w:w="80" w:type="dxa"/>
              <w:right w:w="110" w:type="dxa"/>
            </w:tcMar>
            <w:vAlign w:val="center"/>
          </w:tcPr>
          <w:p w14:paraId="2EC32329" w14:textId="77777777" w:rsidR="00C63332" w:rsidRPr="004C1F2F" w:rsidRDefault="00000000">
            <w:pPr>
              <w:spacing w:before="40" w:after="40"/>
            </w:pPr>
            <w:r w:rsidRPr="004C1F2F">
              <w:rPr>
                <w:color w:val="1A1A1A"/>
              </w:rPr>
              <w:t xml:space="preserve"> </w:t>
            </w:r>
          </w:p>
          <w:p w14:paraId="7710EB00" w14:textId="77777777" w:rsidR="00C63332" w:rsidRPr="004C1F2F" w:rsidRDefault="00C63332" w:rsidP="00C63332">
            <w:pPr>
              <w:pStyle w:val="NormalWeb"/>
              <w:rPr>
                <w:sz w:val="20"/>
                <w:szCs w:val="20"/>
              </w:rPr>
            </w:pPr>
            <w:r w:rsidRPr="004C1F2F">
              <w:rPr>
                <w:sz w:val="20"/>
                <w:szCs w:val="20"/>
              </w:rPr>
              <w:t xml:space="preserve">Five figures saved to </w:t>
            </w:r>
            <w:r w:rsidRPr="004C1F2F">
              <w:rPr>
                <w:rStyle w:val="HTMLCode"/>
                <w:rFonts w:ascii="Times New Roman" w:hAnsi="Times New Roman" w:cs="Times New Roman"/>
              </w:rPr>
              <w:t>outputs/figures/</w:t>
            </w:r>
            <w:r w:rsidRPr="004C1F2F">
              <w:rPr>
                <w:sz w:val="20"/>
                <w:szCs w:val="20"/>
              </w:rPr>
              <w:t>; full menu works including disagreement analysis and live-text prediction; program survives a missing file, malformed row and no network</w:t>
            </w:r>
          </w:p>
          <w:p w14:paraId="42EFCDAE" w14:textId="0B3942C4" w:rsidR="005E7DDE" w:rsidRPr="004C1F2F" w:rsidRDefault="005E7DDE">
            <w:pPr>
              <w:spacing w:before="40" w:after="40"/>
            </w:pPr>
          </w:p>
        </w:tc>
        <w:tc>
          <w:tcPr>
            <w:tcW w:w="1872" w:type="dxa"/>
            <w:shd w:val="clear" w:color="auto" w:fill="EDF1F8"/>
            <w:tcMar>
              <w:top w:w="80" w:type="dxa"/>
              <w:left w:w="110" w:type="dxa"/>
              <w:bottom w:w="80" w:type="dxa"/>
              <w:right w:w="110" w:type="dxa"/>
            </w:tcMar>
            <w:vAlign w:val="center"/>
          </w:tcPr>
          <w:p w14:paraId="04B265AE" w14:textId="71F43CB0" w:rsidR="005E7DDE" w:rsidRPr="004C1F2F" w:rsidRDefault="00000000">
            <w:pPr>
              <w:spacing w:before="40" w:after="40"/>
            </w:pPr>
            <w:r w:rsidRPr="004C1F2F">
              <w:rPr>
                <w:color w:val="1A1A1A"/>
              </w:rPr>
              <w:t xml:space="preserve"> </w:t>
            </w:r>
            <w:r w:rsidR="00C63332" w:rsidRPr="004C1F2F">
              <w:rPr>
                <w:color w:val="1A1A1A"/>
              </w:rPr>
              <w:t>Week 4</w:t>
            </w:r>
          </w:p>
        </w:tc>
        <w:tc>
          <w:tcPr>
            <w:tcW w:w="1685" w:type="dxa"/>
            <w:shd w:val="clear" w:color="auto" w:fill="EDF1F8"/>
            <w:tcMar>
              <w:top w:w="80" w:type="dxa"/>
              <w:left w:w="110" w:type="dxa"/>
              <w:bottom w:w="80" w:type="dxa"/>
              <w:right w:w="110" w:type="dxa"/>
            </w:tcMar>
            <w:vAlign w:val="center"/>
          </w:tcPr>
          <w:p w14:paraId="26005B1B" w14:textId="77777777" w:rsidR="00C63332" w:rsidRPr="004C1F2F" w:rsidRDefault="00000000" w:rsidP="00C63332">
            <w:pPr>
              <w:spacing w:before="40" w:after="40"/>
              <w:rPr>
                <w:color w:val="1A1A1A"/>
              </w:rPr>
            </w:pPr>
            <w:r w:rsidRPr="004C1F2F">
              <w:rPr>
                <w:color w:val="1A1A1A"/>
              </w:rPr>
              <w:t xml:space="preserve"> </w:t>
            </w:r>
            <w:r w:rsidR="00C63332" w:rsidRPr="004C1F2F">
              <w:rPr>
                <w:color w:val="1A1A1A"/>
              </w:rPr>
              <w:t>All</w:t>
            </w:r>
          </w:p>
          <w:p w14:paraId="4AF3730A" w14:textId="76B3E4C3" w:rsidR="005E7DDE" w:rsidRPr="004C1F2F" w:rsidRDefault="005E7DDE">
            <w:pPr>
              <w:spacing w:before="40" w:after="40"/>
            </w:pPr>
          </w:p>
        </w:tc>
      </w:tr>
      <w:tr w:rsidR="005E7DDE" w:rsidRPr="004C1F2F" w14:paraId="5FD4E919" w14:textId="77777777">
        <w:trPr>
          <w:cantSplit/>
        </w:trPr>
        <w:tc>
          <w:tcPr>
            <w:tcW w:w="655" w:type="dxa"/>
            <w:shd w:val="clear" w:color="auto" w:fill="FFFFFF"/>
            <w:tcMar>
              <w:top w:w="80" w:type="dxa"/>
              <w:left w:w="110" w:type="dxa"/>
              <w:bottom w:w="80" w:type="dxa"/>
              <w:right w:w="110" w:type="dxa"/>
            </w:tcMar>
            <w:vAlign w:val="center"/>
          </w:tcPr>
          <w:p w14:paraId="759CD0D6" w14:textId="77777777" w:rsidR="005E7DDE" w:rsidRPr="004C1F2F" w:rsidRDefault="00000000">
            <w:pPr>
              <w:spacing w:before="40" w:after="40"/>
              <w:jc w:val="center"/>
            </w:pPr>
            <w:r w:rsidRPr="004C1F2F">
              <w:rPr>
                <w:color w:val="1A1A1A"/>
              </w:rPr>
              <w:t>5</w:t>
            </w:r>
          </w:p>
        </w:tc>
        <w:tc>
          <w:tcPr>
            <w:tcW w:w="5148" w:type="dxa"/>
            <w:shd w:val="clear" w:color="auto" w:fill="FFFFFF"/>
            <w:tcMar>
              <w:top w:w="80" w:type="dxa"/>
              <w:left w:w="110" w:type="dxa"/>
              <w:bottom w:w="80" w:type="dxa"/>
              <w:right w:w="110" w:type="dxa"/>
            </w:tcMar>
            <w:vAlign w:val="center"/>
          </w:tcPr>
          <w:p w14:paraId="0CF0D615" w14:textId="77777777" w:rsidR="00C63332" w:rsidRPr="004C1F2F" w:rsidRDefault="00C63332" w:rsidP="00C63332">
            <w:pPr>
              <w:spacing w:before="40" w:after="40"/>
            </w:pPr>
            <w:r w:rsidRPr="004C1F2F">
              <w:t>Final integration, documentation and repository cleanup: README, requirements.txt, proposal and report as PDF and MD in docs/, and a successful run from a fresh clone on another machine</w:t>
            </w:r>
          </w:p>
          <w:p w14:paraId="1C04A58B" w14:textId="3DA743C1" w:rsidR="005E7DDE" w:rsidRPr="004C1F2F" w:rsidRDefault="005E7DDE">
            <w:pPr>
              <w:spacing w:before="40" w:after="40"/>
            </w:pPr>
          </w:p>
        </w:tc>
        <w:tc>
          <w:tcPr>
            <w:tcW w:w="1872" w:type="dxa"/>
            <w:shd w:val="clear" w:color="auto" w:fill="FFFFFF"/>
            <w:tcMar>
              <w:top w:w="80" w:type="dxa"/>
              <w:left w:w="110" w:type="dxa"/>
              <w:bottom w:w="80" w:type="dxa"/>
              <w:right w:w="110" w:type="dxa"/>
            </w:tcMar>
            <w:vAlign w:val="center"/>
          </w:tcPr>
          <w:p w14:paraId="794F8C73" w14:textId="66E5808F" w:rsidR="005E7DDE" w:rsidRPr="004C1F2F" w:rsidRDefault="00000000">
            <w:pPr>
              <w:spacing w:before="40" w:after="40"/>
            </w:pPr>
            <w:r w:rsidRPr="004C1F2F">
              <w:rPr>
                <w:color w:val="1A1A1A"/>
              </w:rPr>
              <w:t xml:space="preserve"> </w:t>
            </w:r>
            <w:r w:rsidR="00C63332" w:rsidRPr="004C1F2F">
              <w:rPr>
                <w:color w:val="1A1A1A"/>
              </w:rPr>
              <w:t>Week 5</w:t>
            </w:r>
          </w:p>
        </w:tc>
        <w:tc>
          <w:tcPr>
            <w:tcW w:w="1685" w:type="dxa"/>
            <w:shd w:val="clear" w:color="auto" w:fill="FFFFFF"/>
            <w:tcMar>
              <w:top w:w="80" w:type="dxa"/>
              <w:left w:w="110" w:type="dxa"/>
              <w:bottom w:w="80" w:type="dxa"/>
              <w:right w:w="110" w:type="dxa"/>
            </w:tcMar>
            <w:vAlign w:val="center"/>
          </w:tcPr>
          <w:p w14:paraId="7BCC1880" w14:textId="11151DDA" w:rsidR="005E7DDE" w:rsidRPr="004C1F2F" w:rsidRDefault="00000000">
            <w:pPr>
              <w:spacing w:before="40" w:after="40"/>
            </w:pPr>
            <w:r w:rsidRPr="004C1F2F">
              <w:rPr>
                <w:color w:val="1A1A1A"/>
              </w:rPr>
              <w:t xml:space="preserve"> </w:t>
            </w:r>
            <w:r w:rsidR="00C63332" w:rsidRPr="004C1F2F">
              <w:rPr>
                <w:color w:val="1A1A1A"/>
              </w:rPr>
              <w:t>All</w:t>
            </w:r>
          </w:p>
        </w:tc>
      </w:tr>
    </w:tbl>
    <w:p w14:paraId="05FF5501" w14:textId="77777777" w:rsidR="005E7DDE" w:rsidRPr="004C1F2F" w:rsidRDefault="005E7DDE">
      <w:pPr>
        <w:spacing w:after="140"/>
      </w:pPr>
    </w:p>
    <w:p w14:paraId="2F6CB093" w14:textId="77777777" w:rsidR="005E7DDE" w:rsidRPr="004C1F2F" w:rsidRDefault="00000000">
      <w:pPr>
        <w:pBdr>
          <w:bottom w:val="single" w:sz="6" w:space="4" w:color="C6CFE2"/>
        </w:pBdr>
        <w:spacing w:before="320" w:after="140"/>
        <w:rPr>
          <w:i/>
          <w:iCs/>
        </w:rPr>
      </w:pPr>
      <w:r w:rsidRPr="004C1F2F">
        <w:rPr>
          <w:i/>
          <w:iCs/>
          <w:color w:val="1F3864"/>
        </w:rPr>
        <w:t>9.  Expected Outcome and Risks</w:t>
      </w:r>
    </w:p>
    <w:p w14:paraId="77BECD7E" w14:textId="77777777" w:rsidR="005E7DDE" w:rsidRPr="004C1F2F" w:rsidRDefault="00000000">
      <w:pPr>
        <w:spacing w:after="140" w:line="264" w:lineRule="auto"/>
        <w:ind w:left="120"/>
        <w:rPr>
          <w:i/>
          <w:iCs/>
        </w:rPr>
      </w:pPr>
      <w:r w:rsidRPr="004C1F2F">
        <w:rPr>
          <w:i/>
          <w:iCs/>
          <w:color w:val="5B6E93"/>
        </w:rPr>
        <w:t>In 80–120 words, describe what a working submission will look like — what the examiner will see when they run it, and what results you expect to be able to report. Then name the two risks most likely to derail the project (for example, the API rate-limiting you, or the dataset proving too small to train on) and state what you will do if each occurs.</w:t>
      </w:r>
    </w:p>
    <w:tbl>
      <w:tblPr>
        <w:tblW w:w="9360" w:type="dxa"/>
        <w:tblBorders>
          <w:top w:val="single" w:sz="2" w:space="0" w:color="C6CFE2"/>
          <w:left w:val="single" w:sz="2" w:space="0" w:color="C6CFE2"/>
          <w:bottom w:val="single" w:sz="2" w:space="0" w:color="C6CFE2"/>
          <w:right w:val="single" w:sz="2" w:space="0" w:color="C6CFE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7DDE" w:rsidRPr="004C1F2F" w14:paraId="74A5E3BC" w14:textId="77777777">
        <w:tc>
          <w:tcPr>
            <w:tcW w:w="9360" w:type="dxa"/>
            <w:tcMar>
              <w:top w:w="60" w:type="dxa"/>
              <w:left w:w="140" w:type="dxa"/>
              <w:bottom w:w="60" w:type="dxa"/>
              <w:right w:w="140" w:type="dxa"/>
            </w:tcMar>
          </w:tcPr>
          <w:p w14:paraId="6D9A0D86" w14:textId="77777777" w:rsidR="00C63332" w:rsidRDefault="00C63332" w:rsidP="00C63332">
            <w:pPr>
              <w:spacing w:before="20" w:after="20"/>
            </w:pPr>
            <w:r w:rsidRPr="004C1F2F">
              <w:t>When the examiner runs the program from a fresh clone, a numbered menu appears. Loading the dataset reports its shape and cleaning results; training prints a table comparing five configurations on the same unseen test split; the figures folder fills with five labelled charts; and typing a tweet returns a label with confidence. We expect the trained models to beat or match the rule-based baseline, with accuracy of roughly 65–75% on three classes and the neutral class being the hardest, and we will report this honestly with a confusion matrix and examples of failures.</w:t>
            </w:r>
          </w:p>
          <w:p w14:paraId="5CD86CF7" w14:textId="77777777" w:rsidR="004C1F2F" w:rsidRPr="004C1F2F" w:rsidRDefault="004C1F2F" w:rsidP="00C63332">
            <w:pPr>
              <w:spacing w:before="20" w:after="20"/>
            </w:pPr>
          </w:p>
          <w:p w14:paraId="4A05B501" w14:textId="77777777" w:rsidR="00C63332" w:rsidRPr="004C1F2F" w:rsidRDefault="00C63332" w:rsidP="00C63332">
            <w:pPr>
              <w:spacing w:before="20" w:after="20"/>
            </w:pPr>
            <w:r w:rsidRPr="004C1F2F">
              <w:rPr>
                <w:b/>
                <w:bCs/>
              </w:rPr>
              <w:t>Risk 1:</w:t>
            </w:r>
            <w:r w:rsidRPr="004C1F2F">
              <w:t xml:space="preserve"> the dataset cannot be included or downloaded on a clean clone (licence, size, or Kaggle access). Response: commit a small stratified sample, give the download link and exact placement steps in the README, and have the loader detect a missing file and explain what to do.</w:t>
            </w:r>
          </w:p>
          <w:p w14:paraId="57FDD3C9" w14:textId="77777777" w:rsidR="00C63332" w:rsidRPr="004C1F2F" w:rsidRDefault="00C63332" w:rsidP="00C63332">
            <w:pPr>
              <w:spacing w:before="20" w:after="20"/>
            </w:pPr>
            <w:r w:rsidRPr="004C1F2F">
              <w:rPr>
                <w:b/>
                <w:bCs/>
              </w:rPr>
              <w:t>Risk 2:</w:t>
            </w:r>
            <w:r w:rsidRPr="004C1F2F">
              <w:t xml:space="preserve"> the live API is unreachable or changes its format. Response: keep a committed cached reply that the program falls back to, validate the response fields before using them, and test the whole program with the network disabled.</w:t>
            </w:r>
          </w:p>
          <w:p w14:paraId="04A2EE06" w14:textId="44C09D11" w:rsidR="005E7DDE" w:rsidRPr="004C1F2F" w:rsidRDefault="005E7DDE" w:rsidP="00C63332">
            <w:pPr>
              <w:spacing w:before="20" w:after="20"/>
            </w:pPr>
          </w:p>
          <w:p w14:paraId="799217BF" w14:textId="77777777" w:rsidR="005E7DDE" w:rsidRPr="004C1F2F" w:rsidRDefault="005E7DDE">
            <w:pPr>
              <w:spacing w:after="20"/>
            </w:pPr>
          </w:p>
        </w:tc>
      </w:tr>
    </w:tbl>
    <w:p w14:paraId="1B1E8C20" w14:textId="77777777" w:rsidR="005E7DDE" w:rsidRPr="004C1F2F" w:rsidRDefault="005E7DDE">
      <w:pPr>
        <w:spacing w:after="140"/>
      </w:pPr>
    </w:p>
    <w:p w14:paraId="7DF25F98" w14:textId="77777777" w:rsidR="005E7DDE" w:rsidRPr="004C1F2F" w:rsidRDefault="005E7DDE">
      <w:pPr>
        <w:spacing w:after="120"/>
      </w:pPr>
    </w:p>
    <w:tbl>
      <w:tblPr>
        <w:tblW w:w="9360" w:type="dxa"/>
        <w:tblBorders>
          <w:top w:val="single" w:sz="4" w:space="0" w:color="2E4A7D"/>
          <w:left w:val="single" w:sz="4" w:space="0" w:color="2E4A7D"/>
          <w:bottom w:val="single" w:sz="4" w:space="0" w:color="2E4A7D"/>
          <w:right w:val="single" w:sz="4" w:space="0" w:color="2E4A7D"/>
          <w:insideH w:val="single" w:sz="2" w:space="0" w:color="AAB6D0"/>
          <w:insideV w:val="single" w:sz="2" w:space="0" w:color="AAB6D0"/>
        </w:tblBorders>
        <w:tblCellMar>
          <w:left w:w="10" w:type="dxa"/>
          <w:right w:w="10" w:type="dxa"/>
        </w:tblCellMar>
        <w:tblLook w:val="04A0" w:firstRow="1" w:lastRow="0" w:firstColumn="1" w:lastColumn="0" w:noHBand="0" w:noVBand="1"/>
      </w:tblPr>
      <w:tblGrid>
        <w:gridCol w:w="2434"/>
        <w:gridCol w:w="6926"/>
      </w:tblGrid>
      <w:tr w:rsidR="005E7DDE" w:rsidRPr="004C1F2F" w14:paraId="376BDF04" w14:textId="77777777">
        <w:trPr>
          <w:tblHeader/>
        </w:trPr>
        <w:tc>
          <w:tcPr>
            <w:tcW w:w="2434" w:type="dxa"/>
            <w:shd w:val="clear" w:color="auto" w:fill="1F3864"/>
            <w:tcMar>
              <w:top w:w="60" w:type="dxa"/>
              <w:left w:w="110" w:type="dxa"/>
              <w:bottom w:w="60" w:type="dxa"/>
              <w:right w:w="110" w:type="dxa"/>
            </w:tcMar>
            <w:vAlign w:val="center"/>
          </w:tcPr>
          <w:p w14:paraId="564A3E5B" w14:textId="77777777" w:rsidR="005E7DDE" w:rsidRPr="004C1F2F" w:rsidRDefault="00000000">
            <w:pPr>
              <w:spacing w:before="40" w:after="40"/>
              <w:rPr>
                <w:i/>
                <w:iCs/>
              </w:rPr>
            </w:pPr>
            <w:r w:rsidRPr="004C1F2F">
              <w:rPr>
                <w:i/>
                <w:iCs/>
                <w:color w:val="FFFFFF"/>
              </w:rPr>
              <w:t>For office use — Lab Instructor</w:t>
            </w:r>
          </w:p>
        </w:tc>
        <w:tc>
          <w:tcPr>
            <w:tcW w:w="6926" w:type="dxa"/>
            <w:shd w:val="clear" w:color="auto" w:fill="1F3864"/>
            <w:tcMar>
              <w:top w:w="60" w:type="dxa"/>
              <w:left w:w="110" w:type="dxa"/>
              <w:bottom w:w="60" w:type="dxa"/>
              <w:right w:w="110" w:type="dxa"/>
            </w:tcMar>
            <w:vAlign w:val="center"/>
          </w:tcPr>
          <w:p w14:paraId="794717E0" w14:textId="77777777" w:rsidR="005E7DDE" w:rsidRPr="004C1F2F" w:rsidRDefault="005E7DDE">
            <w:pPr>
              <w:spacing w:before="40" w:after="40"/>
            </w:pPr>
          </w:p>
        </w:tc>
      </w:tr>
      <w:tr w:rsidR="005E7DDE" w:rsidRPr="004C1F2F" w14:paraId="31B09993" w14:textId="77777777">
        <w:trPr>
          <w:cantSplit/>
        </w:trPr>
        <w:tc>
          <w:tcPr>
            <w:tcW w:w="2434" w:type="dxa"/>
            <w:tcMar>
              <w:top w:w="100" w:type="dxa"/>
              <w:left w:w="110" w:type="dxa"/>
              <w:bottom w:w="100" w:type="dxa"/>
              <w:right w:w="110" w:type="dxa"/>
            </w:tcMar>
            <w:vAlign w:val="center"/>
          </w:tcPr>
          <w:p w14:paraId="405772FF" w14:textId="77777777" w:rsidR="005E7DDE" w:rsidRPr="004C1F2F" w:rsidRDefault="00000000">
            <w:pPr>
              <w:spacing w:before="40" w:after="40"/>
            </w:pPr>
            <w:r w:rsidRPr="004C1F2F">
              <w:rPr>
                <w:color w:val="1A1A1A"/>
              </w:rPr>
              <w:t>Proposal status</w:t>
            </w:r>
          </w:p>
        </w:tc>
        <w:tc>
          <w:tcPr>
            <w:tcW w:w="6926" w:type="dxa"/>
            <w:tcMar>
              <w:top w:w="100" w:type="dxa"/>
              <w:left w:w="110" w:type="dxa"/>
              <w:bottom w:w="100" w:type="dxa"/>
              <w:right w:w="110" w:type="dxa"/>
            </w:tcMar>
            <w:vAlign w:val="center"/>
          </w:tcPr>
          <w:p w14:paraId="75E3729B" w14:textId="77777777" w:rsidR="005E7DDE" w:rsidRPr="004C1F2F" w:rsidRDefault="00000000">
            <w:pPr>
              <w:spacing w:before="40" w:after="40"/>
            </w:pPr>
            <w:r w:rsidRPr="004C1F2F">
              <w:rPr>
                <w:color w:val="1A1A1A"/>
              </w:rPr>
              <w:t xml:space="preserve">Approved  </w:t>
            </w:r>
            <w:r w:rsidRPr="004C1F2F">
              <w:rPr>
                <w:rFonts w:ascii="Segoe UI Symbol" w:hAnsi="Segoe UI Symbol" w:cs="Segoe UI Symbol"/>
                <w:color w:val="1A1A1A"/>
              </w:rPr>
              <w:t>☐</w:t>
            </w:r>
            <w:r w:rsidRPr="004C1F2F">
              <w:rPr>
                <w:color w:val="1A1A1A"/>
              </w:rPr>
              <w:t xml:space="preserve">          Approved with changes  </w:t>
            </w:r>
            <w:r w:rsidRPr="004C1F2F">
              <w:rPr>
                <w:rFonts w:ascii="Segoe UI Symbol" w:hAnsi="Segoe UI Symbol" w:cs="Segoe UI Symbol"/>
                <w:color w:val="1A1A1A"/>
              </w:rPr>
              <w:t>☐</w:t>
            </w:r>
            <w:r w:rsidRPr="004C1F2F">
              <w:rPr>
                <w:color w:val="1A1A1A"/>
              </w:rPr>
              <w:t xml:space="preserve">          Revision required  </w:t>
            </w:r>
            <w:r w:rsidRPr="004C1F2F">
              <w:rPr>
                <w:rFonts w:ascii="Segoe UI Symbol" w:hAnsi="Segoe UI Symbol" w:cs="Segoe UI Symbol"/>
                <w:color w:val="1A1A1A"/>
              </w:rPr>
              <w:t>☐</w:t>
            </w:r>
          </w:p>
        </w:tc>
      </w:tr>
      <w:tr w:rsidR="005E7DDE" w:rsidRPr="004C1F2F" w14:paraId="17E07673" w14:textId="77777777">
        <w:trPr>
          <w:cantSplit/>
        </w:trPr>
        <w:tc>
          <w:tcPr>
            <w:tcW w:w="2434" w:type="dxa"/>
            <w:tcMar>
              <w:top w:w="100" w:type="dxa"/>
              <w:left w:w="110" w:type="dxa"/>
              <w:bottom w:w="100" w:type="dxa"/>
              <w:right w:w="110" w:type="dxa"/>
            </w:tcMar>
            <w:vAlign w:val="center"/>
          </w:tcPr>
          <w:p w14:paraId="5F005A37" w14:textId="77777777" w:rsidR="005E7DDE" w:rsidRPr="004C1F2F" w:rsidRDefault="00000000">
            <w:pPr>
              <w:spacing w:before="40" w:after="40"/>
            </w:pPr>
            <w:r w:rsidRPr="004C1F2F">
              <w:rPr>
                <w:color w:val="1A1A1A"/>
              </w:rPr>
              <w:t>Comments</w:t>
            </w:r>
          </w:p>
        </w:tc>
        <w:tc>
          <w:tcPr>
            <w:tcW w:w="6926" w:type="dxa"/>
            <w:tcMar>
              <w:top w:w="100" w:type="dxa"/>
              <w:left w:w="110" w:type="dxa"/>
              <w:bottom w:w="100" w:type="dxa"/>
              <w:right w:w="110" w:type="dxa"/>
            </w:tcMar>
            <w:vAlign w:val="center"/>
          </w:tcPr>
          <w:p w14:paraId="2B91EA91" w14:textId="77777777" w:rsidR="005E7DDE" w:rsidRPr="004C1F2F" w:rsidRDefault="00000000">
            <w:pPr>
              <w:spacing w:before="40" w:after="40"/>
            </w:pPr>
            <w:r w:rsidRPr="004C1F2F">
              <w:rPr>
                <w:color w:val="1A1A1A"/>
              </w:rPr>
              <w:t xml:space="preserve"> </w:t>
            </w:r>
          </w:p>
        </w:tc>
      </w:tr>
      <w:tr w:rsidR="005E7DDE" w:rsidRPr="004C1F2F" w14:paraId="7E5D3564" w14:textId="77777777">
        <w:trPr>
          <w:cantSplit/>
        </w:trPr>
        <w:tc>
          <w:tcPr>
            <w:tcW w:w="2434" w:type="dxa"/>
            <w:tcMar>
              <w:top w:w="100" w:type="dxa"/>
              <w:left w:w="110" w:type="dxa"/>
              <w:bottom w:w="100" w:type="dxa"/>
              <w:right w:w="110" w:type="dxa"/>
            </w:tcMar>
            <w:vAlign w:val="center"/>
          </w:tcPr>
          <w:p w14:paraId="192CCEFB" w14:textId="77777777" w:rsidR="005E7DDE" w:rsidRPr="004C1F2F" w:rsidRDefault="00000000">
            <w:pPr>
              <w:spacing w:before="40" w:after="40"/>
            </w:pPr>
            <w:r w:rsidRPr="004C1F2F">
              <w:rPr>
                <w:color w:val="1A1A1A"/>
              </w:rPr>
              <w:t>Signature and date</w:t>
            </w:r>
          </w:p>
        </w:tc>
        <w:tc>
          <w:tcPr>
            <w:tcW w:w="6926" w:type="dxa"/>
            <w:tcMar>
              <w:top w:w="100" w:type="dxa"/>
              <w:left w:w="110" w:type="dxa"/>
              <w:bottom w:w="100" w:type="dxa"/>
              <w:right w:w="110" w:type="dxa"/>
            </w:tcMar>
            <w:vAlign w:val="center"/>
          </w:tcPr>
          <w:p w14:paraId="670D254F" w14:textId="77777777" w:rsidR="005E7DDE" w:rsidRPr="004C1F2F" w:rsidRDefault="00000000">
            <w:pPr>
              <w:spacing w:before="40" w:after="40"/>
            </w:pPr>
            <w:r w:rsidRPr="004C1F2F">
              <w:rPr>
                <w:color w:val="1A1A1A"/>
              </w:rPr>
              <w:t xml:space="preserve"> </w:t>
            </w:r>
          </w:p>
        </w:tc>
      </w:tr>
    </w:tbl>
    <w:p w14:paraId="58D63A88" w14:textId="77777777" w:rsidR="005E7DDE" w:rsidRPr="004C1F2F" w:rsidRDefault="005E7DDE">
      <w:pPr>
        <w:spacing w:after="160"/>
      </w:pPr>
    </w:p>
    <w:p w14:paraId="2D906154" w14:textId="77777777" w:rsidR="005E7DDE" w:rsidRPr="004C1F2F" w:rsidRDefault="00000000">
      <w:pPr>
        <w:jc w:val="center"/>
      </w:pPr>
      <w:r w:rsidRPr="004C1F2F">
        <w:rPr>
          <w:color w:val="666666"/>
        </w:rPr>
        <w:t>End of Project Proposal</w:t>
      </w:r>
    </w:p>
    <w:sectPr w:rsidR="005E7DDE" w:rsidRPr="004C1F2F">
      <w:headerReference w:type="default" r:id="rId13"/>
      <w:footerReference w:type="default" r:id="rId14"/>
      <w:headerReference w:type="first" r:id="rId15"/>
      <w:footerReference w:type="first" r:id="rId16"/>
      <w:pgSz w:w="11906" w:h="16838"/>
      <w:pgMar w:top="1200" w:right="1080" w:bottom="11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D04A3" w14:textId="77777777" w:rsidR="00782E4F" w:rsidRDefault="00782E4F">
      <w:r>
        <w:separator/>
      </w:r>
    </w:p>
  </w:endnote>
  <w:endnote w:type="continuationSeparator" w:id="0">
    <w:p w14:paraId="46400FAC" w14:textId="77777777" w:rsidR="00782E4F" w:rsidRDefault="00782E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6B8C3" w14:textId="77777777" w:rsidR="005E7DDE" w:rsidRDefault="00000000">
    <w:pPr>
      <w:tabs>
        <w:tab w:val="center" w:pos="4680"/>
        <w:tab w:val="right" w:pos="9360"/>
      </w:tabs>
    </w:pPr>
    <w:r>
      <w:rPr>
        <w:color w:val="666666"/>
        <w:sz w:val="17"/>
        <w:szCs w:val="17"/>
      </w:rPr>
      <w:t>AL-2001 · Fall 2026 · Khadeejah Ashraf</w:t>
    </w:r>
    <w:r>
      <w:rPr>
        <w:sz w:val="17"/>
        <w:szCs w:val="17"/>
      </w:rPr>
      <w:tab/>
    </w:r>
    <w:r>
      <w:rPr>
        <w:sz w:val="17"/>
        <w:szCs w:val="17"/>
      </w:rPr>
      <w:tab/>
    </w:r>
    <w:r>
      <w:rPr>
        <w:color w:val="666666"/>
        <w:sz w:val="17"/>
        <w:szCs w:val="17"/>
      </w:rPr>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A12FFF">
      <w:rPr>
        <w:noProof/>
        <w:color w:val="666666"/>
        <w:sz w:val="17"/>
        <w:szCs w:val="17"/>
      </w:rPr>
      <w:t>1</w:t>
    </w:r>
    <w:r>
      <w:rPr>
        <w:color w:val="666666"/>
        <w:sz w:val="17"/>
        <w:szCs w:val="17"/>
      </w:rPr>
      <w:fldChar w:fldCharType="end"/>
    </w:r>
    <w:r>
      <w:rPr>
        <w:color w:val="666666"/>
        <w:sz w:val="17"/>
        <w:szCs w:val="17"/>
      </w:rPr>
      <w:t xml:space="preserve"> of </w:t>
    </w:r>
    <w:r>
      <w:rPr>
        <w:color w:val="666666"/>
        <w:sz w:val="17"/>
        <w:szCs w:val="17"/>
      </w:rPr>
      <w:fldChar w:fldCharType="begin"/>
    </w:r>
    <w:r>
      <w:rPr>
        <w:color w:val="666666"/>
        <w:sz w:val="17"/>
        <w:szCs w:val="17"/>
      </w:rPr>
      <w:instrText>NUMPAGES</w:instrText>
    </w:r>
    <w:r>
      <w:rPr>
        <w:color w:val="666666"/>
        <w:sz w:val="17"/>
        <w:szCs w:val="17"/>
      </w:rPr>
      <w:fldChar w:fldCharType="separate"/>
    </w:r>
    <w:r w:rsidR="00A12FFF">
      <w:rPr>
        <w:noProof/>
        <w:color w:val="666666"/>
        <w:sz w:val="17"/>
        <w:szCs w:val="17"/>
      </w:rPr>
      <w:t>2</w:t>
    </w:r>
    <w:r>
      <w:rPr>
        <w:color w:val="666666"/>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A41F1" w14:textId="77777777" w:rsidR="005E7DDE" w:rsidRDefault="005E7DD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2549A" w14:textId="77777777" w:rsidR="00782E4F" w:rsidRDefault="00782E4F">
      <w:r>
        <w:separator/>
      </w:r>
    </w:p>
  </w:footnote>
  <w:footnote w:type="continuationSeparator" w:id="0">
    <w:p w14:paraId="7F04A162" w14:textId="77777777" w:rsidR="00782E4F" w:rsidRDefault="00782E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6373E" w14:textId="77777777" w:rsidR="005E7DDE" w:rsidRDefault="00000000">
    <w:pPr>
      <w:pBdr>
        <w:bottom w:val="single" w:sz="4" w:space="4" w:color="C6CFE2"/>
      </w:pBdr>
      <w:spacing w:after="60"/>
      <w:jc w:val="right"/>
    </w:pPr>
    <w:r>
      <w:rPr>
        <w:color w:val="666666"/>
        <w:sz w:val="17"/>
        <w:szCs w:val="17"/>
      </w:rPr>
      <w:t>AL-2001 Programming for AI  ·  Project Proposal  ·  Fall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25094" w14:textId="77777777" w:rsidR="005E7DDE" w:rsidRDefault="005E7DD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B33297"/>
    <w:multiLevelType w:val="multilevel"/>
    <w:tmpl w:val="EBEA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6B4BDE"/>
    <w:multiLevelType w:val="hybridMultilevel"/>
    <w:tmpl w:val="980C9212"/>
    <w:lvl w:ilvl="0" w:tplc="47C60DCA">
      <w:start w:val="1"/>
      <w:numFmt w:val="bullet"/>
      <w:lvlText w:val="●"/>
      <w:lvlJc w:val="left"/>
      <w:pPr>
        <w:ind w:left="720" w:hanging="360"/>
      </w:pPr>
    </w:lvl>
    <w:lvl w:ilvl="1" w:tplc="48D68902">
      <w:start w:val="1"/>
      <w:numFmt w:val="bullet"/>
      <w:lvlText w:val="○"/>
      <w:lvlJc w:val="left"/>
      <w:pPr>
        <w:ind w:left="1440" w:hanging="360"/>
      </w:pPr>
    </w:lvl>
    <w:lvl w:ilvl="2" w:tplc="743ECF6A">
      <w:start w:val="1"/>
      <w:numFmt w:val="bullet"/>
      <w:lvlText w:val="■"/>
      <w:lvlJc w:val="left"/>
      <w:pPr>
        <w:ind w:left="2160" w:hanging="360"/>
      </w:pPr>
    </w:lvl>
    <w:lvl w:ilvl="3" w:tplc="8E1C4858">
      <w:start w:val="1"/>
      <w:numFmt w:val="bullet"/>
      <w:lvlText w:val="●"/>
      <w:lvlJc w:val="left"/>
      <w:pPr>
        <w:ind w:left="2880" w:hanging="360"/>
      </w:pPr>
    </w:lvl>
    <w:lvl w:ilvl="4" w:tplc="B64C24BE">
      <w:start w:val="1"/>
      <w:numFmt w:val="bullet"/>
      <w:lvlText w:val="○"/>
      <w:lvlJc w:val="left"/>
      <w:pPr>
        <w:ind w:left="3600" w:hanging="360"/>
      </w:pPr>
    </w:lvl>
    <w:lvl w:ilvl="5" w:tplc="10A026E0">
      <w:start w:val="1"/>
      <w:numFmt w:val="bullet"/>
      <w:lvlText w:val="■"/>
      <w:lvlJc w:val="left"/>
      <w:pPr>
        <w:ind w:left="4320" w:hanging="360"/>
      </w:pPr>
    </w:lvl>
    <w:lvl w:ilvl="6" w:tplc="C5061A2C">
      <w:start w:val="1"/>
      <w:numFmt w:val="bullet"/>
      <w:lvlText w:val="●"/>
      <w:lvlJc w:val="left"/>
      <w:pPr>
        <w:ind w:left="5040" w:hanging="360"/>
      </w:pPr>
    </w:lvl>
    <w:lvl w:ilvl="7" w:tplc="53B6BFE0">
      <w:start w:val="1"/>
      <w:numFmt w:val="bullet"/>
      <w:lvlText w:val="●"/>
      <w:lvlJc w:val="left"/>
      <w:pPr>
        <w:ind w:left="5760" w:hanging="360"/>
      </w:pPr>
    </w:lvl>
    <w:lvl w:ilvl="8" w:tplc="9EEC4038">
      <w:start w:val="1"/>
      <w:numFmt w:val="bullet"/>
      <w:lvlText w:val="●"/>
      <w:lvlJc w:val="left"/>
      <w:pPr>
        <w:ind w:left="6480" w:hanging="360"/>
      </w:pPr>
    </w:lvl>
  </w:abstractNum>
  <w:abstractNum w:abstractNumId="2" w15:restartNumberingAfterBreak="0">
    <w:nsid w:val="469E51ED"/>
    <w:multiLevelType w:val="hybridMultilevel"/>
    <w:tmpl w:val="83467520"/>
    <w:lvl w:ilvl="0" w:tplc="E0C2FE92">
      <w:start w:val="1"/>
      <w:numFmt w:val="decimal"/>
      <w:lvlText w:val="%1."/>
      <w:lvlJc w:val="left"/>
      <w:pPr>
        <w:ind w:left="460" w:hanging="280"/>
      </w:pPr>
      <w:rPr>
        <w:rFonts w:ascii="Times New Roman" w:eastAsia="Times New Roman" w:hAnsi="Times New Roman" w:cs="Times New Roman"/>
        <w:sz w:val="21"/>
        <w:szCs w:val="21"/>
      </w:rPr>
    </w:lvl>
    <w:lvl w:ilvl="1" w:tplc="F48C5596">
      <w:numFmt w:val="decimal"/>
      <w:lvlText w:val=""/>
      <w:lvlJc w:val="left"/>
    </w:lvl>
    <w:lvl w:ilvl="2" w:tplc="D8F60F7A">
      <w:numFmt w:val="decimal"/>
      <w:lvlText w:val=""/>
      <w:lvlJc w:val="left"/>
    </w:lvl>
    <w:lvl w:ilvl="3" w:tplc="2548B884">
      <w:numFmt w:val="decimal"/>
      <w:lvlText w:val=""/>
      <w:lvlJc w:val="left"/>
    </w:lvl>
    <w:lvl w:ilvl="4" w:tplc="3DD8EB94">
      <w:numFmt w:val="decimal"/>
      <w:lvlText w:val=""/>
      <w:lvlJc w:val="left"/>
    </w:lvl>
    <w:lvl w:ilvl="5" w:tplc="0E0E84A4">
      <w:numFmt w:val="decimal"/>
      <w:lvlText w:val=""/>
      <w:lvlJc w:val="left"/>
    </w:lvl>
    <w:lvl w:ilvl="6" w:tplc="04C43BAC">
      <w:numFmt w:val="decimal"/>
      <w:lvlText w:val=""/>
      <w:lvlJc w:val="left"/>
    </w:lvl>
    <w:lvl w:ilvl="7" w:tplc="A6EAE49C">
      <w:numFmt w:val="decimal"/>
      <w:lvlText w:val=""/>
      <w:lvlJc w:val="left"/>
    </w:lvl>
    <w:lvl w:ilvl="8" w:tplc="E40A1268">
      <w:numFmt w:val="decimal"/>
      <w:lvlText w:val=""/>
      <w:lvlJc w:val="left"/>
    </w:lvl>
  </w:abstractNum>
  <w:abstractNum w:abstractNumId="3" w15:restartNumberingAfterBreak="0">
    <w:nsid w:val="516D7C87"/>
    <w:multiLevelType w:val="hybridMultilevel"/>
    <w:tmpl w:val="2EE67E12"/>
    <w:lvl w:ilvl="0" w:tplc="F398A206">
      <w:start w:val="1"/>
      <w:numFmt w:val="bullet"/>
      <w:lvlText w:val="•"/>
      <w:lvlJc w:val="left"/>
      <w:pPr>
        <w:ind w:left="460" w:hanging="240"/>
      </w:pPr>
      <w:rPr>
        <w:rFonts w:ascii="Times New Roman" w:eastAsia="Times New Roman" w:hAnsi="Times New Roman" w:cs="Times New Roman"/>
        <w:sz w:val="21"/>
        <w:szCs w:val="21"/>
      </w:rPr>
    </w:lvl>
    <w:lvl w:ilvl="1" w:tplc="55D05F88">
      <w:start w:val="1"/>
      <w:numFmt w:val="bullet"/>
      <w:lvlText w:val="–"/>
      <w:lvlJc w:val="left"/>
      <w:pPr>
        <w:ind w:left="860" w:hanging="240"/>
      </w:pPr>
      <w:rPr>
        <w:rFonts w:ascii="Times New Roman" w:eastAsia="Times New Roman" w:hAnsi="Times New Roman" w:cs="Times New Roman"/>
        <w:sz w:val="21"/>
        <w:szCs w:val="21"/>
      </w:rPr>
    </w:lvl>
    <w:lvl w:ilvl="2" w:tplc="404E667C">
      <w:numFmt w:val="decimal"/>
      <w:lvlText w:val=""/>
      <w:lvlJc w:val="left"/>
    </w:lvl>
    <w:lvl w:ilvl="3" w:tplc="03DC5D60">
      <w:numFmt w:val="decimal"/>
      <w:lvlText w:val=""/>
      <w:lvlJc w:val="left"/>
    </w:lvl>
    <w:lvl w:ilvl="4" w:tplc="8C10BA2A">
      <w:numFmt w:val="decimal"/>
      <w:lvlText w:val=""/>
      <w:lvlJc w:val="left"/>
    </w:lvl>
    <w:lvl w:ilvl="5" w:tplc="8864EA32">
      <w:numFmt w:val="decimal"/>
      <w:lvlText w:val=""/>
      <w:lvlJc w:val="left"/>
    </w:lvl>
    <w:lvl w:ilvl="6" w:tplc="2BEA23CC">
      <w:numFmt w:val="decimal"/>
      <w:lvlText w:val=""/>
      <w:lvlJc w:val="left"/>
    </w:lvl>
    <w:lvl w:ilvl="7" w:tplc="990876AC">
      <w:numFmt w:val="decimal"/>
      <w:lvlText w:val=""/>
      <w:lvlJc w:val="left"/>
    </w:lvl>
    <w:lvl w:ilvl="8" w:tplc="2FA898C4">
      <w:numFmt w:val="decimal"/>
      <w:lvlText w:val=""/>
      <w:lvlJc w:val="left"/>
    </w:lvl>
  </w:abstractNum>
  <w:abstractNum w:abstractNumId="4" w15:restartNumberingAfterBreak="0">
    <w:nsid w:val="67863BA3"/>
    <w:multiLevelType w:val="multilevel"/>
    <w:tmpl w:val="550C3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9344626">
    <w:abstractNumId w:val="1"/>
    <w:lvlOverride w:ilvl="0">
      <w:startOverride w:val="1"/>
    </w:lvlOverride>
  </w:num>
  <w:num w:numId="2" w16cid:durableId="168106067">
    <w:abstractNumId w:val="0"/>
  </w:num>
  <w:num w:numId="3" w16cid:durableId="15436358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DDE"/>
    <w:rsid w:val="000A1C54"/>
    <w:rsid w:val="001462D0"/>
    <w:rsid w:val="001E5618"/>
    <w:rsid w:val="002B4EA7"/>
    <w:rsid w:val="004C1F2F"/>
    <w:rsid w:val="005C07BD"/>
    <w:rsid w:val="005E7DDE"/>
    <w:rsid w:val="00683891"/>
    <w:rsid w:val="00782E4F"/>
    <w:rsid w:val="00905723"/>
    <w:rsid w:val="009D546B"/>
    <w:rsid w:val="009F3DD5"/>
    <w:rsid w:val="00A12FFF"/>
    <w:rsid w:val="00C63332"/>
    <w:rsid w:val="00C90BA9"/>
    <w:rsid w:val="00C94994"/>
    <w:rsid w:val="00CC6CBD"/>
    <w:rsid w:val="00D412DD"/>
    <w:rsid w:val="00D56F33"/>
    <w:rsid w:val="00D76BD2"/>
    <w:rsid w:val="00E2440D"/>
    <w:rsid w:val="00E75DD8"/>
    <w:rsid w:val="00F332E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8D44B"/>
  <w15:docId w15:val="{DA04B77A-6EE0-4F4E-865C-31E8339BF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D56F33"/>
    <w:rPr>
      <w:sz w:val="24"/>
      <w:szCs w:val="24"/>
    </w:rPr>
  </w:style>
  <w:style w:type="character" w:styleId="UnresolvedMention">
    <w:name w:val="Unresolved Mention"/>
    <w:basedOn w:val="DefaultParagraphFont"/>
    <w:uiPriority w:val="99"/>
    <w:semiHidden/>
    <w:unhideWhenUsed/>
    <w:rsid w:val="00D412DD"/>
    <w:rPr>
      <w:color w:val="605E5C"/>
      <w:shd w:val="clear" w:color="auto" w:fill="E1DFDD"/>
    </w:rPr>
  </w:style>
  <w:style w:type="character" w:styleId="FollowedHyperlink">
    <w:name w:val="FollowedHyperlink"/>
    <w:basedOn w:val="DefaultParagraphFont"/>
    <w:uiPriority w:val="99"/>
    <w:semiHidden/>
    <w:unhideWhenUsed/>
    <w:rsid w:val="001E5618"/>
    <w:rPr>
      <w:color w:val="96607D" w:themeColor="followedHyperlink"/>
      <w:u w:val="single"/>
    </w:rPr>
  </w:style>
  <w:style w:type="character" w:styleId="HTMLCode">
    <w:name w:val="HTML Code"/>
    <w:basedOn w:val="DefaultParagraphFont"/>
    <w:uiPriority w:val="99"/>
    <w:semiHidden/>
    <w:unhideWhenUsed/>
    <w:rsid w:val="001E561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reativecommons.org/publicdomain/zero/1.0/"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acker-news.firebaseio.com/v0/"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www.kaggle.com/datasets/abhi8923shriv/sentiment-analysis-dataset?select=train.csv" TargetMode="External"/><Relationship Id="rId4" Type="http://schemas.openxmlformats.org/officeDocument/2006/relationships/settings" Target="settings.xml"/><Relationship Id="rId9" Type="http://schemas.openxmlformats.org/officeDocument/2006/relationships/hyperlink" Target="https://github.com/AyeshaNehal/TweetPulse"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E3447F-3019-44B0-BE98-F9D137813B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7</Pages>
  <Words>2565</Words>
  <Characters>14624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AL-2001 Programming for AI — Project Proposal Template (Fall 2026)</vt:lpstr>
    </vt:vector>
  </TitlesOfParts>
  <Company/>
  <LinksUpToDate>false</LinksUpToDate>
  <CharactersWithSpaces>17155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AL-2001 Programming for AI — Project Proposal Template (Fall 2026)</dc:title>
  <dc:creator>Khadeejah Ashraf</dc:creator>
  <dc:description>AL-2001 Programming for Artificial Intelligence · Fall 2026</dc:description>
  <cp:lastModifiedBy>K250002 Ayesha Nehal</cp:lastModifiedBy>
  <cp:revision>9</cp:revision>
  <dcterms:created xsi:type="dcterms:W3CDTF">2026-10-16T17:39:00Z</dcterms:created>
  <dcterms:modified xsi:type="dcterms:W3CDTF">2026-10-18T05:17:00Z</dcterms:modified>
</cp:coreProperties>
</file>