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252" w:rsidRPr="004D24A2" w:rsidRDefault="004D24A2" w:rsidP="004D24A2">
      <w:pPr>
        <w:jc w:val="center"/>
        <w:rPr>
          <w:sz w:val="32"/>
        </w:rPr>
      </w:pPr>
      <w:r w:rsidRPr="004D24A2">
        <w:rPr>
          <w:sz w:val="32"/>
        </w:rPr>
        <w:t>Sprawozdanie</w:t>
      </w:r>
    </w:p>
    <w:p w:rsidR="004D24A2" w:rsidRPr="004D24A2" w:rsidRDefault="004D24A2" w:rsidP="004D24A2">
      <w:pPr>
        <w:jc w:val="center"/>
        <w:rPr>
          <w:sz w:val="32"/>
        </w:rPr>
      </w:pPr>
      <w:r w:rsidRPr="004D24A2">
        <w:rPr>
          <w:sz w:val="32"/>
        </w:rPr>
        <w:t>Igor Dominiak 248992</w:t>
      </w:r>
    </w:p>
    <w:p w:rsidR="004D24A2" w:rsidRPr="004D24A2" w:rsidRDefault="004D24A2" w:rsidP="004D24A2">
      <w:pPr>
        <w:jc w:val="center"/>
        <w:rPr>
          <w:sz w:val="32"/>
        </w:rPr>
      </w:pPr>
      <w:r w:rsidRPr="004D24A2">
        <w:rPr>
          <w:sz w:val="32"/>
        </w:rPr>
        <w:t>Sieci przemysłowe i protokoły transmisji cyfrowej</w:t>
      </w:r>
    </w:p>
    <w:p w:rsidR="004D24A2" w:rsidRDefault="004D24A2"/>
    <w:p w:rsidR="004D24A2" w:rsidRDefault="004D24A2"/>
    <w:p w:rsidR="004D24A2" w:rsidRDefault="004D24A2"/>
    <w:p w:rsidR="004D24A2" w:rsidRDefault="004D24A2" w:rsidP="004D24A2">
      <w:pPr>
        <w:pStyle w:val="Akapitzlist"/>
        <w:numPr>
          <w:ilvl w:val="0"/>
          <w:numId w:val="1"/>
        </w:numPr>
      </w:pPr>
      <w:r>
        <w:t>Wstęp</w:t>
      </w:r>
    </w:p>
    <w:p w:rsidR="004D24A2" w:rsidRDefault="004D24A2" w:rsidP="004D24A2">
      <w:pPr>
        <w:ind w:left="708"/>
      </w:pPr>
      <w:r>
        <w:t xml:space="preserve">Celem ćwiczenia było zaprogramowanie komunikacji, najpierw jednostronnej a później dwustronnej, między dwoma serownikami. </w:t>
      </w:r>
    </w:p>
    <w:p w:rsidR="004D24A2" w:rsidRDefault="004D24A2" w:rsidP="004D24A2"/>
    <w:p w:rsidR="004D24A2" w:rsidRDefault="004D24A2" w:rsidP="004D24A2">
      <w:pPr>
        <w:pStyle w:val="Akapitzlist"/>
        <w:numPr>
          <w:ilvl w:val="0"/>
          <w:numId w:val="1"/>
        </w:numPr>
      </w:pPr>
      <w:r>
        <w:t>Konfiguracja</w:t>
      </w:r>
    </w:p>
    <w:p w:rsidR="004D24A2" w:rsidRDefault="00E018A2" w:rsidP="00E018A2">
      <w:pPr>
        <w:ind w:left="708"/>
      </w:pPr>
      <w:r>
        <w:rPr>
          <w:noProof/>
          <w:lang w:eastAsia="pl-PL"/>
        </w:rPr>
        <w:drawing>
          <wp:inline distT="0" distB="0" distL="0" distR="0" wp14:anchorId="0A81F17E" wp14:editId="260BE69A">
            <wp:extent cx="5760720" cy="32404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A2" w:rsidRDefault="004D24A2" w:rsidP="004D24A2"/>
    <w:p w:rsidR="004D24A2" w:rsidRDefault="00E018A2" w:rsidP="004D24A2">
      <w:r>
        <w:rPr>
          <w:noProof/>
          <w:lang w:eastAsia="pl-PL"/>
        </w:rPr>
        <w:lastRenderedPageBreak/>
        <w:drawing>
          <wp:inline distT="0" distB="0" distL="0" distR="0" wp14:anchorId="06270051" wp14:editId="4F1C01C0">
            <wp:extent cx="5760720" cy="32404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A2" w:rsidRDefault="004D24A2" w:rsidP="004D24A2"/>
    <w:p w:rsidR="004D24A2" w:rsidRDefault="007C3113" w:rsidP="004D24A2">
      <w:r>
        <w:t xml:space="preserve">Konfiguracja </w:t>
      </w:r>
      <w:proofErr w:type="spellStart"/>
      <w:r>
        <w:t>Tsend</w:t>
      </w:r>
      <w:proofErr w:type="spellEnd"/>
    </w:p>
    <w:p w:rsidR="004D24A2" w:rsidRDefault="007C3113" w:rsidP="004D24A2">
      <w:r>
        <w:rPr>
          <w:noProof/>
          <w:lang w:eastAsia="pl-PL"/>
        </w:rPr>
        <w:drawing>
          <wp:inline distT="0" distB="0" distL="0" distR="0" wp14:anchorId="1FA34161" wp14:editId="0E28CBB2">
            <wp:extent cx="5760720" cy="32404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A2" w:rsidRDefault="004D24A2" w:rsidP="004D24A2"/>
    <w:p w:rsidR="007C3113" w:rsidRDefault="007C3113" w:rsidP="004D24A2"/>
    <w:p w:rsidR="007C3113" w:rsidRDefault="007C3113" w:rsidP="004D24A2"/>
    <w:p w:rsidR="007C3113" w:rsidRDefault="007C3113" w:rsidP="004D24A2"/>
    <w:p w:rsidR="007C3113" w:rsidRDefault="007C3113" w:rsidP="004D24A2"/>
    <w:p w:rsidR="007C3113" w:rsidRDefault="007C3113" w:rsidP="004D24A2"/>
    <w:p w:rsidR="004D24A2" w:rsidRDefault="007C3113" w:rsidP="004D24A2">
      <w:r>
        <w:lastRenderedPageBreak/>
        <w:t xml:space="preserve">Konfiguracja </w:t>
      </w:r>
      <w:proofErr w:type="spellStart"/>
      <w:r>
        <w:t>Trcv</w:t>
      </w:r>
      <w:proofErr w:type="spellEnd"/>
    </w:p>
    <w:p w:rsidR="004D24A2" w:rsidRDefault="007C3113" w:rsidP="004D24A2">
      <w:r>
        <w:rPr>
          <w:noProof/>
          <w:lang w:eastAsia="pl-PL"/>
        </w:rPr>
        <w:drawing>
          <wp:inline distT="0" distB="0" distL="0" distR="0" wp14:anchorId="38BD23E5" wp14:editId="3C5924F9">
            <wp:extent cx="5760720" cy="324040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A2" w:rsidRDefault="004D24A2" w:rsidP="004D24A2"/>
    <w:p w:rsidR="004D24A2" w:rsidRDefault="004D24A2" w:rsidP="004D24A2"/>
    <w:p w:rsidR="004D24A2" w:rsidRDefault="004D24A2" w:rsidP="004D24A2"/>
    <w:p w:rsidR="004D24A2" w:rsidRDefault="004D24A2" w:rsidP="004D24A2"/>
    <w:p w:rsidR="004D24A2" w:rsidRDefault="00170EDC" w:rsidP="004D24A2">
      <w:r>
        <w:rPr>
          <w:noProof/>
          <w:lang w:eastAsia="pl-PL"/>
        </w:rPr>
        <w:drawing>
          <wp:inline distT="0" distB="0" distL="0" distR="0" wp14:anchorId="0544BBC5" wp14:editId="238EB74E">
            <wp:extent cx="5760720" cy="324040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24A2" w:rsidRDefault="004D24A2" w:rsidP="004D24A2"/>
    <w:p w:rsidR="004D24A2" w:rsidRDefault="004D24A2" w:rsidP="004D24A2"/>
    <w:p w:rsidR="004D24A2" w:rsidRDefault="004D24A2" w:rsidP="004D24A2"/>
    <w:p w:rsidR="004D24A2" w:rsidRDefault="004D24A2" w:rsidP="004D24A2"/>
    <w:p w:rsidR="004D24A2" w:rsidRDefault="004D24A2" w:rsidP="004D24A2">
      <w:pPr>
        <w:pStyle w:val="Akapitzlist"/>
        <w:numPr>
          <w:ilvl w:val="0"/>
          <w:numId w:val="1"/>
        </w:numPr>
      </w:pPr>
      <w:r>
        <w:t>Komunikacja pomiędzy sterownikami</w:t>
      </w:r>
    </w:p>
    <w:p w:rsidR="004D24A2" w:rsidRDefault="004D24A2" w:rsidP="004D24A2">
      <w:pPr>
        <w:pStyle w:val="Akapitzlist"/>
        <w:numPr>
          <w:ilvl w:val="1"/>
          <w:numId w:val="1"/>
        </w:numPr>
      </w:pPr>
      <w:r>
        <w:t xml:space="preserve"> Komunikacja jednostronna</w:t>
      </w:r>
    </w:p>
    <w:p w:rsidR="004D24A2" w:rsidRDefault="004D24A2" w:rsidP="004D24A2">
      <w:pPr>
        <w:pStyle w:val="Akapitzlist"/>
        <w:ind w:left="1068"/>
      </w:pPr>
      <w:r>
        <w:t xml:space="preserve">Na poniższych zrzutach ekranu widać, że komunikacja pomiędzy sterownikami działa poprawnie. Widać to po wartościach w polu „monitor </w:t>
      </w:r>
      <w:proofErr w:type="spellStart"/>
      <w:r>
        <w:t>value</w:t>
      </w:r>
      <w:proofErr w:type="spellEnd"/>
      <w:r>
        <w:t>”. Wartości w tym polu zmieniają się zarówno w bazie „Source” jak i „</w:t>
      </w:r>
      <w:proofErr w:type="spellStart"/>
      <w:r>
        <w:t>Dest</w:t>
      </w:r>
      <w:proofErr w:type="spellEnd"/>
      <w:r>
        <w:t>” czyli kolejno w bazie z której wysyłamy jak i do której odbieramy dane.</w:t>
      </w:r>
    </w:p>
    <w:p w:rsidR="004D24A2" w:rsidRDefault="004D24A2" w:rsidP="004D24A2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 wp14:anchorId="35D1E4CB" wp14:editId="34249F52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A2" w:rsidRDefault="004D24A2" w:rsidP="004D24A2">
      <w:pPr>
        <w:pStyle w:val="Akapitzlist"/>
      </w:pPr>
    </w:p>
    <w:p w:rsidR="004D24A2" w:rsidRDefault="004D24A2" w:rsidP="004D24A2">
      <w:pPr>
        <w:pStyle w:val="Akapitzlist"/>
      </w:pPr>
    </w:p>
    <w:p w:rsidR="004D24A2" w:rsidRDefault="004D24A2" w:rsidP="004D24A2">
      <w:pPr>
        <w:pStyle w:val="Akapitzlist"/>
      </w:pPr>
    </w:p>
    <w:p w:rsidR="004D24A2" w:rsidRDefault="004D24A2" w:rsidP="004D24A2">
      <w:pPr>
        <w:pStyle w:val="Akapitzlist"/>
      </w:pPr>
      <w:r>
        <w:rPr>
          <w:noProof/>
          <w:lang w:eastAsia="pl-PL"/>
        </w:rPr>
        <w:drawing>
          <wp:inline distT="0" distB="0" distL="0" distR="0" wp14:anchorId="7D887C4A" wp14:editId="5D1775FD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A2" w:rsidRDefault="004D24A2" w:rsidP="004D24A2">
      <w:pPr>
        <w:pStyle w:val="Akapitzlist"/>
      </w:pPr>
    </w:p>
    <w:p w:rsidR="004D24A2" w:rsidRDefault="004D24A2" w:rsidP="004D24A2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58049769" wp14:editId="6D757770">
            <wp:extent cx="5760720" cy="32404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A2" w:rsidRDefault="00E018A2" w:rsidP="004D24A2">
      <w:pPr>
        <w:pStyle w:val="Akapitzlist"/>
      </w:pPr>
    </w:p>
    <w:p w:rsidR="00E018A2" w:rsidRDefault="00E018A2" w:rsidP="004D24A2">
      <w:pPr>
        <w:pStyle w:val="Akapitzlist"/>
      </w:pPr>
    </w:p>
    <w:p w:rsidR="00E018A2" w:rsidRDefault="00E018A2" w:rsidP="00E018A2">
      <w:pPr>
        <w:pStyle w:val="Akapitzlist"/>
        <w:numPr>
          <w:ilvl w:val="1"/>
          <w:numId w:val="1"/>
        </w:numPr>
      </w:pPr>
      <w:r>
        <w:t>Dwustronna</w:t>
      </w:r>
    </w:p>
    <w:p w:rsidR="00E018A2" w:rsidRDefault="00E018A2" w:rsidP="00E018A2">
      <w:pPr>
        <w:pStyle w:val="Akapitzlist"/>
        <w:ind w:left="1068"/>
      </w:pPr>
      <w:r>
        <w:rPr>
          <w:noProof/>
          <w:lang w:eastAsia="pl-PL"/>
        </w:rPr>
        <w:drawing>
          <wp:inline distT="0" distB="0" distL="0" distR="0" wp14:anchorId="3FF1536B" wp14:editId="01FEF4B9">
            <wp:extent cx="5760720" cy="32404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A2" w:rsidRDefault="00E018A2" w:rsidP="00E018A2">
      <w:pPr>
        <w:pStyle w:val="Akapitzlist"/>
        <w:ind w:left="1068"/>
      </w:pPr>
    </w:p>
    <w:p w:rsidR="00E018A2" w:rsidRDefault="00E018A2" w:rsidP="00E018A2">
      <w:pPr>
        <w:pStyle w:val="Akapitzlist"/>
        <w:ind w:left="1068"/>
      </w:pPr>
    </w:p>
    <w:p w:rsidR="00E018A2" w:rsidRDefault="00E018A2" w:rsidP="00E018A2">
      <w:pPr>
        <w:pStyle w:val="Akapitzlist"/>
        <w:ind w:left="1068"/>
      </w:pPr>
    </w:p>
    <w:p w:rsidR="00E018A2" w:rsidRDefault="00E018A2" w:rsidP="00E018A2">
      <w:pPr>
        <w:pStyle w:val="Akapitzlist"/>
        <w:ind w:left="1068"/>
      </w:pPr>
    </w:p>
    <w:p w:rsidR="00E018A2" w:rsidRDefault="00E018A2" w:rsidP="00E018A2">
      <w:pPr>
        <w:pStyle w:val="Akapitzlist"/>
        <w:ind w:left="1068"/>
      </w:pPr>
    </w:p>
    <w:p w:rsidR="00E018A2" w:rsidRDefault="00E018A2" w:rsidP="00E018A2">
      <w:pPr>
        <w:pStyle w:val="Akapitzlist"/>
        <w:ind w:left="1068"/>
      </w:pPr>
    </w:p>
    <w:p w:rsidR="00E018A2" w:rsidRDefault="00E018A2" w:rsidP="00E018A2">
      <w:pPr>
        <w:pStyle w:val="Akapitzlist"/>
        <w:ind w:left="1068"/>
      </w:pPr>
    </w:p>
    <w:p w:rsidR="00E018A2" w:rsidRDefault="00E018A2" w:rsidP="00E018A2">
      <w:pPr>
        <w:pStyle w:val="Akapitzlist"/>
        <w:ind w:left="1068"/>
      </w:pPr>
    </w:p>
    <w:p w:rsidR="00E018A2" w:rsidRDefault="00E018A2" w:rsidP="00E018A2">
      <w:pPr>
        <w:pStyle w:val="Akapitzlist"/>
        <w:ind w:left="1068"/>
      </w:pPr>
    </w:p>
    <w:p w:rsidR="00E018A2" w:rsidRDefault="00E018A2" w:rsidP="00E018A2">
      <w:pPr>
        <w:pStyle w:val="Akapitzlist"/>
        <w:ind w:left="1068"/>
      </w:pPr>
    </w:p>
    <w:p w:rsidR="00E018A2" w:rsidRDefault="00E018A2" w:rsidP="00E018A2">
      <w:pPr>
        <w:pStyle w:val="Akapitzlist"/>
        <w:numPr>
          <w:ilvl w:val="0"/>
          <w:numId w:val="1"/>
        </w:numPr>
      </w:pPr>
      <w:r>
        <w:lastRenderedPageBreak/>
        <w:t>Wnioski</w:t>
      </w:r>
    </w:p>
    <w:sectPr w:rsidR="00E018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1F1901"/>
    <w:multiLevelType w:val="multilevel"/>
    <w:tmpl w:val="9CE6A2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4A2"/>
    <w:rsid w:val="00170EDC"/>
    <w:rsid w:val="004D24A2"/>
    <w:rsid w:val="007C3113"/>
    <w:rsid w:val="00E018A2"/>
    <w:rsid w:val="00E46252"/>
    <w:rsid w:val="00EB7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57703"/>
  <w15:chartTrackingRefBased/>
  <w15:docId w15:val="{4E5BADE6-7ACD-420A-A9DE-5E9723288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D24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97</Words>
  <Characters>583</Characters>
  <Application>Microsoft Office Word</Application>
  <DocSecurity>0</DocSecurity>
  <Lines>4</Lines>
  <Paragraphs>1</Paragraphs>
  <ScaleCrop>false</ScaleCrop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Stanowisko5</dc:creator>
  <cp:keywords/>
  <dc:description/>
  <cp:lastModifiedBy>Stanowisko5</cp:lastModifiedBy>
  <cp:revision>6</cp:revision>
  <dcterms:created xsi:type="dcterms:W3CDTF">2021-10-22T09:10:00Z</dcterms:created>
  <dcterms:modified xsi:type="dcterms:W3CDTF">2021-10-22T10:46:00Z</dcterms:modified>
</cp:coreProperties>
</file>