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DB075" w14:textId="33EE198B" w:rsidR="00A60A0A" w:rsidRPr="00EB3CE0" w:rsidRDefault="00A60A0A" w:rsidP="00A60A0A">
      <w:pPr>
        <w:jc w:val="center"/>
        <w:rPr>
          <w:b/>
          <w:bCs/>
          <w:color w:val="8EAADB" w:themeColor="accent1" w:themeTint="99"/>
          <w:sz w:val="72"/>
          <w:szCs w:val="72"/>
        </w:rPr>
      </w:pPr>
      <w:r>
        <w:rPr>
          <w:b/>
          <w:bCs/>
          <w:color w:val="8EAADB" w:themeColor="accent1" w:themeTint="99"/>
          <w:sz w:val="72"/>
          <w:szCs w:val="72"/>
        </w:rPr>
        <w:t>Architecture</w:t>
      </w:r>
      <w:r w:rsidR="00CA081D">
        <w:rPr>
          <w:b/>
          <w:bCs/>
          <w:color w:val="8EAADB" w:themeColor="accent1" w:themeTint="99"/>
          <w:sz w:val="72"/>
          <w:szCs w:val="72"/>
        </w:rPr>
        <w:t xml:space="preserve"> Design</w:t>
      </w:r>
    </w:p>
    <w:p w14:paraId="5BA775B5" w14:textId="77777777" w:rsidR="00A60A0A" w:rsidRPr="00EB3CE0" w:rsidRDefault="00A60A0A" w:rsidP="00A60A0A">
      <w:pPr>
        <w:jc w:val="center"/>
        <w:rPr>
          <w:b/>
          <w:bCs/>
          <w:color w:val="002060"/>
          <w:sz w:val="72"/>
          <w:szCs w:val="72"/>
        </w:rPr>
      </w:pPr>
      <w:r w:rsidRPr="00EB3CE0">
        <w:rPr>
          <w:b/>
          <w:bCs/>
          <w:color w:val="002060"/>
          <w:sz w:val="72"/>
          <w:szCs w:val="72"/>
        </w:rPr>
        <w:t>Airbnb Data Analysis</w:t>
      </w:r>
    </w:p>
    <w:p w14:paraId="425B8E99" w14:textId="77777777" w:rsidR="00A60A0A" w:rsidRPr="008845A1" w:rsidRDefault="00A60A0A" w:rsidP="00A60A0A">
      <w:pPr>
        <w:jc w:val="center"/>
        <w:rPr>
          <w:sz w:val="36"/>
          <w:szCs w:val="36"/>
        </w:rPr>
      </w:pPr>
    </w:p>
    <w:p w14:paraId="4D7A685C" w14:textId="77777777" w:rsidR="00A60A0A" w:rsidRPr="007560AD" w:rsidRDefault="00A60A0A" w:rsidP="00A60A0A">
      <w:pPr>
        <w:jc w:val="center"/>
        <w:rPr>
          <w:sz w:val="36"/>
          <w:szCs w:val="36"/>
        </w:rPr>
      </w:pPr>
      <w:r w:rsidRPr="007560AD">
        <w:rPr>
          <w:sz w:val="36"/>
          <w:szCs w:val="36"/>
        </w:rPr>
        <w:t>Revision Number: 1.0</w:t>
      </w:r>
    </w:p>
    <w:p w14:paraId="6C027706" w14:textId="77777777" w:rsidR="00A60A0A" w:rsidRPr="007560AD" w:rsidRDefault="00A60A0A" w:rsidP="00A60A0A">
      <w:pPr>
        <w:jc w:val="center"/>
        <w:rPr>
          <w:sz w:val="36"/>
          <w:szCs w:val="36"/>
        </w:rPr>
      </w:pPr>
      <w:r w:rsidRPr="007560AD">
        <w:rPr>
          <w:sz w:val="36"/>
          <w:szCs w:val="36"/>
        </w:rPr>
        <w:t>Last Date of Revision: 25/03/2024</w:t>
      </w:r>
    </w:p>
    <w:p w14:paraId="359D06B5" w14:textId="77777777" w:rsidR="00A60A0A" w:rsidRPr="007560AD" w:rsidRDefault="00A60A0A" w:rsidP="00A60A0A">
      <w:pPr>
        <w:jc w:val="center"/>
        <w:rPr>
          <w:sz w:val="36"/>
          <w:szCs w:val="36"/>
        </w:rPr>
      </w:pPr>
    </w:p>
    <w:p w14:paraId="64172C63" w14:textId="77777777" w:rsidR="00A60A0A" w:rsidRPr="007560AD" w:rsidRDefault="00A60A0A" w:rsidP="00A60A0A">
      <w:pPr>
        <w:jc w:val="center"/>
        <w:rPr>
          <w:sz w:val="36"/>
          <w:szCs w:val="36"/>
        </w:rPr>
      </w:pPr>
      <w:r w:rsidRPr="007560AD">
        <w:rPr>
          <w:sz w:val="36"/>
          <w:szCs w:val="36"/>
        </w:rPr>
        <w:t>AYUSH TRIPATHI</w:t>
      </w:r>
    </w:p>
    <w:p w14:paraId="246126A2" w14:textId="77777777" w:rsidR="007421FB" w:rsidRDefault="007421FB"/>
    <w:p w14:paraId="501AE3B7" w14:textId="77777777" w:rsidR="00415FFA" w:rsidRDefault="00415FFA"/>
    <w:p w14:paraId="0EF1630B" w14:textId="77777777" w:rsidR="00415FFA" w:rsidRDefault="00415FFA"/>
    <w:p w14:paraId="5E0C706E" w14:textId="77777777" w:rsidR="00415FFA" w:rsidRDefault="00415FFA"/>
    <w:p w14:paraId="697A51E3" w14:textId="77777777" w:rsidR="00415FFA" w:rsidRDefault="00415FFA"/>
    <w:p w14:paraId="020E714A" w14:textId="77777777" w:rsidR="00415FFA" w:rsidRDefault="00415FFA"/>
    <w:p w14:paraId="12813EF3" w14:textId="77777777" w:rsidR="00415FFA" w:rsidRDefault="00415FFA"/>
    <w:p w14:paraId="7C9FDCFC" w14:textId="77777777" w:rsidR="00415FFA" w:rsidRDefault="00415FFA"/>
    <w:p w14:paraId="09C3DBC2" w14:textId="77777777" w:rsidR="00415FFA" w:rsidRDefault="00415FFA"/>
    <w:p w14:paraId="54A1CB5B" w14:textId="77777777" w:rsidR="00415FFA" w:rsidRDefault="00415FFA"/>
    <w:p w14:paraId="3E234C75" w14:textId="77777777" w:rsidR="00415FFA" w:rsidRDefault="00415FFA"/>
    <w:p w14:paraId="05BB998C" w14:textId="77777777" w:rsidR="00415FFA" w:rsidRDefault="00415FFA"/>
    <w:p w14:paraId="1F07F94B" w14:textId="77777777" w:rsidR="00415FFA" w:rsidRDefault="00415FFA"/>
    <w:p w14:paraId="0A8ED97B" w14:textId="77777777" w:rsidR="00415FFA" w:rsidRDefault="00415FFA"/>
    <w:p w14:paraId="3E2D1626" w14:textId="77777777" w:rsidR="00415FFA" w:rsidRDefault="00415FFA"/>
    <w:p w14:paraId="37648263" w14:textId="77777777" w:rsidR="00415FFA" w:rsidRDefault="00415FFA"/>
    <w:p w14:paraId="41154A21" w14:textId="77777777" w:rsidR="00415FFA" w:rsidRDefault="00415FFA"/>
    <w:p w14:paraId="19724E78" w14:textId="77777777" w:rsidR="00415FFA" w:rsidRDefault="00415FFA"/>
    <w:p w14:paraId="16B4B07C" w14:textId="77777777" w:rsidR="00415FFA" w:rsidRDefault="00415FFA"/>
    <w:p w14:paraId="11FFAE01" w14:textId="77777777" w:rsidR="00A420B8" w:rsidRPr="00A420B8" w:rsidRDefault="00A420B8" w:rsidP="00A420B8">
      <w:pPr>
        <w:rPr>
          <w:b/>
          <w:bCs/>
          <w:color w:val="002060"/>
          <w:sz w:val="36"/>
          <w:szCs w:val="36"/>
        </w:rPr>
      </w:pPr>
      <w:r w:rsidRPr="00A420B8">
        <w:rPr>
          <w:b/>
          <w:bCs/>
          <w:color w:val="002060"/>
          <w:sz w:val="36"/>
          <w:szCs w:val="36"/>
        </w:rPr>
        <w:lastRenderedPageBreak/>
        <w:t>Content List</w:t>
      </w:r>
    </w:p>
    <w:p w14:paraId="18C31550" w14:textId="77777777" w:rsidR="00A420B8" w:rsidRPr="00A420B8" w:rsidRDefault="00A420B8" w:rsidP="00A420B8">
      <w:pPr>
        <w:numPr>
          <w:ilvl w:val="0"/>
          <w:numId w:val="2"/>
        </w:numPr>
        <w:rPr>
          <w:sz w:val="28"/>
          <w:szCs w:val="28"/>
        </w:rPr>
      </w:pPr>
      <w:r w:rsidRPr="00A420B8">
        <w:rPr>
          <w:sz w:val="28"/>
          <w:szCs w:val="28"/>
        </w:rPr>
        <w:t>Introduction</w:t>
      </w:r>
    </w:p>
    <w:p w14:paraId="0F155357" w14:textId="77777777" w:rsidR="00A420B8" w:rsidRPr="00A420B8" w:rsidRDefault="00A420B8" w:rsidP="00A420B8">
      <w:pPr>
        <w:numPr>
          <w:ilvl w:val="1"/>
          <w:numId w:val="2"/>
        </w:numPr>
        <w:rPr>
          <w:sz w:val="28"/>
          <w:szCs w:val="28"/>
        </w:rPr>
      </w:pPr>
      <w:r w:rsidRPr="00A420B8">
        <w:rPr>
          <w:sz w:val="28"/>
          <w:szCs w:val="28"/>
        </w:rPr>
        <w:t xml:space="preserve">1.1 </w:t>
      </w:r>
      <w:bookmarkStart w:id="0" w:name="_Hlk162302757"/>
      <w:r w:rsidRPr="00A420B8">
        <w:rPr>
          <w:sz w:val="28"/>
          <w:szCs w:val="28"/>
        </w:rPr>
        <w:t>What is Architecture Design Document?</w:t>
      </w:r>
    </w:p>
    <w:bookmarkEnd w:id="0"/>
    <w:p w14:paraId="402AE9B3" w14:textId="77777777" w:rsidR="00A420B8" w:rsidRPr="00A420B8" w:rsidRDefault="00A420B8" w:rsidP="00A420B8">
      <w:pPr>
        <w:numPr>
          <w:ilvl w:val="1"/>
          <w:numId w:val="2"/>
        </w:numPr>
        <w:rPr>
          <w:sz w:val="28"/>
          <w:szCs w:val="28"/>
        </w:rPr>
      </w:pPr>
      <w:r w:rsidRPr="00A420B8">
        <w:rPr>
          <w:sz w:val="28"/>
          <w:szCs w:val="28"/>
        </w:rPr>
        <w:t>1.2 Scope</w:t>
      </w:r>
    </w:p>
    <w:p w14:paraId="4954619A" w14:textId="77777777" w:rsidR="00A420B8" w:rsidRPr="00A420B8" w:rsidRDefault="00A420B8" w:rsidP="00A420B8">
      <w:pPr>
        <w:numPr>
          <w:ilvl w:val="0"/>
          <w:numId w:val="2"/>
        </w:numPr>
        <w:rPr>
          <w:sz w:val="28"/>
          <w:szCs w:val="28"/>
        </w:rPr>
      </w:pPr>
      <w:r w:rsidRPr="00A420B8">
        <w:rPr>
          <w:sz w:val="28"/>
          <w:szCs w:val="28"/>
        </w:rPr>
        <w:t>Architecture</w:t>
      </w:r>
    </w:p>
    <w:p w14:paraId="45312829" w14:textId="77777777" w:rsidR="00A420B8" w:rsidRPr="00A420B8" w:rsidRDefault="00A420B8" w:rsidP="00A420B8">
      <w:pPr>
        <w:numPr>
          <w:ilvl w:val="1"/>
          <w:numId w:val="2"/>
        </w:numPr>
        <w:rPr>
          <w:sz w:val="28"/>
          <w:szCs w:val="28"/>
        </w:rPr>
      </w:pPr>
      <w:r w:rsidRPr="00A420B8">
        <w:rPr>
          <w:sz w:val="28"/>
          <w:szCs w:val="28"/>
        </w:rPr>
        <w:t>2.1 Power BI Architecture</w:t>
      </w:r>
    </w:p>
    <w:p w14:paraId="09DE9739" w14:textId="77777777" w:rsidR="00A420B8" w:rsidRPr="00A420B8" w:rsidRDefault="00A420B8" w:rsidP="00A420B8">
      <w:pPr>
        <w:numPr>
          <w:ilvl w:val="1"/>
          <w:numId w:val="2"/>
        </w:numPr>
        <w:rPr>
          <w:sz w:val="28"/>
          <w:szCs w:val="28"/>
        </w:rPr>
      </w:pPr>
      <w:r w:rsidRPr="00A420B8">
        <w:rPr>
          <w:sz w:val="28"/>
          <w:szCs w:val="28"/>
        </w:rPr>
        <w:t>2.2 Power BI Desktop</w:t>
      </w:r>
    </w:p>
    <w:p w14:paraId="3B5C0F85" w14:textId="77777777" w:rsidR="00A420B8" w:rsidRPr="00A420B8" w:rsidRDefault="00A420B8" w:rsidP="00A420B8">
      <w:pPr>
        <w:numPr>
          <w:ilvl w:val="1"/>
          <w:numId w:val="2"/>
        </w:numPr>
        <w:rPr>
          <w:sz w:val="28"/>
          <w:szCs w:val="28"/>
        </w:rPr>
      </w:pPr>
      <w:r w:rsidRPr="00A420B8">
        <w:rPr>
          <w:sz w:val="28"/>
          <w:szCs w:val="28"/>
        </w:rPr>
        <w:t>2.3 Power BI Service</w:t>
      </w:r>
    </w:p>
    <w:p w14:paraId="55CC226E" w14:textId="77777777" w:rsidR="00A420B8" w:rsidRPr="00A420B8" w:rsidRDefault="00A420B8" w:rsidP="00A420B8">
      <w:pPr>
        <w:numPr>
          <w:ilvl w:val="1"/>
          <w:numId w:val="2"/>
        </w:numPr>
        <w:rPr>
          <w:sz w:val="28"/>
          <w:szCs w:val="28"/>
        </w:rPr>
      </w:pPr>
      <w:r w:rsidRPr="00A420B8">
        <w:rPr>
          <w:sz w:val="28"/>
          <w:szCs w:val="28"/>
        </w:rPr>
        <w:t>2.4 Power BI Gateway</w:t>
      </w:r>
    </w:p>
    <w:p w14:paraId="1351A9E2" w14:textId="77777777" w:rsidR="00A420B8" w:rsidRPr="00A420B8" w:rsidRDefault="00A420B8" w:rsidP="00A420B8">
      <w:pPr>
        <w:numPr>
          <w:ilvl w:val="0"/>
          <w:numId w:val="2"/>
        </w:numPr>
        <w:rPr>
          <w:sz w:val="28"/>
          <w:szCs w:val="28"/>
        </w:rPr>
      </w:pPr>
      <w:r w:rsidRPr="00A420B8">
        <w:rPr>
          <w:sz w:val="28"/>
          <w:szCs w:val="28"/>
        </w:rPr>
        <w:t>Deployment</w:t>
      </w:r>
    </w:p>
    <w:p w14:paraId="3EEF075D" w14:textId="77777777" w:rsidR="00A420B8" w:rsidRPr="00A420B8" w:rsidRDefault="00A420B8" w:rsidP="00A420B8">
      <w:pPr>
        <w:numPr>
          <w:ilvl w:val="1"/>
          <w:numId w:val="2"/>
        </w:numPr>
        <w:rPr>
          <w:sz w:val="28"/>
          <w:szCs w:val="28"/>
        </w:rPr>
      </w:pPr>
      <w:r w:rsidRPr="00A420B8">
        <w:rPr>
          <w:sz w:val="28"/>
          <w:szCs w:val="28"/>
        </w:rPr>
        <w:t>3.1 Deployment Options in Power BI</w:t>
      </w:r>
    </w:p>
    <w:p w14:paraId="72FA4077" w14:textId="77777777" w:rsidR="00A420B8" w:rsidRPr="00A420B8" w:rsidRDefault="00A420B8" w:rsidP="00A420B8">
      <w:pPr>
        <w:numPr>
          <w:ilvl w:val="1"/>
          <w:numId w:val="2"/>
        </w:numPr>
        <w:rPr>
          <w:sz w:val="28"/>
          <w:szCs w:val="28"/>
        </w:rPr>
      </w:pPr>
      <w:r w:rsidRPr="00A420B8">
        <w:rPr>
          <w:sz w:val="28"/>
          <w:szCs w:val="28"/>
        </w:rPr>
        <w:t>3.2 Power BI Desktop Deployment</w:t>
      </w:r>
    </w:p>
    <w:p w14:paraId="05881297" w14:textId="77777777" w:rsidR="00A420B8" w:rsidRPr="00A420B8" w:rsidRDefault="00A420B8" w:rsidP="00A420B8">
      <w:pPr>
        <w:numPr>
          <w:ilvl w:val="1"/>
          <w:numId w:val="2"/>
        </w:numPr>
        <w:rPr>
          <w:sz w:val="28"/>
          <w:szCs w:val="28"/>
        </w:rPr>
      </w:pPr>
      <w:r w:rsidRPr="00A420B8">
        <w:rPr>
          <w:sz w:val="28"/>
          <w:szCs w:val="28"/>
        </w:rPr>
        <w:t xml:space="preserve">3.3 </w:t>
      </w:r>
      <w:bookmarkStart w:id="1" w:name="_Hlk162303526"/>
      <w:r w:rsidRPr="00A420B8">
        <w:rPr>
          <w:sz w:val="28"/>
          <w:szCs w:val="28"/>
        </w:rPr>
        <w:t>Power BI Service Deployment</w:t>
      </w:r>
    </w:p>
    <w:p w14:paraId="503DD9FC" w14:textId="77777777" w:rsidR="00A420B8" w:rsidRPr="00A420B8" w:rsidRDefault="00A420B8" w:rsidP="00A420B8">
      <w:pPr>
        <w:numPr>
          <w:ilvl w:val="1"/>
          <w:numId w:val="2"/>
        </w:numPr>
        <w:rPr>
          <w:sz w:val="28"/>
          <w:szCs w:val="28"/>
        </w:rPr>
      </w:pPr>
      <w:r w:rsidRPr="00A420B8">
        <w:rPr>
          <w:sz w:val="28"/>
          <w:szCs w:val="28"/>
        </w:rPr>
        <w:t>3.4 Power BI Gateway Deployment</w:t>
      </w:r>
    </w:p>
    <w:bookmarkEnd w:id="1"/>
    <w:p w14:paraId="26BF5E8A" w14:textId="77777777" w:rsidR="00415FFA" w:rsidRDefault="00415FFA"/>
    <w:p w14:paraId="2B220749" w14:textId="77777777" w:rsidR="00B46871" w:rsidRDefault="00B46871"/>
    <w:p w14:paraId="2CC94832" w14:textId="77777777" w:rsidR="00B46871" w:rsidRDefault="00B46871"/>
    <w:p w14:paraId="7081F140" w14:textId="77777777" w:rsidR="00B46871" w:rsidRDefault="00B46871"/>
    <w:p w14:paraId="60516C3A" w14:textId="77777777" w:rsidR="00B46871" w:rsidRDefault="00B46871"/>
    <w:p w14:paraId="7A500EF4" w14:textId="77777777" w:rsidR="00B46871" w:rsidRDefault="00B46871"/>
    <w:p w14:paraId="6AEAF338" w14:textId="77777777" w:rsidR="00B46871" w:rsidRDefault="00B46871"/>
    <w:p w14:paraId="50BF0CB6" w14:textId="77777777" w:rsidR="00B46871" w:rsidRDefault="00B46871"/>
    <w:p w14:paraId="57152B51" w14:textId="77777777" w:rsidR="00B46871" w:rsidRDefault="00B46871"/>
    <w:p w14:paraId="3EE884EF" w14:textId="77777777" w:rsidR="00B46871" w:rsidRDefault="00B46871"/>
    <w:p w14:paraId="3FEB47BB" w14:textId="77777777" w:rsidR="00B46871" w:rsidRDefault="00B46871"/>
    <w:p w14:paraId="65E183FF" w14:textId="77777777" w:rsidR="00B46871" w:rsidRDefault="00B46871"/>
    <w:p w14:paraId="4D819A93" w14:textId="77777777" w:rsidR="00B46871" w:rsidRDefault="00B46871"/>
    <w:p w14:paraId="71793FB4" w14:textId="77777777" w:rsidR="00B46871" w:rsidRDefault="00B46871"/>
    <w:p w14:paraId="74C582F3" w14:textId="77777777" w:rsidR="00B46871" w:rsidRDefault="00B46871"/>
    <w:p w14:paraId="34C1243F" w14:textId="77777777" w:rsidR="003A23F2" w:rsidRPr="00835E8E" w:rsidRDefault="003A23F2" w:rsidP="003A23F2">
      <w:pPr>
        <w:pStyle w:val="ListParagraph"/>
        <w:numPr>
          <w:ilvl w:val="0"/>
          <w:numId w:val="3"/>
        </w:numPr>
        <w:rPr>
          <w:b/>
          <w:bCs/>
          <w:color w:val="002060"/>
          <w:sz w:val="36"/>
          <w:szCs w:val="36"/>
          <w:u w:val="single"/>
        </w:rPr>
      </w:pPr>
      <w:r w:rsidRPr="00835E8E">
        <w:rPr>
          <w:b/>
          <w:bCs/>
          <w:color w:val="002060"/>
          <w:sz w:val="36"/>
          <w:szCs w:val="36"/>
          <w:u w:val="single"/>
        </w:rPr>
        <w:t>Introduction</w:t>
      </w:r>
    </w:p>
    <w:p w14:paraId="7098641E" w14:textId="6C52A363" w:rsidR="003A23F2" w:rsidRPr="007560AD" w:rsidRDefault="003A23F2" w:rsidP="003A23F2">
      <w:pPr>
        <w:pStyle w:val="ListParagraph"/>
        <w:numPr>
          <w:ilvl w:val="1"/>
          <w:numId w:val="3"/>
        </w:numPr>
        <w:rPr>
          <w:b/>
          <w:bCs/>
          <w:color w:val="002060"/>
          <w:sz w:val="36"/>
          <w:szCs w:val="36"/>
        </w:rPr>
      </w:pPr>
      <w:r w:rsidRPr="007560AD">
        <w:rPr>
          <w:b/>
          <w:bCs/>
          <w:color w:val="002060"/>
          <w:sz w:val="36"/>
          <w:szCs w:val="36"/>
        </w:rPr>
        <w:t xml:space="preserve">What is </w:t>
      </w:r>
      <w:r>
        <w:rPr>
          <w:b/>
          <w:bCs/>
          <w:color w:val="002060"/>
          <w:sz w:val="36"/>
          <w:szCs w:val="36"/>
        </w:rPr>
        <w:t>Architecture</w:t>
      </w:r>
      <w:r w:rsidRPr="007560AD">
        <w:rPr>
          <w:b/>
          <w:bCs/>
          <w:color w:val="002060"/>
          <w:sz w:val="36"/>
          <w:szCs w:val="36"/>
        </w:rPr>
        <w:t xml:space="preserve"> Design Document?</w:t>
      </w:r>
    </w:p>
    <w:p w14:paraId="76228206" w14:textId="5A76E1DE" w:rsidR="007B260E" w:rsidRPr="007B260E" w:rsidRDefault="007B260E" w:rsidP="007B260E">
      <w:pPr>
        <w:spacing w:line="240" w:lineRule="auto"/>
        <w:jc w:val="both"/>
        <w:rPr>
          <w:sz w:val="28"/>
          <w:szCs w:val="28"/>
        </w:rPr>
      </w:pPr>
      <w:r w:rsidRPr="007B260E">
        <w:rPr>
          <w:sz w:val="28"/>
          <w:szCs w:val="28"/>
        </w:rPr>
        <w:t>Any software needs the architectural design to represents the design of software. IEEE defines</w:t>
      </w:r>
      <w:r>
        <w:rPr>
          <w:sz w:val="28"/>
          <w:szCs w:val="28"/>
        </w:rPr>
        <w:t xml:space="preserve"> </w:t>
      </w:r>
      <w:r w:rsidRPr="007B260E">
        <w:rPr>
          <w:sz w:val="28"/>
          <w:szCs w:val="28"/>
        </w:rPr>
        <w:t>architectural design as “the process of defining a collection of hardware and software</w:t>
      </w:r>
      <w:r>
        <w:rPr>
          <w:sz w:val="28"/>
          <w:szCs w:val="28"/>
        </w:rPr>
        <w:t xml:space="preserve"> </w:t>
      </w:r>
      <w:r w:rsidRPr="007B260E">
        <w:rPr>
          <w:sz w:val="28"/>
          <w:szCs w:val="28"/>
        </w:rPr>
        <w:t>components and their interfaces to establish the framework for the development of a computer</w:t>
      </w:r>
      <w:r>
        <w:rPr>
          <w:sz w:val="28"/>
          <w:szCs w:val="28"/>
        </w:rPr>
        <w:t xml:space="preserve"> </w:t>
      </w:r>
      <w:r w:rsidRPr="007B260E">
        <w:rPr>
          <w:sz w:val="28"/>
          <w:szCs w:val="28"/>
        </w:rPr>
        <w:t>system.” The software that is built for computer-based systems can exhibit one of these many</w:t>
      </w:r>
      <w:r>
        <w:rPr>
          <w:sz w:val="28"/>
          <w:szCs w:val="28"/>
        </w:rPr>
        <w:t xml:space="preserve"> </w:t>
      </w:r>
      <w:r w:rsidRPr="007B260E">
        <w:rPr>
          <w:sz w:val="28"/>
          <w:szCs w:val="28"/>
        </w:rPr>
        <w:t>architectures.</w:t>
      </w:r>
    </w:p>
    <w:p w14:paraId="24E3204F" w14:textId="77777777" w:rsidR="007B260E" w:rsidRPr="007B260E" w:rsidRDefault="007B260E" w:rsidP="007B260E">
      <w:pPr>
        <w:spacing w:line="240" w:lineRule="auto"/>
        <w:jc w:val="both"/>
        <w:rPr>
          <w:sz w:val="28"/>
          <w:szCs w:val="28"/>
        </w:rPr>
      </w:pPr>
      <w:r w:rsidRPr="007B260E">
        <w:rPr>
          <w:sz w:val="28"/>
          <w:szCs w:val="28"/>
        </w:rPr>
        <w:t>Each style will describe a system category that consists of :</w:t>
      </w:r>
    </w:p>
    <w:p w14:paraId="385B418E" w14:textId="77777777" w:rsidR="007B260E" w:rsidRPr="007B260E" w:rsidRDefault="007B260E" w:rsidP="007B260E">
      <w:pPr>
        <w:spacing w:line="240" w:lineRule="auto"/>
        <w:jc w:val="both"/>
        <w:rPr>
          <w:sz w:val="28"/>
          <w:szCs w:val="28"/>
        </w:rPr>
      </w:pPr>
      <w:r w:rsidRPr="007B260E">
        <w:rPr>
          <w:sz w:val="28"/>
          <w:szCs w:val="28"/>
        </w:rPr>
        <w:t>• A set of components (</w:t>
      </w:r>
      <w:proofErr w:type="spellStart"/>
      <w:r w:rsidRPr="007B260E">
        <w:rPr>
          <w:sz w:val="28"/>
          <w:szCs w:val="28"/>
        </w:rPr>
        <w:t>eg</w:t>
      </w:r>
      <w:proofErr w:type="spellEnd"/>
      <w:r w:rsidRPr="007B260E">
        <w:rPr>
          <w:sz w:val="28"/>
          <w:szCs w:val="28"/>
        </w:rPr>
        <w:t>: a database, computational modules) that will perform a function</w:t>
      </w:r>
    </w:p>
    <w:p w14:paraId="1FEEA9AC" w14:textId="77777777" w:rsidR="007B260E" w:rsidRPr="007B260E" w:rsidRDefault="007B260E" w:rsidP="007B260E">
      <w:pPr>
        <w:spacing w:line="240" w:lineRule="auto"/>
        <w:jc w:val="both"/>
        <w:rPr>
          <w:sz w:val="28"/>
          <w:szCs w:val="28"/>
        </w:rPr>
      </w:pPr>
      <w:r w:rsidRPr="007B260E">
        <w:rPr>
          <w:sz w:val="28"/>
          <w:szCs w:val="28"/>
        </w:rPr>
        <w:t>required by the system.</w:t>
      </w:r>
    </w:p>
    <w:p w14:paraId="21EFF118" w14:textId="77777777" w:rsidR="007B260E" w:rsidRPr="007B260E" w:rsidRDefault="007B260E" w:rsidP="007B260E">
      <w:pPr>
        <w:spacing w:line="240" w:lineRule="auto"/>
        <w:jc w:val="both"/>
        <w:rPr>
          <w:sz w:val="28"/>
          <w:szCs w:val="28"/>
        </w:rPr>
      </w:pPr>
      <w:r w:rsidRPr="007B260E">
        <w:rPr>
          <w:sz w:val="28"/>
          <w:szCs w:val="28"/>
        </w:rPr>
        <w:t>• The set of connectors will help in coordination, communication, and cooperation between</w:t>
      </w:r>
    </w:p>
    <w:p w14:paraId="0D00F5BF" w14:textId="77777777" w:rsidR="007B260E" w:rsidRPr="007B260E" w:rsidRDefault="007B260E" w:rsidP="007B260E">
      <w:pPr>
        <w:spacing w:line="240" w:lineRule="auto"/>
        <w:jc w:val="both"/>
        <w:rPr>
          <w:sz w:val="28"/>
          <w:szCs w:val="28"/>
        </w:rPr>
      </w:pPr>
      <w:r w:rsidRPr="007B260E">
        <w:rPr>
          <w:sz w:val="28"/>
          <w:szCs w:val="28"/>
        </w:rPr>
        <w:t>the components.</w:t>
      </w:r>
    </w:p>
    <w:p w14:paraId="78E0538F" w14:textId="77777777" w:rsidR="007B260E" w:rsidRPr="007B260E" w:rsidRDefault="007B260E" w:rsidP="007B260E">
      <w:pPr>
        <w:spacing w:line="240" w:lineRule="auto"/>
        <w:jc w:val="both"/>
        <w:rPr>
          <w:sz w:val="28"/>
          <w:szCs w:val="28"/>
        </w:rPr>
      </w:pPr>
      <w:r w:rsidRPr="007B260E">
        <w:rPr>
          <w:sz w:val="28"/>
          <w:szCs w:val="28"/>
        </w:rPr>
        <w:t>• Conditions that how components can be integrated to form the system.</w:t>
      </w:r>
    </w:p>
    <w:p w14:paraId="0DFA0732" w14:textId="6830FA9E" w:rsidR="003A23F2" w:rsidRDefault="007B260E" w:rsidP="00B87061">
      <w:pPr>
        <w:spacing w:line="240" w:lineRule="auto"/>
        <w:jc w:val="both"/>
        <w:rPr>
          <w:sz w:val="28"/>
          <w:szCs w:val="28"/>
        </w:rPr>
      </w:pPr>
      <w:r w:rsidRPr="007B260E">
        <w:rPr>
          <w:sz w:val="28"/>
          <w:szCs w:val="28"/>
        </w:rPr>
        <w:t>• Semantic models that help the designer to understand the overall properties of the</w:t>
      </w:r>
      <w:r>
        <w:rPr>
          <w:sz w:val="28"/>
          <w:szCs w:val="28"/>
        </w:rPr>
        <w:t xml:space="preserve"> </w:t>
      </w:r>
      <w:r w:rsidRPr="007B260E">
        <w:rPr>
          <w:sz w:val="28"/>
          <w:szCs w:val="28"/>
        </w:rPr>
        <w:t>system.</w:t>
      </w:r>
    </w:p>
    <w:p w14:paraId="5D4BB3B2" w14:textId="7A27A2E9" w:rsidR="00785A42" w:rsidRDefault="00785A42" w:rsidP="00B87061">
      <w:pPr>
        <w:spacing w:line="240" w:lineRule="auto"/>
        <w:jc w:val="both"/>
        <w:rPr>
          <w:sz w:val="28"/>
          <w:szCs w:val="28"/>
        </w:rPr>
      </w:pPr>
      <w:r>
        <w:rPr>
          <w:noProof/>
        </w:rPr>
        <w:drawing>
          <wp:inline distT="0" distB="0" distL="0" distR="0" wp14:anchorId="6A17E1D6" wp14:editId="51AD5C2B">
            <wp:extent cx="6085877" cy="3140765"/>
            <wp:effectExtent l="0" t="0" r="0" b="2540"/>
            <wp:docPr id="1784507336" name="Picture 1" descr="Solution Architecture Document (SAD) [ALMB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lution Architecture Document (SAD) [ALMBoK.com]"/>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8269"/>
                    <a:stretch/>
                  </pic:blipFill>
                  <pic:spPr bwMode="auto">
                    <a:xfrm>
                      <a:off x="0" y="0"/>
                      <a:ext cx="6088822" cy="3142285"/>
                    </a:xfrm>
                    <a:prstGeom prst="rect">
                      <a:avLst/>
                    </a:prstGeom>
                    <a:noFill/>
                    <a:ln>
                      <a:noFill/>
                    </a:ln>
                    <a:extLst>
                      <a:ext uri="{53640926-AAD7-44D8-BBD7-CCE9431645EC}">
                        <a14:shadowObscured xmlns:a14="http://schemas.microsoft.com/office/drawing/2010/main"/>
                      </a:ext>
                    </a:extLst>
                  </pic:spPr>
                </pic:pic>
              </a:graphicData>
            </a:graphic>
          </wp:inline>
        </w:drawing>
      </w:r>
    </w:p>
    <w:p w14:paraId="4E4B89B4" w14:textId="77777777" w:rsidR="008F6068" w:rsidRDefault="008F6068" w:rsidP="00B87061">
      <w:pPr>
        <w:spacing w:line="240" w:lineRule="auto"/>
        <w:jc w:val="both"/>
        <w:rPr>
          <w:sz w:val="28"/>
          <w:szCs w:val="28"/>
        </w:rPr>
      </w:pPr>
    </w:p>
    <w:p w14:paraId="63E9429C" w14:textId="05DDC2B8" w:rsidR="00B87061" w:rsidRPr="00B87061" w:rsidRDefault="00B87061" w:rsidP="00B87061">
      <w:pPr>
        <w:pStyle w:val="ListParagraph"/>
        <w:numPr>
          <w:ilvl w:val="1"/>
          <w:numId w:val="3"/>
        </w:numPr>
        <w:spacing w:line="240" w:lineRule="auto"/>
        <w:jc w:val="both"/>
        <w:rPr>
          <w:b/>
          <w:bCs/>
          <w:color w:val="002060"/>
          <w:sz w:val="36"/>
          <w:szCs w:val="36"/>
        </w:rPr>
      </w:pPr>
      <w:r w:rsidRPr="00B87061">
        <w:rPr>
          <w:b/>
          <w:bCs/>
          <w:color w:val="002060"/>
          <w:sz w:val="36"/>
          <w:szCs w:val="36"/>
        </w:rPr>
        <w:lastRenderedPageBreak/>
        <w:t>Scope?</w:t>
      </w:r>
    </w:p>
    <w:p w14:paraId="116C8D69" w14:textId="61667A1A" w:rsidR="00835E8E" w:rsidRDefault="00054B87" w:rsidP="00E66301">
      <w:pPr>
        <w:jc w:val="both"/>
        <w:rPr>
          <w:sz w:val="28"/>
          <w:szCs w:val="28"/>
        </w:rPr>
      </w:pPr>
      <w:r w:rsidRPr="00054B87">
        <w:rPr>
          <w:sz w:val="28"/>
          <w:szCs w:val="28"/>
        </w:rPr>
        <w:t>This ADD delineates the architecture of the Airbnb Data Analysis Project, focusing on its design principles, data processing flow, and deployment strategies within the Power BI environment. It aims to provide a detailed roadmap for system development, ensuring scalability, reliability, and performance.</w:t>
      </w:r>
    </w:p>
    <w:p w14:paraId="5E549A53" w14:textId="0B9A2DDC" w:rsidR="00346C83" w:rsidRPr="00835E8E" w:rsidRDefault="00346C83" w:rsidP="00346C83">
      <w:pPr>
        <w:pStyle w:val="ListParagraph"/>
        <w:numPr>
          <w:ilvl w:val="0"/>
          <w:numId w:val="3"/>
        </w:numPr>
        <w:rPr>
          <w:b/>
          <w:bCs/>
          <w:color w:val="002060"/>
          <w:sz w:val="36"/>
          <w:szCs w:val="36"/>
          <w:u w:val="single"/>
        </w:rPr>
      </w:pPr>
      <w:r w:rsidRPr="00835E8E">
        <w:rPr>
          <w:b/>
          <w:bCs/>
          <w:color w:val="002060"/>
          <w:sz w:val="36"/>
          <w:szCs w:val="36"/>
          <w:u w:val="single"/>
        </w:rPr>
        <w:t>Architecture</w:t>
      </w:r>
    </w:p>
    <w:p w14:paraId="3631E04D" w14:textId="3B495EC2" w:rsidR="00835E8E" w:rsidRDefault="00BD296A" w:rsidP="00BD296A">
      <w:pPr>
        <w:pStyle w:val="ListParagraph"/>
        <w:ind w:left="0"/>
        <w:rPr>
          <w:b/>
          <w:bCs/>
          <w:color w:val="002060"/>
          <w:sz w:val="36"/>
          <w:szCs w:val="36"/>
        </w:rPr>
      </w:pPr>
      <w:r>
        <w:rPr>
          <w:noProof/>
        </w:rPr>
        <w:drawing>
          <wp:inline distT="0" distB="0" distL="0" distR="0" wp14:anchorId="2ED8CC44" wp14:editId="5EB921D9">
            <wp:extent cx="5731510" cy="2145665"/>
            <wp:effectExtent l="0" t="0" r="2540" b="6985"/>
            <wp:docPr id="1797122677" name="Picture 6" descr="Power BI Architecture: Its 8 Components and Working - Intellipa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ower BI Architecture: Its 8 Components and Working - Intellipa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145665"/>
                    </a:xfrm>
                    <a:prstGeom prst="rect">
                      <a:avLst/>
                    </a:prstGeom>
                    <a:noFill/>
                    <a:ln>
                      <a:noFill/>
                    </a:ln>
                  </pic:spPr>
                </pic:pic>
              </a:graphicData>
            </a:graphic>
          </wp:inline>
        </w:drawing>
      </w:r>
    </w:p>
    <w:p w14:paraId="0ADE5E32" w14:textId="18A919F7" w:rsidR="00346C83" w:rsidRDefault="00346C83" w:rsidP="00346C83">
      <w:pPr>
        <w:pStyle w:val="ListParagraph"/>
        <w:numPr>
          <w:ilvl w:val="1"/>
          <w:numId w:val="3"/>
        </w:numPr>
        <w:rPr>
          <w:b/>
          <w:bCs/>
          <w:color w:val="002060"/>
          <w:sz w:val="36"/>
          <w:szCs w:val="36"/>
        </w:rPr>
      </w:pPr>
      <w:r>
        <w:rPr>
          <w:b/>
          <w:bCs/>
          <w:color w:val="002060"/>
          <w:sz w:val="36"/>
          <w:szCs w:val="36"/>
        </w:rPr>
        <w:t>Power BI Architecture</w:t>
      </w:r>
    </w:p>
    <w:p w14:paraId="737ECA63" w14:textId="37E63A3C" w:rsidR="00835E8E" w:rsidRPr="00BF76D0" w:rsidRDefault="00BF76D0" w:rsidP="00E66301">
      <w:pPr>
        <w:pStyle w:val="ListParagraph"/>
        <w:ind w:left="0"/>
        <w:jc w:val="both"/>
        <w:rPr>
          <w:sz w:val="28"/>
          <w:szCs w:val="28"/>
        </w:rPr>
      </w:pPr>
      <w:r w:rsidRPr="00BF76D0">
        <w:rPr>
          <w:sz w:val="28"/>
          <w:szCs w:val="28"/>
        </w:rPr>
        <w:t>The architecture of the Airbnb Data Analysis Project revolves around the Power BI ecosystem, comprising Power BI Desktop, Power BI Service, and Power BI Gateway. This architecture leverages the inherent capabilities of Power BI for data visualization, analysis, and reporting.</w:t>
      </w:r>
    </w:p>
    <w:p w14:paraId="3A98C721" w14:textId="0164342F" w:rsidR="00346C83" w:rsidRDefault="00346C83" w:rsidP="00346C83">
      <w:pPr>
        <w:pStyle w:val="ListParagraph"/>
        <w:numPr>
          <w:ilvl w:val="1"/>
          <w:numId w:val="3"/>
        </w:numPr>
        <w:rPr>
          <w:b/>
          <w:bCs/>
          <w:color w:val="002060"/>
          <w:sz w:val="36"/>
          <w:szCs w:val="36"/>
        </w:rPr>
      </w:pPr>
      <w:r>
        <w:rPr>
          <w:b/>
          <w:bCs/>
          <w:color w:val="002060"/>
          <w:sz w:val="36"/>
          <w:szCs w:val="36"/>
        </w:rPr>
        <w:t>Power BI Desktop</w:t>
      </w:r>
    </w:p>
    <w:p w14:paraId="3CFBFA6C" w14:textId="3E281DF6" w:rsidR="005776F3" w:rsidRDefault="004B7F35" w:rsidP="00E66301">
      <w:pPr>
        <w:pStyle w:val="ListParagraph"/>
        <w:ind w:left="0"/>
        <w:jc w:val="both"/>
        <w:rPr>
          <w:sz w:val="28"/>
          <w:szCs w:val="28"/>
        </w:rPr>
      </w:pPr>
      <w:r w:rsidRPr="004B7F35">
        <w:rPr>
          <w:sz w:val="28"/>
          <w:szCs w:val="28"/>
        </w:rPr>
        <w:t>Power BI Desktop serves as the cornerstone of the architecture, offering a robust environment for data mode</w:t>
      </w:r>
      <w:r w:rsidR="00E66301">
        <w:rPr>
          <w:sz w:val="28"/>
          <w:szCs w:val="28"/>
        </w:rPr>
        <w:t>l</w:t>
      </w:r>
      <w:r w:rsidRPr="004B7F35">
        <w:rPr>
          <w:sz w:val="28"/>
          <w:szCs w:val="28"/>
        </w:rPr>
        <w:t>ling, transformation, and visualization. It provides a rich set of features for connecting to diverse data sources, shaping data, and creating interactive reports and dashboards.</w:t>
      </w:r>
    </w:p>
    <w:p w14:paraId="15242110" w14:textId="02F31C3C" w:rsidR="00835E8E" w:rsidRPr="004B7F35" w:rsidRDefault="005776F3" w:rsidP="00E66301">
      <w:pPr>
        <w:pStyle w:val="ListParagraph"/>
        <w:ind w:left="0"/>
        <w:jc w:val="both"/>
        <w:rPr>
          <w:sz w:val="28"/>
          <w:szCs w:val="28"/>
        </w:rPr>
      </w:pPr>
      <w:r>
        <w:rPr>
          <w:noProof/>
        </w:rPr>
        <w:drawing>
          <wp:inline distT="0" distB="0" distL="0" distR="0" wp14:anchorId="5E22D90F" wp14:editId="49326FAD">
            <wp:extent cx="5804452" cy="2245311"/>
            <wp:effectExtent l="0" t="0" r="6350" b="3175"/>
            <wp:docPr id="881770071" name="Picture 7" descr="Introduction to the latest features of Power BI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troduction to the latest features of Power BI Deskto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00244" cy="2282366"/>
                    </a:xfrm>
                    <a:prstGeom prst="rect">
                      <a:avLst/>
                    </a:prstGeom>
                    <a:noFill/>
                    <a:ln>
                      <a:noFill/>
                    </a:ln>
                  </pic:spPr>
                </pic:pic>
              </a:graphicData>
            </a:graphic>
          </wp:inline>
        </w:drawing>
      </w:r>
    </w:p>
    <w:p w14:paraId="3ECEFEAC" w14:textId="3379F4B9" w:rsidR="00346C83" w:rsidRDefault="00346C83" w:rsidP="00346C83">
      <w:pPr>
        <w:pStyle w:val="ListParagraph"/>
        <w:numPr>
          <w:ilvl w:val="1"/>
          <w:numId w:val="3"/>
        </w:numPr>
        <w:rPr>
          <w:b/>
          <w:bCs/>
          <w:color w:val="002060"/>
          <w:sz w:val="36"/>
          <w:szCs w:val="36"/>
        </w:rPr>
      </w:pPr>
      <w:r>
        <w:rPr>
          <w:b/>
          <w:bCs/>
          <w:color w:val="002060"/>
          <w:sz w:val="36"/>
          <w:szCs w:val="36"/>
        </w:rPr>
        <w:lastRenderedPageBreak/>
        <w:t>Power BI Service</w:t>
      </w:r>
    </w:p>
    <w:p w14:paraId="6C49F1B0" w14:textId="24509D98" w:rsidR="004B7F35" w:rsidRDefault="00E66301" w:rsidP="00E66301">
      <w:pPr>
        <w:pStyle w:val="ListParagraph"/>
        <w:ind w:left="0"/>
        <w:jc w:val="both"/>
        <w:rPr>
          <w:sz w:val="28"/>
          <w:szCs w:val="28"/>
        </w:rPr>
      </w:pPr>
      <w:r w:rsidRPr="00E66301">
        <w:rPr>
          <w:sz w:val="28"/>
          <w:szCs w:val="28"/>
        </w:rPr>
        <w:t>Power BI Service extends the functionality of Power BI Desktop by providing a cloud-based platform for publishing, sharing, and collaborating on reports. It offers centralized access to reports via web browsers and mobile devices, facilitating seamless collaboration and data-driven decision-making.</w:t>
      </w:r>
    </w:p>
    <w:p w14:paraId="6E737D79" w14:textId="01C1C922" w:rsidR="00601282" w:rsidRDefault="00601282" w:rsidP="00E66301">
      <w:pPr>
        <w:pStyle w:val="ListParagraph"/>
        <w:ind w:left="0"/>
        <w:jc w:val="both"/>
        <w:rPr>
          <w:sz w:val="28"/>
          <w:szCs w:val="28"/>
        </w:rPr>
      </w:pPr>
      <w:r>
        <w:rPr>
          <w:noProof/>
        </w:rPr>
        <w:drawing>
          <wp:inline distT="0" distB="0" distL="0" distR="0" wp14:anchorId="38B453CE" wp14:editId="1E24D2B7">
            <wp:extent cx="5731510" cy="2784475"/>
            <wp:effectExtent l="0" t="0" r="2540" b="0"/>
            <wp:docPr id="1176270428" name="Picture 2" descr="Day 25: Power BI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y 25: Power BI Servi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784475"/>
                    </a:xfrm>
                    <a:prstGeom prst="rect">
                      <a:avLst/>
                    </a:prstGeom>
                    <a:noFill/>
                    <a:ln>
                      <a:noFill/>
                    </a:ln>
                  </pic:spPr>
                </pic:pic>
              </a:graphicData>
            </a:graphic>
          </wp:inline>
        </w:drawing>
      </w:r>
    </w:p>
    <w:p w14:paraId="30A6113E" w14:textId="77777777" w:rsidR="00B47E36" w:rsidRPr="00E66301" w:rsidRDefault="00B47E36" w:rsidP="00E66301">
      <w:pPr>
        <w:pStyle w:val="ListParagraph"/>
        <w:ind w:left="0"/>
        <w:jc w:val="both"/>
        <w:rPr>
          <w:sz w:val="28"/>
          <w:szCs w:val="28"/>
        </w:rPr>
      </w:pPr>
    </w:p>
    <w:p w14:paraId="7C8B8FA9" w14:textId="15D43EC9" w:rsidR="00346C83" w:rsidRDefault="00346C83" w:rsidP="00346C83">
      <w:pPr>
        <w:pStyle w:val="ListParagraph"/>
        <w:numPr>
          <w:ilvl w:val="1"/>
          <w:numId w:val="3"/>
        </w:numPr>
        <w:rPr>
          <w:b/>
          <w:bCs/>
          <w:color w:val="002060"/>
          <w:sz w:val="36"/>
          <w:szCs w:val="36"/>
        </w:rPr>
      </w:pPr>
      <w:r>
        <w:rPr>
          <w:b/>
          <w:bCs/>
          <w:color w:val="002060"/>
          <w:sz w:val="36"/>
          <w:szCs w:val="36"/>
        </w:rPr>
        <w:t>Power BI Gateway</w:t>
      </w:r>
    </w:p>
    <w:p w14:paraId="3DE774D3" w14:textId="70EBE55B" w:rsidR="00E66301" w:rsidRDefault="00E66301" w:rsidP="00E66301">
      <w:pPr>
        <w:pStyle w:val="ListParagraph"/>
        <w:ind w:left="0"/>
        <w:jc w:val="both"/>
        <w:rPr>
          <w:sz w:val="28"/>
          <w:szCs w:val="28"/>
        </w:rPr>
      </w:pPr>
      <w:r w:rsidRPr="00E66301">
        <w:rPr>
          <w:sz w:val="28"/>
          <w:szCs w:val="28"/>
        </w:rPr>
        <w:t>Power BI Gateway plays a pivotal role in the architecture by enabling secure connections between on-premises data sources and Power BI Service. It ensures data integrity and privacy while enabling real-time data refreshes and analysis, thereby empowering organizations to harness the full potential of their data assets.</w:t>
      </w:r>
    </w:p>
    <w:p w14:paraId="777F3E3E" w14:textId="77777777" w:rsidR="00835E8E" w:rsidRDefault="00835E8E" w:rsidP="00E66301">
      <w:pPr>
        <w:pStyle w:val="ListParagraph"/>
        <w:ind w:left="0"/>
        <w:jc w:val="both"/>
        <w:rPr>
          <w:sz w:val="28"/>
          <w:szCs w:val="28"/>
        </w:rPr>
      </w:pPr>
    </w:p>
    <w:p w14:paraId="33B0F986" w14:textId="06286992" w:rsidR="00B47E36" w:rsidRDefault="00B47E36" w:rsidP="00E66301">
      <w:pPr>
        <w:pStyle w:val="ListParagraph"/>
        <w:ind w:left="0"/>
        <w:jc w:val="both"/>
        <w:rPr>
          <w:sz w:val="28"/>
          <w:szCs w:val="28"/>
        </w:rPr>
      </w:pPr>
      <w:r>
        <w:rPr>
          <w:noProof/>
        </w:rPr>
        <w:drawing>
          <wp:inline distT="0" distB="0" distL="0" distR="0" wp14:anchorId="734959D7" wp14:editId="6FAA988F">
            <wp:extent cx="5730634" cy="2464905"/>
            <wp:effectExtent l="0" t="0" r="3810" b="0"/>
            <wp:docPr id="1468652316" name="Picture 3" descr="Power BI Gateway | Introduction and Steps to Install &amp; Con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wer BI Gateway | Introduction and Steps to Install &amp; Configure"/>
                    <pic:cNvPicPr>
                      <a:picLocks noChangeAspect="1" noChangeArrowheads="1"/>
                    </pic:cNvPicPr>
                  </pic:nvPicPr>
                  <pic:blipFill rotWithShape="1">
                    <a:blip r:embed="rId11">
                      <a:extLst>
                        <a:ext uri="{28A0092B-C50C-407E-A947-70E740481C1C}">
                          <a14:useLocalDpi xmlns:a14="http://schemas.microsoft.com/office/drawing/2010/main" val="0"/>
                        </a:ext>
                      </a:extLst>
                    </a:blip>
                    <a:srcRect t="15398" b="7603"/>
                    <a:stretch/>
                  </pic:blipFill>
                  <pic:spPr bwMode="auto">
                    <a:xfrm>
                      <a:off x="0" y="0"/>
                      <a:ext cx="5731510" cy="2465282"/>
                    </a:xfrm>
                    <a:prstGeom prst="rect">
                      <a:avLst/>
                    </a:prstGeom>
                    <a:noFill/>
                    <a:ln>
                      <a:noFill/>
                    </a:ln>
                    <a:extLst>
                      <a:ext uri="{53640926-AAD7-44D8-BBD7-CCE9431645EC}">
                        <a14:shadowObscured xmlns:a14="http://schemas.microsoft.com/office/drawing/2010/main"/>
                      </a:ext>
                    </a:extLst>
                  </pic:spPr>
                </pic:pic>
              </a:graphicData>
            </a:graphic>
          </wp:inline>
        </w:drawing>
      </w:r>
    </w:p>
    <w:p w14:paraId="2CBF58C9" w14:textId="77777777" w:rsidR="00835E8E" w:rsidRDefault="00835E8E" w:rsidP="00E66301">
      <w:pPr>
        <w:pStyle w:val="ListParagraph"/>
        <w:ind w:left="0"/>
        <w:jc w:val="both"/>
        <w:rPr>
          <w:sz w:val="28"/>
          <w:szCs w:val="28"/>
        </w:rPr>
      </w:pPr>
    </w:p>
    <w:p w14:paraId="61B24443" w14:textId="77777777" w:rsidR="009F103A" w:rsidRPr="00E66301" w:rsidRDefault="009F103A" w:rsidP="00E66301">
      <w:pPr>
        <w:pStyle w:val="ListParagraph"/>
        <w:ind w:left="0"/>
        <w:jc w:val="both"/>
        <w:rPr>
          <w:color w:val="002060"/>
          <w:sz w:val="28"/>
          <w:szCs w:val="28"/>
        </w:rPr>
      </w:pPr>
    </w:p>
    <w:p w14:paraId="451104F8" w14:textId="487E2AF8" w:rsidR="00835E8E" w:rsidRDefault="009F103A" w:rsidP="00835E8E">
      <w:pPr>
        <w:pStyle w:val="ListParagraph"/>
        <w:numPr>
          <w:ilvl w:val="0"/>
          <w:numId w:val="3"/>
        </w:numPr>
        <w:rPr>
          <w:b/>
          <w:bCs/>
          <w:color w:val="002060"/>
          <w:sz w:val="36"/>
          <w:szCs w:val="36"/>
          <w:u w:val="single"/>
        </w:rPr>
      </w:pPr>
      <w:r w:rsidRPr="00835E8E">
        <w:rPr>
          <w:b/>
          <w:bCs/>
          <w:color w:val="002060"/>
          <w:sz w:val="36"/>
          <w:szCs w:val="36"/>
          <w:u w:val="single"/>
        </w:rPr>
        <w:t>Deployment</w:t>
      </w:r>
    </w:p>
    <w:p w14:paraId="1C62E25C" w14:textId="77777777" w:rsidR="00835E8E" w:rsidRPr="00835E8E" w:rsidRDefault="00835E8E" w:rsidP="00835E8E">
      <w:pPr>
        <w:pStyle w:val="ListParagraph"/>
        <w:ind w:left="1080"/>
        <w:rPr>
          <w:b/>
          <w:bCs/>
          <w:color w:val="002060"/>
          <w:sz w:val="36"/>
          <w:szCs w:val="36"/>
          <w:u w:val="single"/>
        </w:rPr>
      </w:pPr>
    </w:p>
    <w:p w14:paraId="29ABC3CF" w14:textId="0BD6CDDB" w:rsidR="009F103A" w:rsidRDefault="009F103A" w:rsidP="009F103A">
      <w:pPr>
        <w:pStyle w:val="ListParagraph"/>
        <w:numPr>
          <w:ilvl w:val="1"/>
          <w:numId w:val="3"/>
        </w:numPr>
        <w:rPr>
          <w:b/>
          <w:bCs/>
          <w:color w:val="002060"/>
          <w:sz w:val="36"/>
          <w:szCs w:val="36"/>
        </w:rPr>
      </w:pPr>
      <w:r>
        <w:rPr>
          <w:b/>
          <w:bCs/>
          <w:color w:val="002060"/>
          <w:sz w:val="36"/>
          <w:szCs w:val="36"/>
        </w:rPr>
        <w:t>Deployment Options in Power BI</w:t>
      </w:r>
    </w:p>
    <w:p w14:paraId="24251B16" w14:textId="5089D471" w:rsidR="002972BC" w:rsidRDefault="000911F6" w:rsidP="00BF1D2E">
      <w:pPr>
        <w:pStyle w:val="ListParagraph"/>
        <w:ind w:left="0"/>
        <w:jc w:val="both"/>
        <w:rPr>
          <w:sz w:val="28"/>
          <w:szCs w:val="28"/>
        </w:rPr>
      </w:pPr>
      <w:r w:rsidRPr="00BF1D2E">
        <w:rPr>
          <w:sz w:val="28"/>
          <w:szCs w:val="28"/>
        </w:rPr>
        <w:t>Power BI offers flexible deployment options tailored to varying user requirements and organizational needs. These deployment options include Power BI Desktop for individual use, Power BI Pro for small teams, and Power BI Premium for enterprise-grade deployments.</w:t>
      </w:r>
    </w:p>
    <w:p w14:paraId="4C5B8C32" w14:textId="77777777" w:rsidR="00835E8E" w:rsidRPr="00BF1D2E" w:rsidRDefault="00835E8E" w:rsidP="00BF1D2E">
      <w:pPr>
        <w:pStyle w:val="ListParagraph"/>
        <w:ind w:left="0"/>
        <w:jc w:val="both"/>
        <w:rPr>
          <w:color w:val="002060"/>
          <w:sz w:val="28"/>
          <w:szCs w:val="28"/>
        </w:rPr>
      </w:pPr>
    </w:p>
    <w:p w14:paraId="1091CE3B" w14:textId="30EB274D" w:rsidR="009F103A" w:rsidRDefault="002972BC" w:rsidP="009F103A">
      <w:pPr>
        <w:pStyle w:val="ListParagraph"/>
        <w:numPr>
          <w:ilvl w:val="1"/>
          <w:numId w:val="3"/>
        </w:numPr>
        <w:rPr>
          <w:b/>
          <w:bCs/>
          <w:color w:val="002060"/>
          <w:sz w:val="36"/>
          <w:szCs w:val="36"/>
        </w:rPr>
      </w:pPr>
      <w:r w:rsidRPr="00A420B8">
        <w:rPr>
          <w:b/>
          <w:bCs/>
          <w:color w:val="002060"/>
          <w:sz w:val="36"/>
          <w:szCs w:val="36"/>
        </w:rPr>
        <w:t>Power BI Desktop Deployment</w:t>
      </w:r>
    </w:p>
    <w:p w14:paraId="5F1E0F2B" w14:textId="77537225" w:rsidR="000911F6" w:rsidRDefault="000911F6" w:rsidP="00BF1D2E">
      <w:pPr>
        <w:pStyle w:val="ListParagraph"/>
        <w:ind w:left="0"/>
        <w:jc w:val="both"/>
        <w:rPr>
          <w:sz w:val="28"/>
          <w:szCs w:val="28"/>
        </w:rPr>
      </w:pPr>
      <w:r w:rsidRPr="00BF1D2E">
        <w:rPr>
          <w:sz w:val="28"/>
          <w:szCs w:val="28"/>
        </w:rPr>
        <w:t>Power BI Desktop is deployed on individual workstations, providing users with a free version for data exploration and report creation. It serves as the entry point for data analysis, enabling users to connect to data sources, model data, and design compelling visualizations.</w:t>
      </w:r>
    </w:p>
    <w:p w14:paraId="674003D5" w14:textId="5EE8C9A4" w:rsidR="00835E8E" w:rsidRDefault="00835E8E" w:rsidP="00BF1D2E">
      <w:pPr>
        <w:pStyle w:val="ListParagraph"/>
        <w:ind w:left="0"/>
        <w:jc w:val="both"/>
        <w:rPr>
          <w:sz w:val="28"/>
          <w:szCs w:val="28"/>
        </w:rPr>
      </w:pPr>
      <w:r>
        <w:rPr>
          <w:noProof/>
        </w:rPr>
        <w:drawing>
          <wp:inline distT="0" distB="0" distL="0" distR="0" wp14:anchorId="09E4F6A0" wp14:editId="216EEEAF">
            <wp:extent cx="5731510" cy="2997200"/>
            <wp:effectExtent l="0" t="0" r="2540" b="0"/>
            <wp:docPr id="494178974" name="Picture 4" descr="Step-by-step Guide to Setup Deployment Pipelines in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tep-by-step Guide to Setup Deployment Pipelines in Power B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97200"/>
                    </a:xfrm>
                    <a:prstGeom prst="rect">
                      <a:avLst/>
                    </a:prstGeom>
                    <a:noFill/>
                    <a:ln>
                      <a:noFill/>
                    </a:ln>
                  </pic:spPr>
                </pic:pic>
              </a:graphicData>
            </a:graphic>
          </wp:inline>
        </w:drawing>
      </w:r>
    </w:p>
    <w:p w14:paraId="4C7A6F0B" w14:textId="77777777" w:rsidR="00835E8E" w:rsidRPr="00BF1D2E" w:rsidRDefault="00835E8E" w:rsidP="00BF1D2E">
      <w:pPr>
        <w:pStyle w:val="ListParagraph"/>
        <w:ind w:left="0"/>
        <w:jc w:val="both"/>
        <w:rPr>
          <w:sz w:val="28"/>
          <w:szCs w:val="28"/>
        </w:rPr>
      </w:pPr>
    </w:p>
    <w:p w14:paraId="52DC0683" w14:textId="77777777" w:rsidR="002972BC" w:rsidRDefault="002972BC" w:rsidP="002972BC">
      <w:pPr>
        <w:pStyle w:val="ListParagraph"/>
        <w:numPr>
          <w:ilvl w:val="1"/>
          <w:numId w:val="3"/>
        </w:numPr>
        <w:rPr>
          <w:b/>
          <w:bCs/>
          <w:color w:val="002060"/>
          <w:sz w:val="36"/>
          <w:szCs w:val="36"/>
        </w:rPr>
      </w:pPr>
      <w:r w:rsidRPr="002972BC">
        <w:rPr>
          <w:b/>
          <w:bCs/>
          <w:color w:val="002060"/>
          <w:sz w:val="36"/>
          <w:szCs w:val="36"/>
        </w:rPr>
        <w:t>Power BI Service Deployment</w:t>
      </w:r>
    </w:p>
    <w:p w14:paraId="1B86F6CE" w14:textId="7A4CF5D0" w:rsidR="000911F6" w:rsidRDefault="00BF1D2E" w:rsidP="00BF1D2E">
      <w:pPr>
        <w:pStyle w:val="ListParagraph"/>
        <w:ind w:left="0"/>
        <w:jc w:val="both"/>
        <w:rPr>
          <w:sz w:val="28"/>
          <w:szCs w:val="28"/>
        </w:rPr>
      </w:pPr>
      <w:r w:rsidRPr="00BF1D2E">
        <w:rPr>
          <w:sz w:val="28"/>
          <w:szCs w:val="28"/>
        </w:rPr>
        <w:t>Power BI Service is deployed on Microsoft Azure cloud infrastructure, offering a centralized platform for publishing, sharing, and consuming reports and dashboards. It provides accessibility via web browsers and mobile apps, facilitating seamless collaboration and decision-making across teams.</w:t>
      </w:r>
    </w:p>
    <w:p w14:paraId="569E9614" w14:textId="77777777" w:rsidR="00835E8E" w:rsidRPr="00BF1D2E" w:rsidRDefault="00835E8E" w:rsidP="00BF1D2E">
      <w:pPr>
        <w:pStyle w:val="ListParagraph"/>
        <w:ind w:left="0"/>
        <w:jc w:val="both"/>
        <w:rPr>
          <w:sz w:val="28"/>
          <w:szCs w:val="28"/>
        </w:rPr>
      </w:pPr>
    </w:p>
    <w:p w14:paraId="57655512" w14:textId="19F03CAA" w:rsidR="002972BC" w:rsidRDefault="002972BC" w:rsidP="002972BC">
      <w:pPr>
        <w:pStyle w:val="ListParagraph"/>
        <w:numPr>
          <w:ilvl w:val="1"/>
          <w:numId w:val="3"/>
        </w:numPr>
        <w:rPr>
          <w:b/>
          <w:bCs/>
          <w:color w:val="002060"/>
          <w:sz w:val="36"/>
          <w:szCs w:val="36"/>
        </w:rPr>
      </w:pPr>
      <w:r w:rsidRPr="002972BC">
        <w:rPr>
          <w:b/>
          <w:bCs/>
          <w:color w:val="002060"/>
          <w:sz w:val="36"/>
          <w:szCs w:val="36"/>
        </w:rPr>
        <w:t>3.4 Power BI Gateway Deployment</w:t>
      </w:r>
    </w:p>
    <w:p w14:paraId="2036A220" w14:textId="607EAC1D" w:rsidR="00BF1D2E" w:rsidRPr="00BF1D2E" w:rsidRDefault="00BF1D2E" w:rsidP="00BF1D2E">
      <w:pPr>
        <w:pStyle w:val="ListParagraph"/>
        <w:ind w:left="0"/>
        <w:jc w:val="both"/>
        <w:rPr>
          <w:sz w:val="28"/>
          <w:szCs w:val="28"/>
        </w:rPr>
      </w:pPr>
      <w:r w:rsidRPr="00BF1D2E">
        <w:rPr>
          <w:sz w:val="28"/>
          <w:szCs w:val="28"/>
        </w:rPr>
        <w:lastRenderedPageBreak/>
        <w:t>Power BI Gateway is deployed on-premises within organizational networks to establish secure connections between Power BI reports and on-premises data sources. It ensures data security and compliance while enabling real-time data analysis and insights generation.</w:t>
      </w:r>
    </w:p>
    <w:p w14:paraId="5447B76C" w14:textId="7D0DF2E5" w:rsidR="00346C83" w:rsidRDefault="00B5377D">
      <w:r>
        <w:rPr>
          <w:noProof/>
        </w:rPr>
        <w:drawing>
          <wp:inline distT="0" distB="0" distL="0" distR="0" wp14:anchorId="61E77B32" wp14:editId="1E111A32">
            <wp:extent cx="5731510" cy="4302760"/>
            <wp:effectExtent l="0" t="0" r="2540" b="2540"/>
            <wp:docPr id="781008000" name="Picture 5" descr="On-premises data gateway sizing - Power BI | Microsoft Lea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n-premises data gateway sizing - Power BI | Microsoft Lear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302760"/>
                    </a:xfrm>
                    <a:prstGeom prst="rect">
                      <a:avLst/>
                    </a:prstGeom>
                    <a:noFill/>
                    <a:ln>
                      <a:noFill/>
                    </a:ln>
                  </pic:spPr>
                </pic:pic>
              </a:graphicData>
            </a:graphic>
          </wp:inline>
        </w:drawing>
      </w:r>
    </w:p>
    <w:sectPr w:rsidR="00346C83">
      <w:headerReference w:type="even" r:id="rId14"/>
      <w:headerReference w:type="default" r:id="rId15"/>
      <w:footerReference w:type="even" r:id="rId16"/>
      <w:footerReference w:type="default" r:id="rId17"/>
      <w:headerReference w:type="first" r:id="rId18"/>
      <w:footerReference w:type="firs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8F2D41" w14:textId="77777777" w:rsidR="00CD5E89" w:rsidRDefault="00CD5E89" w:rsidP="00CD5E89">
      <w:pPr>
        <w:spacing w:after="0" w:line="240" w:lineRule="auto"/>
      </w:pPr>
      <w:r>
        <w:separator/>
      </w:r>
    </w:p>
  </w:endnote>
  <w:endnote w:type="continuationSeparator" w:id="0">
    <w:p w14:paraId="62C05290" w14:textId="77777777" w:rsidR="00CD5E89" w:rsidRDefault="00CD5E89" w:rsidP="00CD5E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5E2B7" w14:textId="77777777" w:rsidR="00CD5E89" w:rsidRDefault="00CD5E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7472481"/>
      <w:docPartObj>
        <w:docPartGallery w:val="Page Numbers (Bottom of Page)"/>
        <w:docPartUnique/>
      </w:docPartObj>
    </w:sdtPr>
    <w:sdtContent>
      <w:p w14:paraId="1540F729" w14:textId="5EBD3CE0" w:rsidR="00CD5E89" w:rsidRDefault="00CD5E89">
        <w:pPr>
          <w:pStyle w:val="Footer"/>
        </w:pPr>
        <w:r>
          <w:rPr>
            <w:noProof/>
          </w:rPr>
          <mc:AlternateContent>
            <mc:Choice Requires="wps">
              <w:drawing>
                <wp:anchor distT="0" distB="0" distL="114300" distR="114300" simplePos="0" relativeHeight="251659264" behindDoc="0" locked="0" layoutInCell="1" allowOverlap="1" wp14:anchorId="76C55455" wp14:editId="1402A26F">
                  <wp:simplePos x="0" y="0"/>
                  <wp:positionH relativeFrom="page">
                    <wp:align>right</wp:align>
                  </wp:positionH>
                  <wp:positionV relativeFrom="page">
                    <wp:align>bottom</wp:align>
                  </wp:positionV>
                  <wp:extent cx="2125980" cy="2054860"/>
                  <wp:effectExtent l="7620" t="0" r="0" b="2540"/>
                  <wp:wrapNone/>
                  <wp:docPr id="1004475076" name="Isosceles Tri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41377E" w14:textId="77777777" w:rsidR="00CD5E89" w:rsidRDefault="00CD5E89">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C55455"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8" o:spid="_x0000_s1026"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" adj="21600" fillcolor="#d2eaf1" stroked="f">
                  <v:textbox>
                    <w:txbxContent>
                      <w:p w14:paraId="0B41377E" w14:textId="77777777" w:rsidR="00CD5E89" w:rsidRDefault="00CD5E89">
                        <w:pPr>
                          <w:jc w:val="center"/>
                          <w:rPr>
                            <w:szCs w:val="72"/>
                          </w:rPr>
                        </w:pPr>
                        <w:r>
                          <w:rPr>
                            <w:rFonts w:eastAsiaTheme="minorEastAsia" w:cs="Times New Roman"/>
                          </w:rPr>
                          <w:fldChar w:fldCharType="begin"/>
                        </w:r>
                        <w:r>
                          <w:instrText xml:space="preserve"> PAGE    \* MERGEFORMAT </w:instrText>
                        </w:r>
                        <w:r>
                          <w:rPr>
                            <w:rFonts w:eastAsiaTheme="minorEastAsia" w:cs="Times New Roman"/>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AFA3F" w14:textId="77777777" w:rsidR="00CD5E89" w:rsidRDefault="00CD5E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EAB6F" w14:textId="77777777" w:rsidR="00CD5E89" w:rsidRDefault="00CD5E89" w:rsidP="00CD5E89">
      <w:pPr>
        <w:spacing w:after="0" w:line="240" w:lineRule="auto"/>
      </w:pPr>
      <w:r>
        <w:separator/>
      </w:r>
    </w:p>
  </w:footnote>
  <w:footnote w:type="continuationSeparator" w:id="0">
    <w:p w14:paraId="355B4693" w14:textId="77777777" w:rsidR="00CD5E89" w:rsidRDefault="00CD5E89" w:rsidP="00CD5E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33AC" w14:textId="77777777" w:rsidR="00CD5E89" w:rsidRDefault="00CD5E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9A4C0" w14:textId="77777777" w:rsidR="00CD5E89" w:rsidRDefault="00CD5E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F085BD" w14:textId="77777777" w:rsidR="00CD5E89" w:rsidRDefault="00CD5E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570"/>
    <w:multiLevelType w:val="multilevel"/>
    <w:tmpl w:val="B530750A"/>
    <w:lvl w:ilvl="0">
      <w:start w:val="2"/>
      <w:numFmt w:val="decimal"/>
      <w:lvlText w:val="%1"/>
      <w:lvlJc w:val="left"/>
      <w:pPr>
        <w:ind w:left="460" w:hanging="460"/>
      </w:pPr>
      <w:rPr>
        <w:rFonts w:hint="default"/>
        <w:b/>
        <w:color w:val="002060"/>
        <w:sz w:val="36"/>
      </w:rPr>
    </w:lvl>
    <w:lvl w:ilvl="1">
      <w:start w:val="2"/>
      <w:numFmt w:val="decimal"/>
      <w:lvlText w:val="%1.%2"/>
      <w:lvlJc w:val="left"/>
      <w:pPr>
        <w:ind w:left="1453" w:hanging="460"/>
      </w:pPr>
      <w:rPr>
        <w:rFonts w:hint="default"/>
        <w:b/>
        <w:color w:val="002060"/>
        <w:sz w:val="36"/>
      </w:rPr>
    </w:lvl>
    <w:lvl w:ilvl="2">
      <w:start w:val="1"/>
      <w:numFmt w:val="decimal"/>
      <w:lvlText w:val="%1.%2.%3"/>
      <w:lvlJc w:val="left"/>
      <w:pPr>
        <w:ind w:left="2880" w:hanging="720"/>
      </w:pPr>
      <w:rPr>
        <w:rFonts w:hint="default"/>
        <w:b/>
        <w:color w:val="002060"/>
        <w:sz w:val="36"/>
      </w:rPr>
    </w:lvl>
    <w:lvl w:ilvl="3">
      <w:start w:val="1"/>
      <w:numFmt w:val="decimal"/>
      <w:lvlText w:val="%1.%2.%3.%4"/>
      <w:lvlJc w:val="left"/>
      <w:pPr>
        <w:ind w:left="4320" w:hanging="1080"/>
      </w:pPr>
      <w:rPr>
        <w:rFonts w:hint="default"/>
        <w:b/>
        <w:color w:val="002060"/>
        <w:sz w:val="36"/>
      </w:rPr>
    </w:lvl>
    <w:lvl w:ilvl="4">
      <w:start w:val="1"/>
      <w:numFmt w:val="decimal"/>
      <w:lvlText w:val="%1.%2.%3.%4.%5"/>
      <w:lvlJc w:val="left"/>
      <w:pPr>
        <w:ind w:left="5400" w:hanging="1080"/>
      </w:pPr>
      <w:rPr>
        <w:rFonts w:hint="default"/>
        <w:b/>
        <w:color w:val="002060"/>
        <w:sz w:val="36"/>
      </w:rPr>
    </w:lvl>
    <w:lvl w:ilvl="5">
      <w:start w:val="1"/>
      <w:numFmt w:val="decimal"/>
      <w:lvlText w:val="%1.%2.%3.%4.%5.%6"/>
      <w:lvlJc w:val="left"/>
      <w:pPr>
        <w:ind w:left="6840" w:hanging="1440"/>
      </w:pPr>
      <w:rPr>
        <w:rFonts w:hint="default"/>
        <w:b/>
        <w:color w:val="002060"/>
        <w:sz w:val="36"/>
      </w:rPr>
    </w:lvl>
    <w:lvl w:ilvl="6">
      <w:start w:val="1"/>
      <w:numFmt w:val="decimal"/>
      <w:lvlText w:val="%1.%2.%3.%4.%5.%6.%7"/>
      <w:lvlJc w:val="left"/>
      <w:pPr>
        <w:ind w:left="7920" w:hanging="1440"/>
      </w:pPr>
      <w:rPr>
        <w:rFonts w:hint="default"/>
        <w:b/>
        <w:color w:val="002060"/>
        <w:sz w:val="36"/>
      </w:rPr>
    </w:lvl>
    <w:lvl w:ilvl="7">
      <w:start w:val="1"/>
      <w:numFmt w:val="decimal"/>
      <w:lvlText w:val="%1.%2.%3.%4.%5.%6.%7.%8"/>
      <w:lvlJc w:val="left"/>
      <w:pPr>
        <w:ind w:left="9360" w:hanging="1800"/>
      </w:pPr>
      <w:rPr>
        <w:rFonts w:hint="default"/>
        <w:b/>
        <w:color w:val="002060"/>
        <w:sz w:val="36"/>
      </w:rPr>
    </w:lvl>
    <w:lvl w:ilvl="8">
      <w:start w:val="1"/>
      <w:numFmt w:val="decimal"/>
      <w:lvlText w:val="%1.%2.%3.%4.%5.%6.%7.%8.%9"/>
      <w:lvlJc w:val="left"/>
      <w:pPr>
        <w:ind w:left="10800" w:hanging="2160"/>
      </w:pPr>
      <w:rPr>
        <w:rFonts w:hint="default"/>
        <w:b/>
        <w:color w:val="002060"/>
        <w:sz w:val="36"/>
      </w:rPr>
    </w:lvl>
  </w:abstractNum>
  <w:abstractNum w:abstractNumId="1" w15:restartNumberingAfterBreak="0">
    <w:nsid w:val="19977421"/>
    <w:multiLevelType w:val="multilevel"/>
    <w:tmpl w:val="A54E0E0C"/>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2" w15:restartNumberingAfterBreak="0">
    <w:nsid w:val="498F37C0"/>
    <w:multiLevelType w:val="multilevel"/>
    <w:tmpl w:val="E3969F4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71231E"/>
    <w:multiLevelType w:val="multilevel"/>
    <w:tmpl w:val="CF300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BBD2AA0"/>
    <w:multiLevelType w:val="multilevel"/>
    <w:tmpl w:val="A54E0E0C"/>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5" w15:restartNumberingAfterBreak="0">
    <w:nsid w:val="7A0D0880"/>
    <w:multiLevelType w:val="multilevel"/>
    <w:tmpl w:val="A54E0E0C"/>
    <w:lvl w:ilvl="0">
      <w:start w:val="1"/>
      <w:numFmt w:val="decimal"/>
      <w:lvlText w:val="%1."/>
      <w:lvlJc w:val="left"/>
      <w:pPr>
        <w:ind w:left="1080" w:hanging="72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880" w:hanging="1080"/>
      </w:pPr>
      <w:rPr>
        <w:rFonts w:hint="default"/>
      </w:rPr>
    </w:lvl>
    <w:lvl w:ilvl="3">
      <w:start w:val="1"/>
      <w:numFmt w:val="decimal"/>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num w:numId="1" w16cid:durableId="1463961594">
    <w:abstractNumId w:val="2"/>
  </w:num>
  <w:num w:numId="2" w16cid:durableId="2026975684">
    <w:abstractNumId w:val="3"/>
  </w:num>
  <w:num w:numId="3" w16cid:durableId="113140704">
    <w:abstractNumId w:val="5"/>
  </w:num>
  <w:num w:numId="4" w16cid:durableId="823545547">
    <w:abstractNumId w:val="0"/>
  </w:num>
  <w:num w:numId="5" w16cid:durableId="1876380681">
    <w:abstractNumId w:val="1"/>
  </w:num>
  <w:num w:numId="6" w16cid:durableId="17067081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BE1"/>
    <w:rsid w:val="00001E36"/>
    <w:rsid w:val="00054B87"/>
    <w:rsid w:val="000911F6"/>
    <w:rsid w:val="00131BE1"/>
    <w:rsid w:val="001F4DCA"/>
    <w:rsid w:val="002972BC"/>
    <w:rsid w:val="00346C83"/>
    <w:rsid w:val="003A23F2"/>
    <w:rsid w:val="00415FFA"/>
    <w:rsid w:val="004B7F35"/>
    <w:rsid w:val="005776F3"/>
    <w:rsid w:val="00601282"/>
    <w:rsid w:val="007421FB"/>
    <w:rsid w:val="00785A42"/>
    <w:rsid w:val="007B260E"/>
    <w:rsid w:val="00835E8E"/>
    <w:rsid w:val="008F6068"/>
    <w:rsid w:val="009F103A"/>
    <w:rsid w:val="00A420B8"/>
    <w:rsid w:val="00A60A0A"/>
    <w:rsid w:val="00B46871"/>
    <w:rsid w:val="00B47E36"/>
    <w:rsid w:val="00B5377D"/>
    <w:rsid w:val="00B87061"/>
    <w:rsid w:val="00B90DFC"/>
    <w:rsid w:val="00BD296A"/>
    <w:rsid w:val="00BF1D2E"/>
    <w:rsid w:val="00BF76D0"/>
    <w:rsid w:val="00CA081D"/>
    <w:rsid w:val="00CD5E89"/>
    <w:rsid w:val="00E663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5B396BAF"/>
  <w15:chartTrackingRefBased/>
  <w15:docId w15:val="{AD77B9D9-B77F-4475-99AF-E69E1975E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A0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23F2"/>
    <w:pPr>
      <w:ind w:left="720"/>
      <w:contextualSpacing/>
    </w:pPr>
  </w:style>
  <w:style w:type="paragraph" w:styleId="Header">
    <w:name w:val="header"/>
    <w:basedOn w:val="Normal"/>
    <w:link w:val="HeaderChar"/>
    <w:uiPriority w:val="99"/>
    <w:unhideWhenUsed/>
    <w:rsid w:val="00CD5E89"/>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5E89"/>
  </w:style>
  <w:style w:type="paragraph" w:styleId="Footer">
    <w:name w:val="footer"/>
    <w:basedOn w:val="Normal"/>
    <w:link w:val="FooterChar"/>
    <w:uiPriority w:val="99"/>
    <w:unhideWhenUsed/>
    <w:rsid w:val="00CD5E8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5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4359607">
      <w:bodyDiv w:val="1"/>
      <w:marLeft w:val="0"/>
      <w:marRight w:val="0"/>
      <w:marTop w:val="0"/>
      <w:marBottom w:val="0"/>
      <w:divBdr>
        <w:top w:val="none" w:sz="0" w:space="0" w:color="auto"/>
        <w:left w:val="none" w:sz="0" w:space="0" w:color="auto"/>
        <w:bottom w:val="none" w:sz="0" w:space="0" w:color="auto"/>
        <w:right w:val="none" w:sz="0" w:space="0" w:color="auto"/>
      </w:divBdr>
    </w:div>
    <w:div w:id="2097896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624</Words>
  <Characters>3558</Characters>
  <Application>Microsoft Office Word</Application>
  <DocSecurity>0</DocSecurity>
  <Lines>29</Lines>
  <Paragraphs>8</Paragraphs>
  <ScaleCrop>false</ScaleCrop>
  <Company/>
  <LinksUpToDate>false</LinksUpToDate>
  <CharactersWithSpaces>4174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TRIPATHI</dc:creator>
  <cp:keywords/>
  <dc:description/>
  <cp:lastModifiedBy>AYUSH TRIPATHI</cp:lastModifiedBy>
  <cp:revision>29</cp:revision>
  <dcterms:created xsi:type="dcterms:W3CDTF">2024-03-25T18:10:00Z</dcterms:created>
  <dcterms:modified xsi:type="dcterms:W3CDTF">2024-03-25T18:40:00Z</dcterms:modified>
</cp:coreProperties>
</file>