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5FC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 OUC: Единая Теория Поля через Динамику Скалярной Когерентности</w:t>
      </w:r>
    </w:p>
    <w:p w14:paraId="39265D42" w14:textId="77777777" w:rsidR="00A85A28" w:rsidRPr="00A85A28" w:rsidRDefault="00A85A28" w:rsidP="00A85A28">
      <w:r w:rsidRPr="00A85A28">
        <w:t xml:space="preserve">**(Our Universe Coherence: Effective Field Theory &amp; Computational </w:t>
      </w:r>
      <w:proofErr w:type="gramStart"/>
      <w:r w:rsidRPr="00A85A28">
        <w:t>Verification)*</w:t>
      </w:r>
      <w:proofErr w:type="gramEnd"/>
      <w:r w:rsidRPr="00A85A28">
        <w:t>*</w:t>
      </w:r>
    </w:p>
    <w:p w14:paraId="0FD48745" w14:textId="77777777" w:rsidR="00A85A28" w:rsidRPr="00A85A28" w:rsidRDefault="00A85A28" w:rsidP="00A85A28"/>
    <w:p w14:paraId="675610D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**</w:t>
      </w:r>
      <w:proofErr w:type="gramStart"/>
      <w:r w:rsidRPr="00A85A28">
        <w:rPr>
          <w:lang w:val="ru-RU"/>
        </w:rPr>
        <w:t>Автор:*</w:t>
      </w:r>
      <w:proofErr w:type="gramEnd"/>
      <w:r w:rsidRPr="00A85A28">
        <w:rPr>
          <w:lang w:val="ru-RU"/>
        </w:rPr>
        <w:t>* Антон Русланович Беляев</w:t>
      </w:r>
    </w:p>
    <w:p w14:paraId="6BD02F5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**</w:t>
      </w:r>
      <w:proofErr w:type="gramStart"/>
      <w:r w:rsidRPr="00A85A28">
        <w:rPr>
          <w:lang w:val="ru-RU"/>
        </w:rPr>
        <w:t>Версия:*</w:t>
      </w:r>
      <w:proofErr w:type="gramEnd"/>
      <w:r w:rsidRPr="00A85A28">
        <w:rPr>
          <w:lang w:val="ru-RU"/>
        </w:rPr>
        <w:t xml:space="preserve">* 3.8 (Master </w:t>
      </w:r>
      <w:proofErr w:type="spellStart"/>
      <w:r w:rsidRPr="00A85A28">
        <w:rPr>
          <w:lang w:val="ru-RU"/>
        </w:rPr>
        <w:t>Release</w:t>
      </w:r>
      <w:proofErr w:type="spellEnd"/>
      <w:r w:rsidRPr="00A85A28">
        <w:rPr>
          <w:lang w:val="ru-RU"/>
        </w:rPr>
        <w:t>)</w:t>
      </w:r>
    </w:p>
    <w:p w14:paraId="2CB406E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**Дата </w:t>
      </w:r>
      <w:proofErr w:type="gramStart"/>
      <w:r w:rsidRPr="00A85A28">
        <w:rPr>
          <w:lang w:val="ru-RU"/>
        </w:rPr>
        <w:t>фиксации:*</w:t>
      </w:r>
      <w:proofErr w:type="gramEnd"/>
      <w:r w:rsidRPr="00A85A28">
        <w:rPr>
          <w:lang w:val="ru-RU"/>
        </w:rPr>
        <w:t>* 27 Декабря 2025</w:t>
      </w:r>
    </w:p>
    <w:p w14:paraId="117982B2" w14:textId="77777777" w:rsidR="00A85A28" w:rsidRPr="00A85A28" w:rsidRDefault="00A85A28" w:rsidP="00A85A28">
      <w:pPr>
        <w:rPr>
          <w:lang w:val="ru-RU"/>
        </w:rPr>
      </w:pPr>
    </w:p>
    <w:p w14:paraId="7D9791A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3ABC575D" w14:textId="77777777" w:rsidR="00A85A28" w:rsidRPr="00A85A28" w:rsidRDefault="00A85A28" w:rsidP="00A85A28">
      <w:pPr>
        <w:rPr>
          <w:lang w:val="ru-RU"/>
        </w:rPr>
      </w:pPr>
    </w:p>
    <w:p w14:paraId="6670699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АННОТАЦИЯ</w:t>
      </w:r>
    </w:p>
    <w:p w14:paraId="018ED744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В данной работе представлена теория OUC — структура эффективной теории поля (EFT), объединяющая космологию, гравитацию и физику частиц через единый скалярный параметр Когерентности $C(</w:t>
      </w:r>
      <w:proofErr w:type="spellStart"/>
      <w:proofErr w:type="gramStart"/>
      <w:r w:rsidRPr="00A85A28">
        <w:rPr>
          <w:lang w:val="ru-RU"/>
        </w:rPr>
        <w:t>x,t</w:t>
      </w:r>
      <w:proofErr w:type="spellEnd"/>
      <w:proofErr w:type="gramEnd"/>
      <w:r w:rsidRPr="00A85A28">
        <w:rPr>
          <w:lang w:val="ru-RU"/>
        </w:rPr>
        <w:t>)$. Теория заменяет сингулярность Большого Взрыва детерминированным механизмом **</w:t>
      </w:r>
      <w:proofErr w:type="spellStart"/>
      <w:r w:rsidRPr="00A85A28">
        <w:rPr>
          <w:lang w:val="ru-RU"/>
        </w:rPr>
        <w:t>Сверхинверсии</w:t>
      </w:r>
      <w:proofErr w:type="spellEnd"/>
      <w:r w:rsidRPr="00A85A28">
        <w:rPr>
          <w:lang w:val="ru-RU"/>
        </w:rPr>
        <w:t xml:space="preserve">** (фазовым переходом ложного вакуума). Мы демонстрируем, что </w:t>
      </w:r>
      <w:proofErr w:type="spellStart"/>
      <w:r w:rsidRPr="00A85A28">
        <w:rPr>
          <w:lang w:val="ru-RU"/>
        </w:rPr>
        <w:t>дисформная</w:t>
      </w:r>
      <w:proofErr w:type="spellEnd"/>
      <w:r w:rsidRPr="00A85A28">
        <w:rPr>
          <w:lang w:val="ru-RU"/>
        </w:rPr>
        <w:t xml:space="preserve"> метрика пространства-времени, возникающая из градиентов поля, удовлетворяет ограничениям гравитационных волн (GW170817) и решает проблему Вакуумной Катастрофы. Численное моделирование (GPU) подтверждает формирование крупномасштабной структуры Вселенной и воспроизводит акустический спектр реликтового излучения (CMB). Анализ спектра масс выявляет геометрическую константу $K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 xml:space="preserve"> 4$, связывающую лептоны и кварки с размерностью пространства-времени.</w:t>
      </w:r>
    </w:p>
    <w:p w14:paraId="5FE4FB48" w14:textId="77777777" w:rsidR="00A85A28" w:rsidRPr="00A85A28" w:rsidRDefault="00A85A28" w:rsidP="00A85A28">
      <w:pPr>
        <w:rPr>
          <w:lang w:val="ru-RU"/>
        </w:rPr>
      </w:pPr>
    </w:p>
    <w:p w14:paraId="6E88E01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140A6725" w14:textId="77777777" w:rsidR="00A85A28" w:rsidRPr="00A85A28" w:rsidRDefault="00A85A28" w:rsidP="00A85A28">
      <w:pPr>
        <w:rPr>
          <w:lang w:val="ru-RU"/>
        </w:rPr>
      </w:pPr>
    </w:p>
    <w:p w14:paraId="6E23A95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I. ФУНДАМЕНТАЛЬНЫЙ ФОРМАЛИЗМ</w:t>
      </w:r>
    </w:p>
    <w:p w14:paraId="69236F13" w14:textId="77777777" w:rsidR="00A85A28" w:rsidRPr="00A85A28" w:rsidRDefault="00A85A28" w:rsidP="00A85A28">
      <w:pPr>
        <w:rPr>
          <w:lang w:val="ru-RU"/>
        </w:rPr>
      </w:pPr>
    </w:p>
    <w:p w14:paraId="0F69266A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1. Поле Когерентности</w:t>
      </w:r>
    </w:p>
    <w:p w14:paraId="4FF3634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Физическая реальность описывается скалярным полем $C(</w:t>
      </w:r>
      <w:proofErr w:type="spellStart"/>
      <w:proofErr w:type="gramStart"/>
      <w:r w:rsidRPr="00A85A28">
        <w:rPr>
          <w:lang w:val="ru-RU"/>
        </w:rPr>
        <w:t>x,t</w:t>
      </w:r>
      <w:proofErr w:type="spellEnd"/>
      <w:proofErr w:type="gramEnd"/>
      <w:r w:rsidRPr="00A85A28">
        <w:rPr>
          <w:lang w:val="ru-RU"/>
        </w:rPr>
        <w:t>)$, где $|C|^2 \</w:t>
      </w:r>
      <w:proofErr w:type="spellStart"/>
      <w:r w:rsidRPr="00A85A28">
        <w:rPr>
          <w:lang w:val="ru-RU"/>
        </w:rPr>
        <w:t>in</w:t>
      </w:r>
      <w:proofErr w:type="spellEnd"/>
      <w:r w:rsidRPr="00A85A28">
        <w:rPr>
          <w:lang w:val="ru-RU"/>
        </w:rPr>
        <w:t xml:space="preserve"> [0,1]$ определяет локальную степень упорядоченности. Динамика поля допускает аналитическое продолжение в диапазон $C \</w:t>
      </w:r>
      <w:proofErr w:type="spellStart"/>
      <w:r w:rsidRPr="00A85A28">
        <w:rPr>
          <w:lang w:val="ru-RU"/>
        </w:rPr>
        <w:t>in</w:t>
      </w:r>
      <w:proofErr w:type="spellEnd"/>
      <w:r w:rsidRPr="00A85A28">
        <w:rPr>
          <w:lang w:val="ru-RU"/>
        </w:rPr>
        <w:t xml:space="preserve"> [-1, </w:t>
      </w:r>
      <w:proofErr w:type="gramStart"/>
      <w:r w:rsidRPr="00A85A28">
        <w:rPr>
          <w:lang w:val="ru-RU"/>
        </w:rPr>
        <w:t>1]$</w:t>
      </w:r>
      <w:proofErr w:type="gramEnd"/>
      <w:r w:rsidRPr="00A85A28">
        <w:rPr>
          <w:lang w:val="ru-RU"/>
        </w:rPr>
        <w:t xml:space="preserve"> для описания фазовых переходов.</w:t>
      </w:r>
    </w:p>
    <w:p w14:paraId="4735AD6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**</w:t>
      </w:r>
      <w:proofErr w:type="gramStart"/>
      <w:r w:rsidRPr="00A85A28">
        <w:rPr>
          <w:lang w:val="ru-RU"/>
        </w:rPr>
        <w:t>Вакуум:*</w:t>
      </w:r>
      <w:proofErr w:type="gramEnd"/>
      <w:r w:rsidRPr="00A85A28">
        <w:rPr>
          <w:lang w:val="ru-RU"/>
        </w:rPr>
        <w:t>* $C \</w:t>
      </w:r>
      <w:proofErr w:type="spellStart"/>
      <w:r w:rsidRPr="00A85A28">
        <w:rPr>
          <w:lang w:val="ru-RU"/>
        </w:rPr>
        <w:t>to</w:t>
      </w:r>
      <w:proofErr w:type="spellEnd"/>
      <w:r w:rsidRPr="00A85A28">
        <w:rPr>
          <w:lang w:val="ru-RU"/>
        </w:rPr>
        <w:t xml:space="preserve"> 1$ (Минимум энтропии).</w:t>
      </w:r>
    </w:p>
    <w:p w14:paraId="714960B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**Материя/</w:t>
      </w:r>
      <w:proofErr w:type="gramStart"/>
      <w:r w:rsidRPr="00A85A28">
        <w:rPr>
          <w:lang w:val="ru-RU"/>
        </w:rPr>
        <w:t>Хаос:*</w:t>
      </w:r>
      <w:proofErr w:type="gramEnd"/>
      <w:r w:rsidRPr="00A85A28">
        <w:rPr>
          <w:lang w:val="ru-RU"/>
        </w:rPr>
        <w:t>* $D = 1 - C$ (Плотность энтропии).</w:t>
      </w:r>
    </w:p>
    <w:p w14:paraId="27103DB3" w14:textId="77777777" w:rsidR="00A85A28" w:rsidRPr="00A85A28" w:rsidRDefault="00A85A28" w:rsidP="00A85A28">
      <w:pPr>
        <w:rPr>
          <w:lang w:val="ru-RU"/>
        </w:rPr>
      </w:pPr>
    </w:p>
    <w:p w14:paraId="351BC13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**</w:t>
      </w:r>
      <w:proofErr w:type="gramStart"/>
      <w:r w:rsidRPr="00A85A28">
        <w:rPr>
          <w:lang w:val="ru-RU"/>
        </w:rPr>
        <w:t>Лагранжиан:*</w:t>
      </w:r>
      <w:proofErr w:type="gramEnd"/>
      <w:r w:rsidRPr="00A85A28">
        <w:rPr>
          <w:lang w:val="ru-RU"/>
        </w:rPr>
        <w:t>*</w:t>
      </w:r>
    </w:p>
    <w:p w14:paraId="04CF1B05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Динамика системы описывается эффективным действием:</w:t>
      </w:r>
    </w:p>
    <w:p w14:paraId="184C345C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lastRenderedPageBreak/>
        <w:t>$$ S = \</w:t>
      </w:r>
      <w:proofErr w:type="spellStart"/>
      <w:r w:rsidRPr="00A85A28">
        <w:rPr>
          <w:lang w:val="ru-RU"/>
        </w:rPr>
        <w:t>int</w:t>
      </w:r>
      <w:proofErr w:type="spellEnd"/>
      <w:r w:rsidRPr="00A85A28">
        <w:rPr>
          <w:lang w:val="ru-RU"/>
        </w:rPr>
        <w:t xml:space="preserve"> d^4x \</w:t>
      </w:r>
      <w:proofErr w:type="spellStart"/>
      <w:r w:rsidRPr="00A85A28">
        <w:rPr>
          <w:lang w:val="ru-RU"/>
        </w:rPr>
        <w:t>sqrt</w:t>
      </w:r>
      <w:proofErr w:type="spellEnd"/>
      <w:r w:rsidRPr="00A85A28">
        <w:rPr>
          <w:lang w:val="ru-RU"/>
        </w:rPr>
        <w:t>{-g} \</w:t>
      </w:r>
      <w:proofErr w:type="spellStart"/>
      <w:proofErr w:type="gramStart"/>
      <w:r w:rsidRPr="00A85A28">
        <w:rPr>
          <w:lang w:val="ru-RU"/>
        </w:rPr>
        <w:t>left</w:t>
      </w:r>
      <w:proofErr w:type="spellEnd"/>
      <w:r w:rsidRPr="00A85A28">
        <w:rPr>
          <w:lang w:val="ru-RU"/>
        </w:rPr>
        <w:t>[ \</w:t>
      </w:r>
      <w:proofErr w:type="spellStart"/>
      <w:proofErr w:type="gramEnd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{1}{2}\</w:t>
      </w:r>
      <w:proofErr w:type="spellStart"/>
      <w:r w:rsidRPr="00A85A28">
        <w:rPr>
          <w:lang w:val="ru-RU"/>
        </w:rPr>
        <w:t>chi</w:t>
      </w:r>
      <w:proofErr w:type="spellEnd"/>
      <w:r w:rsidRPr="00A85A28">
        <w:rPr>
          <w:lang w:val="ru-RU"/>
        </w:rPr>
        <w:t xml:space="preserve"> (\</w:t>
      </w:r>
      <w:proofErr w:type="spellStart"/>
      <w:r w:rsidRPr="00A85A28">
        <w:rPr>
          <w:lang w:val="ru-RU"/>
        </w:rPr>
        <w:t>partial</w:t>
      </w:r>
      <w:proofErr w:type="spellEnd"/>
      <w:r w:rsidRPr="00A85A28">
        <w:rPr>
          <w:lang w:val="ru-RU"/>
        </w:rPr>
        <w:t>_\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 xml:space="preserve"> C)^2 - \</w:t>
      </w:r>
      <w:proofErr w:type="spellStart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{1}{2}\</w:t>
      </w:r>
      <w:proofErr w:type="spellStart"/>
      <w:r w:rsidRPr="00A85A28">
        <w:rPr>
          <w:lang w:val="ru-RU"/>
        </w:rPr>
        <w:t>kappa</w:t>
      </w:r>
      <w:proofErr w:type="spellEnd"/>
      <w:r w:rsidRPr="00A85A28">
        <w:rPr>
          <w:lang w:val="ru-RU"/>
        </w:rPr>
        <w:t xml:space="preserve"> (\</w:t>
      </w:r>
      <w:proofErr w:type="spellStart"/>
      <w:r w:rsidRPr="00A85A28">
        <w:rPr>
          <w:lang w:val="ru-RU"/>
        </w:rPr>
        <w:t>nabla</w:t>
      </w:r>
      <w:proofErr w:type="spellEnd"/>
      <w:r w:rsidRPr="00A85A28">
        <w:rPr>
          <w:lang w:val="ru-RU"/>
        </w:rPr>
        <w:t xml:space="preserve"> C)^2 - V_{</w:t>
      </w:r>
      <w:proofErr w:type="spellStart"/>
      <w:r w:rsidRPr="00A85A28">
        <w:rPr>
          <w:lang w:val="ru-RU"/>
        </w:rPr>
        <w:t>eff</w:t>
      </w:r>
      <w:proofErr w:type="spellEnd"/>
      <w:r w:rsidRPr="00A85A28">
        <w:rPr>
          <w:lang w:val="ru-RU"/>
        </w:rPr>
        <w:t>}(C) + \</w:t>
      </w:r>
      <w:proofErr w:type="spellStart"/>
      <w:r w:rsidRPr="00A85A28">
        <w:rPr>
          <w:lang w:val="ru-RU"/>
        </w:rPr>
        <w:t>mathcal</w:t>
      </w:r>
      <w:proofErr w:type="spellEnd"/>
      <w:r w:rsidRPr="00A85A28">
        <w:rPr>
          <w:lang w:val="ru-RU"/>
        </w:rPr>
        <w:t>{L}_{</w:t>
      </w:r>
      <w:proofErr w:type="spellStart"/>
      <w:r w:rsidRPr="00A85A28">
        <w:rPr>
          <w:lang w:val="ru-RU"/>
        </w:rPr>
        <w:t>Skyrme</w:t>
      </w:r>
      <w:proofErr w:type="spellEnd"/>
      <w:r w:rsidRPr="00A85A28">
        <w:rPr>
          <w:lang w:val="ru-RU"/>
        </w:rPr>
        <w:t>} \</w:t>
      </w:r>
      <w:proofErr w:type="spellStart"/>
      <w:r w:rsidRPr="00A85A28">
        <w:rPr>
          <w:lang w:val="ru-RU"/>
        </w:rPr>
        <w:t>right</w:t>
      </w:r>
      <w:proofErr w:type="spellEnd"/>
      <w:r w:rsidRPr="00A85A28">
        <w:rPr>
          <w:lang w:val="ru-RU"/>
        </w:rPr>
        <w:t>] $$</w:t>
      </w:r>
    </w:p>
    <w:p w14:paraId="3E8160F9" w14:textId="77777777" w:rsidR="00A85A28" w:rsidRPr="00A85A28" w:rsidRDefault="00A85A28" w:rsidP="00A85A28">
      <w:pPr>
        <w:rPr>
          <w:lang w:val="ru-RU"/>
        </w:rPr>
      </w:pPr>
    </w:p>
    <w:p w14:paraId="0472091A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**Калибровка Констант (Принцип Причинности</w:t>
      </w:r>
      <w:proofErr w:type="gramStart"/>
      <w:r w:rsidRPr="00A85A28">
        <w:rPr>
          <w:lang w:val="ru-RU"/>
        </w:rPr>
        <w:t>):*</w:t>
      </w:r>
      <w:proofErr w:type="gramEnd"/>
      <w:r w:rsidRPr="00A85A28">
        <w:rPr>
          <w:lang w:val="ru-RU"/>
        </w:rPr>
        <w:t>*</w:t>
      </w:r>
    </w:p>
    <w:p w14:paraId="25D3D95A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Для обеспечения скорости распространения возмущений $v=c$ в вакууме, параметры инерции ($\</w:t>
      </w:r>
      <w:proofErr w:type="spellStart"/>
      <w:r w:rsidRPr="00A85A28">
        <w:rPr>
          <w:lang w:val="ru-RU"/>
        </w:rPr>
        <w:t>chi</w:t>
      </w:r>
      <w:proofErr w:type="spellEnd"/>
      <w:r w:rsidRPr="00A85A28">
        <w:rPr>
          <w:lang w:val="ru-RU"/>
        </w:rPr>
        <w:t>$) и жесткости ($\</w:t>
      </w:r>
      <w:proofErr w:type="spellStart"/>
      <w:r w:rsidRPr="00A85A28">
        <w:rPr>
          <w:lang w:val="ru-RU"/>
        </w:rPr>
        <w:t>kappa</w:t>
      </w:r>
      <w:proofErr w:type="spellEnd"/>
      <w:r w:rsidRPr="00A85A28">
        <w:rPr>
          <w:lang w:val="ru-RU"/>
        </w:rPr>
        <w:t xml:space="preserve">$) жестко привязаны к </w:t>
      </w:r>
      <w:proofErr w:type="spellStart"/>
      <w:r w:rsidRPr="00A85A28">
        <w:rPr>
          <w:lang w:val="ru-RU"/>
        </w:rPr>
        <w:t>Планковским</w:t>
      </w:r>
      <w:proofErr w:type="spellEnd"/>
      <w:r w:rsidRPr="00A85A28">
        <w:rPr>
          <w:lang w:val="ru-RU"/>
        </w:rPr>
        <w:t xml:space="preserve"> масштабам:</w:t>
      </w:r>
    </w:p>
    <w:p w14:paraId="4B46204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$$ \</w:t>
      </w:r>
      <w:proofErr w:type="spellStart"/>
      <w:r w:rsidRPr="00A85A28">
        <w:rPr>
          <w:lang w:val="ru-RU"/>
        </w:rPr>
        <w:t>kappa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equiv</w:t>
      </w:r>
      <w:proofErr w:type="spellEnd"/>
      <w:r w:rsidRPr="00A85A28">
        <w:rPr>
          <w:lang w:val="ru-RU"/>
        </w:rPr>
        <w:t xml:space="preserve"> F_{</w:t>
      </w:r>
      <w:proofErr w:type="spellStart"/>
      <w:r w:rsidRPr="00A85A28">
        <w:rPr>
          <w:lang w:val="ru-RU"/>
        </w:rPr>
        <w:t>Pl</w:t>
      </w:r>
      <w:proofErr w:type="spellEnd"/>
      <w:r w:rsidRPr="00A85A28">
        <w:rPr>
          <w:lang w:val="ru-RU"/>
        </w:rPr>
        <w:t>} = \</w:t>
      </w:r>
      <w:proofErr w:type="spellStart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{c^</w:t>
      </w:r>
      <w:proofErr w:type="gramStart"/>
      <w:r w:rsidRPr="00A85A28">
        <w:rPr>
          <w:lang w:val="ru-RU"/>
        </w:rPr>
        <w:t>4}{</w:t>
      </w:r>
      <w:proofErr w:type="gramEnd"/>
      <w:r w:rsidRPr="00A85A28">
        <w:rPr>
          <w:lang w:val="ru-RU"/>
        </w:rPr>
        <w:t>G}, \</w:t>
      </w:r>
      <w:proofErr w:type="spellStart"/>
      <w:r w:rsidRPr="00A85A28">
        <w:rPr>
          <w:lang w:val="ru-RU"/>
        </w:rPr>
        <w:t>quad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chi</w:t>
      </w:r>
      <w:proofErr w:type="spellEnd"/>
      <w:r w:rsidRPr="00A85A28">
        <w:rPr>
          <w:lang w:val="ru-RU"/>
        </w:rPr>
        <w:t xml:space="preserve"> = \</w:t>
      </w:r>
      <w:proofErr w:type="spellStart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{c^2}{G} $$</w:t>
      </w:r>
    </w:p>
    <w:p w14:paraId="5C51CBD7" w14:textId="77777777" w:rsidR="00A85A28" w:rsidRPr="00A85A28" w:rsidRDefault="00A85A28" w:rsidP="00A85A28">
      <w:pPr>
        <w:rPr>
          <w:lang w:val="ru-RU"/>
        </w:rPr>
      </w:pPr>
    </w:p>
    <w:p w14:paraId="4905D4D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2. Эффективное Квантование</w:t>
      </w:r>
    </w:p>
    <w:p w14:paraId="7FC31ED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Постоянная Планка постулируется не как фундаментальная константа, а как эмерджентный параметр, зависящий от локальной когерентности:</w:t>
      </w:r>
    </w:p>
    <w:p w14:paraId="7B83C731" w14:textId="77777777" w:rsidR="00A85A28" w:rsidRPr="00A85A28" w:rsidRDefault="00A85A28" w:rsidP="00A85A28">
      <w:r w:rsidRPr="00A85A28">
        <w:t>$$ \</w:t>
      </w:r>
      <w:proofErr w:type="spellStart"/>
      <w:r w:rsidRPr="00A85A28">
        <w:t>hbar</w:t>
      </w:r>
      <w:proofErr w:type="spellEnd"/>
      <w:r w:rsidRPr="00A85A28">
        <w:t>_{eff} \</w:t>
      </w:r>
      <w:proofErr w:type="spellStart"/>
      <w:r w:rsidRPr="00A85A28">
        <w:t>approx</w:t>
      </w:r>
      <w:proofErr w:type="spellEnd"/>
      <w:r w:rsidRPr="00A85A28">
        <w:t xml:space="preserve"> \frac{\hbar_</w:t>
      </w:r>
      <w:proofErr w:type="gramStart"/>
      <w:r w:rsidRPr="00A85A28">
        <w:t>0}{</w:t>
      </w:r>
      <w:proofErr w:type="gramEnd"/>
      <w:r w:rsidRPr="00A85A28">
        <w:t>\mu} C^2 $$</w:t>
      </w:r>
    </w:p>
    <w:p w14:paraId="097DAAF3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Это обеспечивает подавление квантовых флуктуаций в макроскопическом пределе ($C \</w:t>
      </w:r>
      <w:proofErr w:type="spellStart"/>
      <w:r w:rsidRPr="00A85A28">
        <w:rPr>
          <w:lang w:val="ru-RU"/>
        </w:rPr>
        <w:t>to</w:t>
      </w:r>
      <w:proofErr w:type="spellEnd"/>
      <w:r w:rsidRPr="00A85A28">
        <w:rPr>
          <w:lang w:val="ru-RU"/>
        </w:rPr>
        <w:t xml:space="preserve"> 1$), восстанавливая классическую ОТО.</w:t>
      </w:r>
    </w:p>
    <w:p w14:paraId="3513E167" w14:textId="77777777" w:rsidR="00A85A28" w:rsidRPr="00A85A28" w:rsidRDefault="00A85A28" w:rsidP="00A85A28">
      <w:pPr>
        <w:rPr>
          <w:lang w:val="ru-RU"/>
        </w:rPr>
      </w:pPr>
    </w:p>
    <w:p w14:paraId="56BAFDF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5EACD201" w14:textId="77777777" w:rsidR="00A85A28" w:rsidRPr="00A85A28" w:rsidRDefault="00A85A28" w:rsidP="00A85A28">
      <w:pPr>
        <w:rPr>
          <w:lang w:val="ru-RU"/>
        </w:rPr>
      </w:pPr>
    </w:p>
    <w:p w14:paraId="270146D5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II. КОСМОГОНИЯ: МЕХАНИЗМ СВЕРХИНВЕРСИИ</w:t>
      </w:r>
    </w:p>
    <w:p w14:paraId="77072461" w14:textId="77777777" w:rsidR="00A85A28" w:rsidRPr="00A85A28" w:rsidRDefault="00A85A28" w:rsidP="00A85A28">
      <w:pPr>
        <w:rPr>
          <w:lang w:val="ru-RU"/>
        </w:rPr>
      </w:pPr>
    </w:p>
    <w:p w14:paraId="680B969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1. Рождение Вселенной</w:t>
      </w:r>
    </w:p>
    <w:p w14:paraId="1F9E357E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Вместо инфляционного раздувания сингулярности, OUC предлагает механизм **</w:t>
      </w:r>
      <w:proofErr w:type="spellStart"/>
      <w:r w:rsidRPr="00A85A28">
        <w:rPr>
          <w:lang w:val="ru-RU"/>
        </w:rPr>
        <w:t>Сверхинверсии</w:t>
      </w:r>
      <w:proofErr w:type="spellEnd"/>
      <w:r w:rsidRPr="00A85A28">
        <w:rPr>
          <w:lang w:val="ru-RU"/>
        </w:rPr>
        <w:t>** (</w:t>
      </w:r>
      <w:proofErr w:type="spellStart"/>
      <w:r w:rsidRPr="00A85A28">
        <w:rPr>
          <w:lang w:val="ru-RU"/>
        </w:rPr>
        <w:t>Superinversion</w:t>
      </w:r>
      <w:proofErr w:type="spellEnd"/>
      <w:r w:rsidRPr="00A85A28">
        <w:rPr>
          <w:lang w:val="ru-RU"/>
        </w:rPr>
        <w:t>).</w:t>
      </w:r>
    </w:p>
    <w:p w14:paraId="1376F38D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   **Начальное </w:t>
      </w:r>
      <w:proofErr w:type="gramStart"/>
      <w:r w:rsidRPr="00A85A28">
        <w:rPr>
          <w:lang w:val="ru-RU"/>
        </w:rPr>
        <w:t>состояние:*</w:t>
      </w:r>
      <w:proofErr w:type="gramEnd"/>
      <w:r w:rsidRPr="00A85A28">
        <w:rPr>
          <w:lang w:val="ru-RU"/>
        </w:rPr>
        <w:t xml:space="preserve">* Метастабильный ложный вакуум </w:t>
      </w:r>
      <w:proofErr w:type="spellStart"/>
      <w:r w:rsidRPr="00A85A28">
        <w:rPr>
          <w:lang w:val="ru-RU"/>
        </w:rPr>
        <w:t>Гиперполя</w:t>
      </w:r>
      <w:proofErr w:type="spellEnd"/>
      <w:r w:rsidRPr="00A85A28">
        <w:rPr>
          <w:lang w:val="ru-RU"/>
        </w:rPr>
        <w:t xml:space="preserve"> ($C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-1$).</w:t>
      </w:r>
    </w:p>
    <w:p w14:paraId="556A145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**</w:t>
      </w:r>
      <w:proofErr w:type="gramStart"/>
      <w:r w:rsidRPr="00A85A28">
        <w:rPr>
          <w:lang w:val="ru-RU"/>
        </w:rPr>
        <w:t>Событие:*</w:t>
      </w:r>
      <w:proofErr w:type="gramEnd"/>
      <w:r w:rsidRPr="00A85A28">
        <w:rPr>
          <w:lang w:val="ru-RU"/>
        </w:rPr>
        <w:t>* Под давлением граничного хаоса ($D_{</w:t>
      </w:r>
      <w:proofErr w:type="spellStart"/>
      <w:r w:rsidRPr="00A85A28">
        <w:rPr>
          <w:lang w:val="ru-RU"/>
        </w:rPr>
        <w:t>ext</w:t>
      </w:r>
      <w:proofErr w:type="spellEnd"/>
      <w:r w:rsidRPr="00A85A28">
        <w:rPr>
          <w:lang w:val="ru-RU"/>
        </w:rPr>
        <w:t>}$) происходит туннельный переход в истинный вакуум ($C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+1$).</w:t>
      </w:r>
    </w:p>
    <w:p w14:paraId="619BC05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**Квантовый Отскок (</w:t>
      </w:r>
      <w:proofErr w:type="spellStart"/>
      <w:r w:rsidRPr="00A85A28">
        <w:rPr>
          <w:lang w:val="ru-RU"/>
        </w:rPr>
        <w:t>Bounce</w:t>
      </w:r>
      <w:proofErr w:type="spellEnd"/>
      <w:proofErr w:type="gramStart"/>
      <w:r w:rsidRPr="00A85A28">
        <w:rPr>
          <w:lang w:val="ru-RU"/>
        </w:rPr>
        <w:t>):*</w:t>
      </w:r>
      <w:proofErr w:type="gramEnd"/>
      <w:r w:rsidRPr="00A85A28">
        <w:rPr>
          <w:lang w:val="ru-RU"/>
        </w:rPr>
        <w:t>* Переход через $C=0$ происходит без коллапса метрики благодаря квантовому давлению ($\</w:t>
      </w:r>
      <w:proofErr w:type="spellStart"/>
      <w:r w:rsidRPr="00A85A28">
        <w:rPr>
          <w:lang w:val="ru-RU"/>
        </w:rPr>
        <w:t>hbar</w:t>
      </w:r>
      <w:proofErr w:type="spellEnd"/>
      <w:r w:rsidRPr="00A85A28">
        <w:rPr>
          <w:lang w:val="ru-RU"/>
        </w:rPr>
        <w:t>_{</w:t>
      </w:r>
      <w:proofErr w:type="spellStart"/>
      <w:r w:rsidRPr="00A85A28">
        <w:rPr>
          <w:lang w:val="ru-RU"/>
        </w:rPr>
        <w:t>eff</w:t>
      </w:r>
      <w:proofErr w:type="spellEnd"/>
      <w:r w:rsidRPr="00A85A28">
        <w:rPr>
          <w:lang w:val="ru-RU"/>
        </w:rPr>
        <w:t>} \</w:t>
      </w:r>
      <w:proofErr w:type="spellStart"/>
      <w:r w:rsidRPr="00A85A28">
        <w:rPr>
          <w:lang w:val="ru-RU"/>
        </w:rPr>
        <w:t>neq</w:t>
      </w:r>
      <w:proofErr w:type="spellEnd"/>
      <w:r w:rsidRPr="00A85A28">
        <w:rPr>
          <w:lang w:val="ru-RU"/>
        </w:rPr>
        <w:t xml:space="preserve"> 0$ в точке перехода).</w:t>
      </w:r>
    </w:p>
    <w:p w14:paraId="2F2FEA22" w14:textId="77777777" w:rsidR="00A85A28" w:rsidRPr="00A85A28" w:rsidRDefault="00A85A28" w:rsidP="00A85A28">
      <w:pPr>
        <w:rPr>
          <w:lang w:val="ru-RU"/>
        </w:rPr>
      </w:pPr>
    </w:p>
    <w:p w14:paraId="5C35EA39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### 2. </w:t>
      </w:r>
      <w:proofErr w:type="spellStart"/>
      <w:r w:rsidRPr="00A85A28">
        <w:rPr>
          <w:lang w:val="ru-RU"/>
        </w:rPr>
        <w:t>Reheating</w:t>
      </w:r>
      <w:proofErr w:type="spellEnd"/>
      <w:r w:rsidRPr="00A85A28">
        <w:rPr>
          <w:lang w:val="ru-RU"/>
        </w:rPr>
        <w:t xml:space="preserve"> (Повторный Разогрев)</w:t>
      </w:r>
    </w:p>
    <w:p w14:paraId="1B677EAD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Численное моделирование показало, что после инверсии поле $C$ испытывает затухающие осцилляции («Дыхание Вселенной»). Эти осцилляции передают энергию вакуума в рождение пар частиц, естественным образом объясняя высокую температуру ранней Вселенной.</w:t>
      </w:r>
    </w:p>
    <w:p w14:paraId="6C7370E3" w14:textId="77777777" w:rsidR="00A85A28" w:rsidRPr="00A85A28" w:rsidRDefault="00A85A28" w:rsidP="00A85A28">
      <w:pPr>
        <w:rPr>
          <w:lang w:val="ru-RU"/>
        </w:rPr>
      </w:pPr>
    </w:p>
    <w:p w14:paraId="23BE9D9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lastRenderedPageBreak/>
        <w:t>---</w:t>
      </w:r>
    </w:p>
    <w:p w14:paraId="62B07DB3" w14:textId="77777777" w:rsidR="00A85A28" w:rsidRPr="00A85A28" w:rsidRDefault="00A85A28" w:rsidP="00A85A28">
      <w:pPr>
        <w:rPr>
          <w:lang w:val="ru-RU"/>
        </w:rPr>
      </w:pPr>
    </w:p>
    <w:p w14:paraId="27D31FA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III. ГРАВИТАЦИЯ И МЕТРИКА</w:t>
      </w:r>
    </w:p>
    <w:p w14:paraId="69734660" w14:textId="77777777" w:rsidR="00A85A28" w:rsidRPr="00A85A28" w:rsidRDefault="00A85A28" w:rsidP="00A85A28">
      <w:pPr>
        <w:rPr>
          <w:lang w:val="ru-RU"/>
        </w:rPr>
      </w:pPr>
    </w:p>
    <w:p w14:paraId="065FCDDC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### 1. </w:t>
      </w:r>
      <w:proofErr w:type="spellStart"/>
      <w:r w:rsidRPr="00A85A28">
        <w:rPr>
          <w:lang w:val="ru-RU"/>
        </w:rPr>
        <w:t>Дисформная</w:t>
      </w:r>
      <w:proofErr w:type="spellEnd"/>
      <w:r w:rsidRPr="00A85A28">
        <w:rPr>
          <w:lang w:val="ru-RU"/>
        </w:rPr>
        <w:t xml:space="preserve"> Гравитация</w:t>
      </w:r>
    </w:p>
    <w:p w14:paraId="2469238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Геометрия пространства-времени $g_{</w:t>
      </w:r>
      <w:proofErr w:type="gramStart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nu</w:t>
      </w:r>
      <w:proofErr w:type="spellEnd"/>
      <w:r w:rsidRPr="00A85A28">
        <w:rPr>
          <w:lang w:val="ru-RU"/>
        </w:rPr>
        <w:t>}$</w:t>
      </w:r>
      <w:proofErr w:type="gramEnd"/>
      <w:r w:rsidRPr="00A85A28">
        <w:rPr>
          <w:lang w:val="ru-RU"/>
        </w:rPr>
        <w:t xml:space="preserve"> является производной от поля $C$. Мы используем </w:t>
      </w:r>
      <w:proofErr w:type="spellStart"/>
      <w:r w:rsidRPr="00A85A28">
        <w:rPr>
          <w:lang w:val="ru-RU"/>
        </w:rPr>
        <w:t>дисформный</w:t>
      </w:r>
      <w:proofErr w:type="spellEnd"/>
      <w:r w:rsidRPr="00A85A28">
        <w:rPr>
          <w:lang w:val="ru-RU"/>
        </w:rPr>
        <w:t xml:space="preserve"> </w:t>
      </w:r>
      <w:proofErr w:type="spellStart"/>
      <w:r w:rsidRPr="00A85A28">
        <w:rPr>
          <w:lang w:val="ru-RU"/>
        </w:rPr>
        <w:t>анзац</w:t>
      </w:r>
      <w:proofErr w:type="spellEnd"/>
      <w:r w:rsidRPr="00A85A28">
        <w:rPr>
          <w:lang w:val="ru-RU"/>
        </w:rPr>
        <w:t>:</w:t>
      </w:r>
    </w:p>
    <w:p w14:paraId="7083B04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$$ g_{\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nu</w:t>
      </w:r>
      <w:proofErr w:type="spellEnd"/>
      <w:r w:rsidRPr="00A85A28">
        <w:rPr>
          <w:lang w:val="ru-RU"/>
        </w:rPr>
        <w:t>} = C^2 \</w:t>
      </w:r>
      <w:proofErr w:type="spellStart"/>
      <w:r w:rsidRPr="00A85A28">
        <w:rPr>
          <w:lang w:val="ru-RU"/>
        </w:rPr>
        <w:t>eta</w:t>
      </w:r>
      <w:proofErr w:type="spellEnd"/>
      <w:r w:rsidRPr="00A85A28">
        <w:rPr>
          <w:lang w:val="ru-RU"/>
        </w:rPr>
        <w:t>_{\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nu</w:t>
      </w:r>
      <w:proofErr w:type="spellEnd"/>
      <w:r w:rsidRPr="00A85A28">
        <w:rPr>
          <w:lang w:val="ru-RU"/>
        </w:rPr>
        <w:t>} + \</w:t>
      </w:r>
      <w:proofErr w:type="spellStart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</w:t>
      </w:r>
      <w:proofErr w:type="gramStart"/>
      <w:r w:rsidRPr="00A85A28">
        <w:rPr>
          <w:lang w:val="ru-RU"/>
        </w:rPr>
        <w:t>1}{</w:t>
      </w:r>
      <w:proofErr w:type="gramEnd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kappa</w:t>
      </w:r>
      <w:proofErr w:type="spellEnd"/>
      <w:r w:rsidRPr="00A85A28">
        <w:rPr>
          <w:lang w:val="ru-RU"/>
        </w:rPr>
        <w:t>} (\</w:t>
      </w:r>
      <w:proofErr w:type="spellStart"/>
      <w:r w:rsidRPr="00A85A28">
        <w:rPr>
          <w:lang w:val="ru-RU"/>
        </w:rPr>
        <w:t>partial</w:t>
      </w:r>
      <w:proofErr w:type="spellEnd"/>
      <w:r w:rsidRPr="00A85A28">
        <w:rPr>
          <w:lang w:val="ru-RU"/>
        </w:rPr>
        <w:t>_\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 xml:space="preserve"> C \</w:t>
      </w:r>
      <w:proofErr w:type="spellStart"/>
      <w:r w:rsidRPr="00A85A28">
        <w:rPr>
          <w:lang w:val="ru-RU"/>
        </w:rPr>
        <w:t>partial</w:t>
      </w:r>
      <w:proofErr w:type="spellEnd"/>
      <w:r w:rsidRPr="00A85A28">
        <w:rPr>
          <w:lang w:val="ru-RU"/>
        </w:rPr>
        <w:t>_\</w:t>
      </w:r>
      <w:proofErr w:type="spellStart"/>
      <w:r w:rsidRPr="00A85A28">
        <w:rPr>
          <w:lang w:val="ru-RU"/>
        </w:rPr>
        <w:t>nu</w:t>
      </w:r>
      <w:proofErr w:type="spellEnd"/>
      <w:r w:rsidRPr="00A85A28">
        <w:rPr>
          <w:lang w:val="ru-RU"/>
        </w:rPr>
        <w:t xml:space="preserve"> C) $$</w:t>
      </w:r>
    </w:p>
    <w:p w14:paraId="070E784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   **Вакуумный </w:t>
      </w:r>
      <w:proofErr w:type="gramStart"/>
      <w:r w:rsidRPr="00A85A28">
        <w:rPr>
          <w:lang w:val="ru-RU"/>
        </w:rPr>
        <w:t>предел:*</w:t>
      </w:r>
      <w:proofErr w:type="gramEnd"/>
      <w:r w:rsidRPr="00A85A28">
        <w:rPr>
          <w:lang w:val="ru-RU"/>
        </w:rPr>
        <w:t>* Вдали от масс ($\</w:t>
      </w:r>
      <w:proofErr w:type="spellStart"/>
      <w:r w:rsidRPr="00A85A28">
        <w:rPr>
          <w:lang w:val="ru-RU"/>
        </w:rPr>
        <w:t>nabla</w:t>
      </w:r>
      <w:proofErr w:type="spellEnd"/>
      <w:r w:rsidRPr="00A85A28">
        <w:rPr>
          <w:lang w:val="ru-RU"/>
        </w:rPr>
        <w:t xml:space="preserve"> C \</w:t>
      </w:r>
      <w:proofErr w:type="spellStart"/>
      <w:r w:rsidRPr="00A85A28">
        <w:rPr>
          <w:lang w:val="ru-RU"/>
        </w:rPr>
        <w:t>to</w:t>
      </w:r>
      <w:proofErr w:type="spellEnd"/>
      <w:r w:rsidRPr="00A85A28">
        <w:rPr>
          <w:lang w:val="ru-RU"/>
        </w:rPr>
        <w:t xml:space="preserve"> 0$) метрика становится конформной, что гарантирует $c_{</w:t>
      </w:r>
      <w:proofErr w:type="spellStart"/>
      <w:r w:rsidRPr="00A85A28">
        <w:rPr>
          <w:lang w:val="ru-RU"/>
        </w:rPr>
        <w:t>gravity</w:t>
      </w:r>
      <w:proofErr w:type="spellEnd"/>
      <w:r w:rsidRPr="00A85A28">
        <w:rPr>
          <w:lang w:val="ru-RU"/>
        </w:rPr>
        <w:t>} = c_{</w:t>
      </w:r>
      <w:proofErr w:type="spellStart"/>
      <w:r w:rsidRPr="00A85A28">
        <w:rPr>
          <w:lang w:val="ru-RU"/>
        </w:rPr>
        <w:t>light</w:t>
      </w:r>
      <w:proofErr w:type="spellEnd"/>
      <w:r w:rsidRPr="00A85A28">
        <w:rPr>
          <w:lang w:val="ru-RU"/>
        </w:rPr>
        <w:t>}$. Это позволяет теории пройти тест LIGO (GW170817).</w:t>
      </w:r>
    </w:p>
    <w:p w14:paraId="5128DF3C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**</w:t>
      </w:r>
      <w:proofErr w:type="gramStart"/>
      <w:r w:rsidRPr="00A85A28">
        <w:rPr>
          <w:lang w:val="ru-RU"/>
        </w:rPr>
        <w:t>Экранирование:*</w:t>
      </w:r>
      <w:proofErr w:type="gramEnd"/>
      <w:r w:rsidRPr="00A85A28">
        <w:rPr>
          <w:lang w:val="ru-RU"/>
        </w:rPr>
        <w:t>* В плотной материи работает механизм Хамелеона, делая отклонения от ОТО ненаблюдаемыми в лабораторных условиях (тест Этвеша).</w:t>
      </w:r>
    </w:p>
    <w:p w14:paraId="2808D76A" w14:textId="77777777" w:rsidR="00A85A28" w:rsidRPr="00A85A28" w:rsidRDefault="00A85A28" w:rsidP="00A85A28">
      <w:pPr>
        <w:rPr>
          <w:lang w:val="ru-RU"/>
        </w:rPr>
      </w:pPr>
    </w:p>
    <w:p w14:paraId="763CD67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2. Решение Проблемы Космологической Константы</w:t>
      </w:r>
    </w:p>
    <w:p w14:paraId="16FBC48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Наблюдаемая плотность Темной Энергии выводится как энергия обратной реакции (</w:t>
      </w:r>
      <w:proofErr w:type="spellStart"/>
      <w:r w:rsidRPr="00A85A28">
        <w:rPr>
          <w:lang w:val="ru-RU"/>
        </w:rPr>
        <w:t>Backreaction</w:t>
      </w:r>
      <w:proofErr w:type="spellEnd"/>
      <w:r w:rsidRPr="00A85A28">
        <w:rPr>
          <w:lang w:val="ru-RU"/>
        </w:rPr>
        <w:t>) от границы Вселенной:</w:t>
      </w:r>
    </w:p>
    <w:p w14:paraId="53B0603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$$ \</w:t>
      </w:r>
      <w:proofErr w:type="spellStart"/>
      <w:r w:rsidRPr="00A85A28">
        <w:rPr>
          <w:lang w:val="ru-RU"/>
        </w:rPr>
        <w:t>rho</w:t>
      </w:r>
      <w:proofErr w:type="spellEnd"/>
      <w:r w:rsidRPr="00A85A28">
        <w:rPr>
          <w:lang w:val="ru-RU"/>
        </w:rPr>
        <w:t>_{DE}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Lambda</w:t>
      </w:r>
      <w:proofErr w:type="spellEnd"/>
      <w:r w:rsidRPr="00A85A28">
        <w:rPr>
          <w:lang w:val="ru-RU"/>
        </w:rPr>
        <w:t>_{</w:t>
      </w:r>
      <w:proofErr w:type="spellStart"/>
      <w:r w:rsidRPr="00A85A28">
        <w:rPr>
          <w:lang w:val="ru-RU"/>
        </w:rPr>
        <w:t>Pl</w:t>
      </w:r>
      <w:proofErr w:type="spellEnd"/>
      <w:r w:rsidRPr="00A85A28">
        <w:rPr>
          <w:lang w:val="ru-RU"/>
        </w:rPr>
        <w:t>}^4 \</w:t>
      </w:r>
      <w:proofErr w:type="spellStart"/>
      <w:r w:rsidRPr="00A85A28">
        <w:rPr>
          <w:lang w:val="ru-RU"/>
        </w:rPr>
        <w:t>cdot</w:t>
      </w:r>
      <w:proofErr w:type="spellEnd"/>
      <w:r w:rsidRPr="00A85A28">
        <w:rPr>
          <w:lang w:val="ru-RU"/>
        </w:rPr>
        <w:t xml:space="preserve"> D_{</w:t>
      </w:r>
      <w:proofErr w:type="spellStart"/>
      <w:r w:rsidRPr="00A85A28">
        <w:rPr>
          <w:lang w:val="ru-RU"/>
        </w:rPr>
        <w:t>ext</w:t>
      </w:r>
      <w:proofErr w:type="spellEnd"/>
      <w:r w:rsidRPr="00A85A28">
        <w:rPr>
          <w:lang w:val="ru-RU"/>
        </w:rPr>
        <w:t>}^2 \</w:t>
      </w:r>
      <w:proofErr w:type="spellStart"/>
      <w:r w:rsidRPr="00A85A28">
        <w:rPr>
          <w:lang w:val="ru-RU"/>
        </w:rPr>
        <w:t>cdot</w:t>
      </w:r>
      <w:proofErr w:type="spellEnd"/>
      <w:r w:rsidRPr="00A85A28">
        <w:rPr>
          <w:lang w:val="ru-RU"/>
        </w:rPr>
        <w:t xml:space="preserve"> C^2 $$</w:t>
      </w:r>
    </w:p>
    <w:p w14:paraId="3067F5A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При граничном условии $D_{</w:t>
      </w:r>
      <w:proofErr w:type="spellStart"/>
      <w:r w:rsidRPr="00A85A28">
        <w:rPr>
          <w:lang w:val="ru-RU"/>
        </w:rPr>
        <w:t>ext</w:t>
      </w:r>
      <w:proofErr w:type="spellEnd"/>
      <w:r w:rsidRPr="00A85A28">
        <w:rPr>
          <w:lang w:val="ru-RU"/>
        </w:rPr>
        <w:t>} \</w:t>
      </w:r>
      <w:proofErr w:type="spellStart"/>
      <w:r w:rsidRPr="00A85A28">
        <w:rPr>
          <w:lang w:val="ru-RU"/>
        </w:rPr>
        <w:t>sim</w:t>
      </w:r>
      <w:proofErr w:type="spellEnd"/>
      <w:r w:rsidRPr="00A85A28">
        <w:rPr>
          <w:lang w:val="ru-RU"/>
        </w:rPr>
        <w:t xml:space="preserve"> 10</w:t>
      </w:r>
      <w:proofErr w:type="gramStart"/>
      <w:r w:rsidRPr="00A85A28">
        <w:rPr>
          <w:lang w:val="ru-RU"/>
        </w:rPr>
        <w:t>^{</w:t>
      </w:r>
      <w:proofErr w:type="gramEnd"/>
      <w:r w:rsidRPr="00A85A28">
        <w:rPr>
          <w:lang w:val="ru-RU"/>
        </w:rPr>
        <w:t>-60}$, теория предсказывает $\</w:t>
      </w:r>
      <w:proofErr w:type="spellStart"/>
      <w:r w:rsidRPr="00A85A28">
        <w:rPr>
          <w:lang w:val="ru-RU"/>
        </w:rPr>
        <w:t>rho</w:t>
      </w:r>
      <w:proofErr w:type="spellEnd"/>
      <w:r w:rsidRPr="00A85A28">
        <w:rPr>
          <w:lang w:val="ru-RU"/>
        </w:rPr>
        <w:t>_{DE} \</w:t>
      </w:r>
      <w:proofErr w:type="spellStart"/>
      <w:r w:rsidRPr="00A85A28">
        <w:rPr>
          <w:lang w:val="ru-RU"/>
        </w:rPr>
        <w:t>sim</w:t>
      </w:r>
      <w:proofErr w:type="spellEnd"/>
      <w:r w:rsidRPr="00A85A28">
        <w:rPr>
          <w:lang w:val="ru-RU"/>
        </w:rPr>
        <w:t xml:space="preserve"> 10^{-120} M_{</w:t>
      </w:r>
      <w:proofErr w:type="spellStart"/>
      <w:r w:rsidRPr="00A85A28">
        <w:rPr>
          <w:lang w:val="ru-RU"/>
        </w:rPr>
        <w:t>Pl</w:t>
      </w:r>
      <w:proofErr w:type="spellEnd"/>
      <w:r w:rsidRPr="00A85A28">
        <w:rPr>
          <w:lang w:val="ru-RU"/>
        </w:rPr>
        <w:t>}^4$, что точно совпадает с наблюдениями, устраняя необходимость в тонкой настройке на 120 порядков.</w:t>
      </w:r>
    </w:p>
    <w:p w14:paraId="1F47A8B7" w14:textId="77777777" w:rsidR="00A85A28" w:rsidRPr="00A85A28" w:rsidRDefault="00A85A28" w:rsidP="00A85A28">
      <w:pPr>
        <w:rPr>
          <w:lang w:val="ru-RU"/>
        </w:rPr>
      </w:pPr>
    </w:p>
    <w:p w14:paraId="1B202BEE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3C420CD2" w14:textId="77777777" w:rsidR="00A85A28" w:rsidRPr="00A85A28" w:rsidRDefault="00A85A28" w:rsidP="00A85A28">
      <w:pPr>
        <w:rPr>
          <w:lang w:val="ru-RU"/>
        </w:rPr>
      </w:pPr>
    </w:p>
    <w:p w14:paraId="4CF2B97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IV. ФИЗИКА ЧАСТИЦ: ТОПОЛОГИЯ И СПЕКТР</w:t>
      </w:r>
    </w:p>
    <w:p w14:paraId="16C10622" w14:textId="77777777" w:rsidR="00A85A28" w:rsidRPr="00A85A28" w:rsidRDefault="00A85A28" w:rsidP="00A85A28">
      <w:pPr>
        <w:rPr>
          <w:lang w:val="ru-RU"/>
        </w:rPr>
      </w:pPr>
    </w:p>
    <w:p w14:paraId="0615174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### 1. </w:t>
      </w:r>
      <w:proofErr w:type="spellStart"/>
      <w:r w:rsidRPr="00A85A28">
        <w:rPr>
          <w:lang w:val="ru-RU"/>
        </w:rPr>
        <w:t>Скирмионы</w:t>
      </w:r>
      <w:proofErr w:type="spellEnd"/>
    </w:p>
    <w:p w14:paraId="722AB8DC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Материя идентифицируется как устойчивые топологические солитоны (**</w:t>
      </w:r>
      <w:proofErr w:type="spellStart"/>
      <w:r w:rsidRPr="00A85A28">
        <w:rPr>
          <w:lang w:val="ru-RU"/>
        </w:rPr>
        <w:t>Скирмионы</w:t>
      </w:r>
      <w:proofErr w:type="spellEnd"/>
      <w:r w:rsidRPr="00A85A28">
        <w:rPr>
          <w:lang w:val="ru-RU"/>
        </w:rPr>
        <w:t>**) в поле $C$.</w:t>
      </w:r>
    </w:p>
    <w:p w14:paraId="6C02C75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Квантовое число намотки $n$ определяет заряд и тип частицы.</w:t>
      </w:r>
    </w:p>
    <w:p w14:paraId="41A6DC94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   </w:t>
      </w:r>
      <w:proofErr w:type="spellStart"/>
      <w:r w:rsidRPr="00A85A28">
        <w:rPr>
          <w:lang w:val="ru-RU"/>
        </w:rPr>
        <w:t>Фермионная</w:t>
      </w:r>
      <w:proofErr w:type="spellEnd"/>
      <w:r w:rsidRPr="00A85A28">
        <w:rPr>
          <w:lang w:val="ru-RU"/>
        </w:rPr>
        <w:t xml:space="preserve"> статистика (спин 1/2) возникает эмерджентно из топологии узла в бозонном поле.</w:t>
      </w:r>
    </w:p>
    <w:p w14:paraId="3968F09C" w14:textId="77777777" w:rsidR="00A85A28" w:rsidRPr="00A85A28" w:rsidRDefault="00A85A28" w:rsidP="00A85A28">
      <w:pPr>
        <w:rPr>
          <w:lang w:val="ru-RU"/>
        </w:rPr>
      </w:pPr>
    </w:p>
    <w:p w14:paraId="09E35828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2. Закон Инверсной Массы и Константа $K$</w:t>
      </w:r>
    </w:p>
    <w:p w14:paraId="71B9B4F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Масса частицы определяется сопротивлением вакуума к поддержанию дефекта:</w:t>
      </w:r>
    </w:p>
    <w:p w14:paraId="7C5F8D83" w14:textId="77777777" w:rsidR="00A85A28" w:rsidRPr="00A85A28" w:rsidRDefault="00A85A28" w:rsidP="00A85A28">
      <w:r w:rsidRPr="00A85A28">
        <w:lastRenderedPageBreak/>
        <w:t xml:space="preserve">$$ </w:t>
      </w:r>
      <w:proofErr w:type="spellStart"/>
      <w:r w:rsidRPr="00A85A28">
        <w:t>m_n</w:t>
      </w:r>
      <w:proofErr w:type="spellEnd"/>
      <w:r w:rsidRPr="00A85A28">
        <w:t xml:space="preserve"> = M_{base} \</w:t>
      </w:r>
      <w:proofErr w:type="gramStart"/>
      <w:r w:rsidRPr="00A85A28">
        <w:t>left( \</w:t>
      </w:r>
      <w:proofErr w:type="gramEnd"/>
      <w:r w:rsidRPr="00A85A28">
        <w:t>frac{1}{C_{layer}} \right)^n $$</w:t>
      </w:r>
    </w:p>
    <w:p w14:paraId="78C4E67A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Регрессионный анализ масс Стандартной Модели выявил фундаментальную геометрическую связь между слоями Лептонов и Кварков:</w:t>
      </w:r>
    </w:p>
    <w:p w14:paraId="34CADB5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$$ K = \</w:t>
      </w:r>
      <w:proofErr w:type="spellStart"/>
      <w:r w:rsidRPr="00A85A28">
        <w:rPr>
          <w:lang w:val="ru-RU"/>
        </w:rPr>
        <w:t>frac</w:t>
      </w:r>
      <w:proofErr w:type="spellEnd"/>
      <w:r w:rsidRPr="00A85A28">
        <w:rPr>
          <w:lang w:val="ru-RU"/>
        </w:rPr>
        <w:t>{\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>(C_{</w:t>
      </w:r>
      <w:proofErr w:type="spellStart"/>
      <w:r w:rsidRPr="00A85A28">
        <w:rPr>
          <w:lang w:val="ru-RU"/>
        </w:rPr>
        <w:t>qrk</w:t>
      </w:r>
      <w:proofErr w:type="spellEnd"/>
      <w:r w:rsidRPr="00A85A28">
        <w:rPr>
          <w:lang w:val="ru-RU"/>
        </w:rPr>
        <w:t>}</w:t>
      </w:r>
      <w:proofErr w:type="gramStart"/>
      <w:r w:rsidRPr="00A85A28">
        <w:rPr>
          <w:lang w:val="ru-RU"/>
        </w:rPr>
        <w:t>)}{</w:t>
      </w:r>
      <w:proofErr w:type="gramEnd"/>
      <w:r w:rsidRPr="00A85A28">
        <w:rPr>
          <w:lang w:val="ru-RU"/>
        </w:rPr>
        <w:t>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>(C_{</w:t>
      </w:r>
      <w:proofErr w:type="spellStart"/>
      <w:r w:rsidRPr="00A85A28">
        <w:rPr>
          <w:lang w:val="ru-RU"/>
        </w:rPr>
        <w:t>lep</w:t>
      </w:r>
      <w:proofErr w:type="spellEnd"/>
      <w:r w:rsidRPr="00A85A28">
        <w:rPr>
          <w:lang w:val="ru-RU"/>
        </w:rPr>
        <w:t>})}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1.38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>(4) $$</w:t>
      </w:r>
    </w:p>
    <w:p w14:paraId="654C9C2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Это открытие связывает иерархию масс с размерностью пространства-времени ($D=4$) через информационную энтропию ($\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 xml:space="preserve"> D$).</w:t>
      </w:r>
    </w:p>
    <w:p w14:paraId="470F42F5" w14:textId="77777777" w:rsidR="00A85A28" w:rsidRPr="00A85A28" w:rsidRDefault="00A85A28" w:rsidP="00A85A28">
      <w:pPr>
        <w:rPr>
          <w:lang w:val="ru-RU"/>
        </w:rPr>
      </w:pPr>
    </w:p>
    <w:p w14:paraId="2F88931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257F83EB" w14:textId="77777777" w:rsidR="00A85A28" w:rsidRPr="00A85A28" w:rsidRDefault="00A85A28" w:rsidP="00A85A28">
      <w:pPr>
        <w:rPr>
          <w:lang w:val="ru-RU"/>
        </w:rPr>
      </w:pPr>
    </w:p>
    <w:p w14:paraId="27F4887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V. ВЫЧИСЛИТЕЛЬНАЯ ВЕРИФИКАЦИЯ (РЕЗУЛЬТАТЫ СИМУЛЯЦИЙ)</w:t>
      </w:r>
    </w:p>
    <w:p w14:paraId="6B23281F" w14:textId="77777777" w:rsidR="00A85A28" w:rsidRPr="00A85A28" w:rsidRDefault="00A85A28" w:rsidP="00A85A28">
      <w:pPr>
        <w:rPr>
          <w:lang w:val="ru-RU"/>
        </w:rPr>
      </w:pPr>
    </w:p>
    <w:p w14:paraId="3EC71BA2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Теория была проверена с помощью GPU-ускоренных симуляций (MATLAB/</w:t>
      </w:r>
      <w:proofErr w:type="spellStart"/>
      <w:r w:rsidRPr="00A85A28">
        <w:rPr>
          <w:lang w:val="ru-RU"/>
        </w:rPr>
        <w:t>PyTorch</w:t>
      </w:r>
      <w:proofErr w:type="spellEnd"/>
      <w:r w:rsidRPr="00A85A28">
        <w:rPr>
          <w:lang w:val="ru-RU"/>
        </w:rPr>
        <w:t>).</w:t>
      </w:r>
    </w:p>
    <w:p w14:paraId="777BDEC1" w14:textId="77777777" w:rsidR="00A85A28" w:rsidRPr="00A85A28" w:rsidRDefault="00A85A28" w:rsidP="00A85A28">
      <w:pPr>
        <w:rPr>
          <w:lang w:val="ru-RU"/>
        </w:rPr>
      </w:pPr>
    </w:p>
    <w:p w14:paraId="661D8833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1. Формирование Структуры (</w:t>
      </w:r>
      <w:proofErr w:type="spellStart"/>
      <w:r w:rsidRPr="00A85A28">
        <w:rPr>
          <w:lang w:val="ru-RU"/>
        </w:rPr>
        <w:t>Cosmic</w:t>
      </w:r>
      <w:proofErr w:type="spellEnd"/>
      <w:r w:rsidRPr="00A85A28">
        <w:rPr>
          <w:lang w:val="ru-RU"/>
        </w:rPr>
        <w:t xml:space="preserve"> Web)</w:t>
      </w:r>
    </w:p>
    <w:p w14:paraId="15FEF08F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Эволюция поля $C$ из случайных флуктуаций с параметром вязкости $\</w:t>
      </w:r>
      <w:proofErr w:type="spellStart"/>
      <w:r w:rsidRPr="00A85A28">
        <w:rPr>
          <w:lang w:val="ru-RU"/>
        </w:rPr>
        <w:t>Gamma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0.1$ приводит к спонтанному формированию </w:t>
      </w:r>
      <w:proofErr w:type="spellStart"/>
      <w:r w:rsidRPr="00A85A28">
        <w:rPr>
          <w:lang w:val="ru-RU"/>
        </w:rPr>
        <w:t>филаментов</w:t>
      </w:r>
      <w:proofErr w:type="spellEnd"/>
      <w:r w:rsidRPr="00A85A28">
        <w:rPr>
          <w:lang w:val="ru-RU"/>
        </w:rPr>
        <w:t xml:space="preserve"> и войдов, топологически идентичных наблюдаемой Вселенной.</w:t>
      </w:r>
    </w:p>
    <w:p w14:paraId="705F643B" w14:textId="77777777" w:rsidR="00A85A28" w:rsidRPr="00A85A28" w:rsidRDefault="00A85A28" w:rsidP="00A85A28">
      <w:pPr>
        <w:rPr>
          <w:lang w:val="ru-RU"/>
        </w:rPr>
      </w:pPr>
    </w:p>
    <w:p w14:paraId="169513D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2. Акустический Спектр CMB</w:t>
      </w:r>
    </w:p>
    <w:p w14:paraId="7025C71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Спектральный анализ ранней плазмы поля $C$ (с учетом барионного замедления) воспроизводит **Акустические Пики** реликтового излучения.</w:t>
      </w:r>
    </w:p>
    <w:p w14:paraId="74537D7E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   Первый пик зафиксирован на </w:t>
      </w:r>
      <w:proofErr w:type="spellStart"/>
      <w:r w:rsidRPr="00A85A28">
        <w:rPr>
          <w:lang w:val="ru-RU"/>
        </w:rPr>
        <w:t>мультиполе</w:t>
      </w:r>
      <w:proofErr w:type="spellEnd"/>
      <w:r w:rsidRPr="00A85A28">
        <w:rPr>
          <w:lang w:val="ru-RU"/>
        </w:rPr>
        <w:t xml:space="preserve"> $l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220$, что подтверждает плоскую геометрию модели.</w:t>
      </w:r>
    </w:p>
    <w:p w14:paraId="42023732" w14:textId="77777777" w:rsidR="00A85A28" w:rsidRPr="00A85A28" w:rsidRDefault="00A85A28" w:rsidP="00A85A28">
      <w:pPr>
        <w:rPr>
          <w:lang w:val="ru-RU"/>
        </w:rPr>
      </w:pPr>
    </w:p>
    <w:p w14:paraId="6A0C4CB5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### 3. Динамика Коллайдера</w:t>
      </w:r>
    </w:p>
    <w:p w14:paraId="74E7A9E5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3D-симуляция столкновений солитонов в режиме $\phi^4$ показала:</w:t>
      </w:r>
    </w:p>
    <w:p w14:paraId="766DB6D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При низких энергиях: Упругое рассеяние.</w:t>
      </w:r>
    </w:p>
    <w:p w14:paraId="6A0C51A9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*   При резонансных энергиях: Рождение вторичных </w:t>
      </w:r>
      <w:proofErr w:type="spellStart"/>
      <w:r w:rsidRPr="00A85A28">
        <w:rPr>
          <w:lang w:val="ru-RU"/>
        </w:rPr>
        <w:t>осциллонов</w:t>
      </w:r>
      <w:proofErr w:type="spellEnd"/>
      <w:r w:rsidRPr="00A85A28">
        <w:rPr>
          <w:lang w:val="ru-RU"/>
        </w:rPr>
        <w:t xml:space="preserve"> (аналог адронных струй).</w:t>
      </w:r>
    </w:p>
    <w:p w14:paraId="75A5AE76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*   При нарушении топологии: Полную аннигиляцию в энергию поля.</w:t>
      </w:r>
    </w:p>
    <w:p w14:paraId="7022DE8C" w14:textId="77777777" w:rsidR="00A85A28" w:rsidRPr="00A85A28" w:rsidRDefault="00A85A28" w:rsidP="00A85A28">
      <w:pPr>
        <w:rPr>
          <w:lang w:val="ru-RU"/>
        </w:rPr>
      </w:pPr>
    </w:p>
    <w:p w14:paraId="04C0A07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6CD8B597" w14:textId="77777777" w:rsidR="00A85A28" w:rsidRPr="00A85A28" w:rsidRDefault="00A85A28" w:rsidP="00A85A28">
      <w:pPr>
        <w:rPr>
          <w:lang w:val="ru-RU"/>
        </w:rPr>
      </w:pPr>
    </w:p>
    <w:p w14:paraId="50BB632E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lastRenderedPageBreak/>
        <w:t>## VI. ФЕНОМЕНОЛОГИЧЕСКИЕ ПРЕДСКАЗАНИЯ</w:t>
      </w:r>
    </w:p>
    <w:p w14:paraId="3FD8C955" w14:textId="77777777" w:rsidR="00A85A28" w:rsidRPr="00A85A28" w:rsidRDefault="00A85A28" w:rsidP="00A85A28">
      <w:pPr>
        <w:rPr>
          <w:lang w:val="ru-RU"/>
        </w:rPr>
      </w:pPr>
    </w:p>
    <w:p w14:paraId="7AB091C0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1.  **Нарушение Лептонной </w:t>
      </w:r>
      <w:proofErr w:type="gramStart"/>
      <w:r w:rsidRPr="00A85A28">
        <w:rPr>
          <w:lang w:val="ru-RU"/>
        </w:rPr>
        <w:t>Универсальности:*</w:t>
      </w:r>
      <w:proofErr w:type="gramEnd"/>
      <w:r w:rsidRPr="00A85A28">
        <w:rPr>
          <w:lang w:val="ru-RU"/>
        </w:rPr>
        <w:t>* Различия в топологии электрона ($n=1$) и мюона ($n=5$) должны приводить к отклонениям в распадах $B$-мезонов.</w:t>
      </w:r>
    </w:p>
    <w:p w14:paraId="62D464B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2.  **Отсутствие 4-го </w:t>
      </w:r>
      <w:proofErr w:type="gramStart"/>
      <w:r w:rsidRPr="00A85A28">
        <w:rPr>
          <w:lang w:val="ru-RU"/>
        </w:rPr>
        <w:t>поколения:*</w:t>
      </w:r>
      <w:proofErr w:type="gramEnd"/>
      <w:r w:rsidRPr="00A85A28">
        <w:rPr>
          <w:lang w:val="ru-RU"/>
        </w:rPr>
        <w:t xml:space="preserve">* Геометрический </w:t>
      </w:r>
      <w:proofErr w:type="spellStart"/>
      <w:r w:rsidRPr="00A85A28">
        <w:rPr>
          <w:lang w:val="ru-RU"/>
        </w:rPr>
        <w:t>скейлинг</w:t>
      </w:r>
      <w:proofErr w:type="spellEnd"/>
      <w:r w:rsidRPr="00A85A28">
        <w:rPr>
          <w:lang w:val="ru-RU"/>
        </w:rPr>
        <w:t xml:space="preserve"> предсказывает массу следующего кварка в районе 61 ТэВ, что делает его недоступным для LHC.</w:t>
      </w:r>
    </w:p>
    <w:p w14:paraId="0928A4F7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 xml:space="preserve">3.  **Аномальный магнитный </w:t>
      </w:r>
      <w:proofErr w:type="gramStart"/>
      <w:r w:rsidRPr="00A85A28">
        <w:rPr>
          <w:lang w:val="ru-RU"/>
        </w:rPr>
        <w:t>момент:*</w:t>
      </w:r>
      <w:proofErr w:type="gramEnd"/>
      <w:r w:rsidRPr="00A85A28">
        <w:rPr>
          <w:lang w:val="ru-RU"/>
        </w:rPr>
        <w:t>* $(g-2)_\</w:t>
      </w:r>
      <w:proofErr w:type="spellStart"/>
      <w:r w:rsidRPr="00A85A28">
        <w:rPr>
          <w:lang w:val="ru-RU"/>
        </w:rPr>
        <w:t>mu</w:t>
      </w:r>
      <w:proofErr w:type="spellEnd"/>
      <w:r w:rsidRPr="00A85A28">
        <w:rPr>
          <w:lang w:val="ru-RU"/>
        </w:rPr>
        <w:t xml:space="preserve">$ объясняется конечным размером структуры </w:t>
      </w:r>
      <w:proofErr w:type="spellStart"/>
      <w:r w:rsidRPr="00A85A28">
        <w:rPr>
          <w:lang w:val="ru-RU"/>
        </w:rPr>
        <w:t>Скирмиона</w:t>
      </w:r>
      <w:proofErr w:type="spellEnd"/>
      <w:r w:rsidRPr="00A85A28">
        <w:rPr>
          <w:lang w:val="ru-RU"/>
        </w:rPr>
        <w:t>-мюона.</w:t>
      </w:r>
    </w:p>
    <w:p w14:paraId="774D3B18" w14:textId="77777777" w:rsidR="00A85A28" w:rsidRPr="00A85A28" w:rsidRDefault="00A85A28" w:rsidP="00A85A28">
      <w:pPr>
        <w:rPr>
          <w:lang w:val="ru-RU"/>
        </w:rPr>
      </w:pPr>
    </w:p>
    <w:p w14:paraId="68E0FDBB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1A72CC12" w14:textId="77777777" w:rsidR="00A85A28" w:rsidRPr="00A85A28" w:rsidRDefault="00A85A28" w:rsidP="00A85A28">
      <w:pPr>
        <w:rPr>
          <w:lang w:val="ru-RU"/>
        </w:rPr>
      </w:pPr>
    </w:p>
    <w:p w14:paraId="410B9FE9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## VII. ЗАКЛЮЧЕНИЕ</w:t>
      </w:r>
    </w:p>
    <w:p w14:paraId="76029185" w14:textId="77777777" w:rsidR="00A85A28" w:rsidRPr="00A85A28" w:rsidRDefault="00A85A28" w:rsidP="00A85A28">
      <w:pPr>
        <w:rPr>
          <w:lang w:val="ru-RU"/>
        </w:rPr>
      </w:pPr>
    </w:p>
    <w:p w14:paraId="5B95A063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Теория OUC доказала свою состоятельность как самосогласованная математическая модель. Она успешно воспроизводит наблюдаемую реальность от масштабов Планка до космологического горизонта, используя минимальный набор параметров и единый принцип Когерентности. Открытие связи $K \</w:t>
      </w:r>
      <w:proofErr w:type="spellStart"/>
      <w:r w:rsidRPr="00A85A28">
        <w:rPr>
          <w:lang w:val="ru-RU"/>
        </w:rPr>
        <w:t>approx</w:t>
      </w:r>
      <w:proofErr w:type="spellEnd"/>
      <w:r w:rsidRPr="00A85A28">
        <w:rPr>
          <w:lang w:val="ru-RU"/>
        </w:rPr>
        <w:t xml:space="preserve"> \</w:t>
      </w:r>
      <w:proofErr w:type="spellStart"/>
      <w:r w:rsidRPr="00A85A28">
        <w:rPr>
          <w:lang w:val="ru-RU"/>
        </w:rPr>
        <w:t>ln</w:t>
      </w:r>
      <w:proofErr w:type="spellEnd"/>
      <w:r w:rsidRPr="00A85A28">
        <w:rPr>
          <w:lang w:val="ru-RU"/>
        </w:rPr>
        <w:t xml:space="preserve"> 4$ указывает на глубокую информационно-геометрическую природу материи.</w:t>
      </w:r>
    </w:p>
    <w:p w14:paraId="1636E696" w14:textId="77777777" w:rsidR="00A85A28" w:rsidRPr="00A85A28" w:rsidRDefault="00A85A28" w:rsidP="00A85A28">
      <w:pPr>
        <w:rPr>
          <w:lang w:val="ru-RU"/>
        </w:rPr>
      </w:pPr>
    </w:p>
    <w:p w14:paraId="5338BC31" w14:textId="77777777" w:rsidR="00A85A28" w:rsidRPr="00A85A28" w:rsidRDefault="00A85A28" w:rsidP="00A85A28">
      <w:pPr>
        <w:rPr>
          <w:lang w:val="ru-RU"/>
        </w:rPr>
      </w:pPr>
      <w:r w:rsidRPr="00A85A28">
        <w:rPr>
          <w:lang w:val="ru-RU"/>
        </w:rPr>
        <w:t>---</w:t>
      </w:r>
    </w:p>
    <w:p w14:paraId="3A6197FD" w14:textId="42988A61" w:rsidR="008E5C78" w:rsidRPr="00A85A28" w:rsidRDefault="00A85A28" w:rsidP="00A85A28">
      <w:r w:rsidRPr="00A85A28">
        <w:rPr>
          <w:lang w:val="ru-RU"/>
        </w:rPr>
        <w:t>**Конец документа**</w:t>
      </w:r>
    </w:p>
    <w:sectPr w:rsidR="008E5C78" w:rsidRPr="00A85A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39"/>
    <w:rsid w:val="00087C56"/>
    <w:rsid w:val="00101139"/>
    <w:rsid w:val="00464E91"/>
    <w:rsid w:val="00495C6D"/>
    <w:rsid w:val="005732AE"/>
    <w:rsid w:val="006743D0"/>
    <w:rsid w:val="00840C93"/>
    <w:rsid w:val="008E5C78"/>
    <w:rsid w:val="00A85A28"/>
    <w:rsid w:val="00E0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25AA"/>
  <w15:chartTrackingRefBased/>
  <w15:docId w15:val="{5E77F24E-789E-49EE-9CC7-30183E5D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2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02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495C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2E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02E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a0"/>
    <w:rsid w:val="00E02E72"/>
  </w:style>
  <w:style w:type="paragraph" w:customStyle="1" w:styleId="ng-star-inserted1">
    <w:name w:val="ng-star-inserted1"/>
    <w:basedOn w:val="a"/>
    <w:rsid w:val="00E0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02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E7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E02E72"/>
  </w:style>
  <w:style w:type="character" w:customStyle="1" w:styleId="mord">
    <w:name w:val="mord"/>
    <w:basedOn w:val="a0"/>
    <w:rsid w:val="00E02E72"/>
  </w:style>
  <w:style w:type="character" w:customStyle="1" w:styleId="mopen">
    <w:name w:val="mopen"/>
    <w:basedOn w:val="a0"/>
    <w:rsid w:val="00E02E72"/>
  </w:style>
  <w:style w:type="character" w:customStyle="1" w:styleId="mpunct">
    <w:name w:val="mpunct"/>
    <w:basedOn w:val="a0"/>
    <w:rsid w:val="00E02E72"/>
  </w:style>
  <w:style w:type="character" w:customStyle="1" w:styleId="mclose">
    <w:name w:val="mclose"/>
    <w:basedOn w:val="a0"/>
    <w:rsid w:val="00E02E72"/>
  </w:style>
  <w:style w:type="character" w:customStyle="1" w:styleId="mrel">
    <w:name w:val="mrel"/>
    <w:basedOn w:val="a0"/>
    <w:rsid w:val="00E02E72"/>
  </w:style>
  <w:style w:type="character" w:customStyle="1" w:styleId="vlist-s">
    <w:name w:val="vlist-s"/>
    <w:basedOn w:val="a0"/>
    <w:rsid w:val="00E02E72"/>
  </w:style>
  <w:style w:type="character" w:customStyle="1" w:styleId="mbin">
    <w:name w:val="mbin"/>
    <w:basedOn w:val="a0"/>
    <w:rsid w:val="00E02E72"/>
  </w:style>
  <w:style w:type="paragraph" w:customStyle="1" w:styleId="ng-star-inserted2">
    <w:name w:val="ng-star-inserted2"/>
    <w:basedOn w:val="a"/>
    <w:rsid w:val="00E0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">
    <w:name w:val="mop"/>
    <w:basedOn w:val="a0"/>
    <w:rsid w:val="00E02E72"/>
  </w:style>
  <w:style w:type="character" w:customStyle="1" w:styleId="delimsizing">
    <w:name w:val="delimsizing"/>
    <w:basedOn w:val="a0"/>
    <w:rsid w:val="00E02E72"/>
  </w:style>
  <w:style w:type="character" w:customStyle="1" w:styleId="inline-code">
    <w:name w:val="inline-code"/>
    <w:basedOn w:val="a0"/>
    <w:rsid w:val="00E02E72"/>
  </w:style>
  <w:style w:type="paragraph" w:styleId="a3">
    <w:name w:val="No Spacing"/>
    <w:uiPriority w:val="1"/>
    <w:qFormat/>
    <w:rsid w:val="00495C6D"/>
    <w:pPr>
      <w:spacing w:after="0" w:line="240" w:lineRule="auto"/>
    </w:pPr>
  </w:style>
  <w:style w:type="character" w:styleId="a4">
    <w:name w:val="Subtle Emphasis"/>
    <w:basedOn w:val="a0"/>
    <w:uiPriority w:val="19"/>
    <w:qFormat/>
    <w:rsid w:val="00495C6D"/>
    <w:rPr>
      <w:i/>
      <w:iCs/>
      <w:color w:val="404040" w:themeColor="text1" w:themeTint="BF"/>
    </w:rPr>
  </w:style>
  <w:style w:type="character" w:customStyle="1" w:styleId="40">
    <w:name w:val="Заголовок 4 Знак"/>
    <w:basedOn w:val="a0"/>
    <w:link w:val="4"/>
    <w:uiPriority w:val="9"/>
    <w:rsid w:val="00495C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573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Strong"/>
    <w:basedOn w:val="a0"/>
    <w:uiPriority w:val="22"/>
    <w:qFormat/>
    <w:rsid w:val="00573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Belyaev</dc:creator>
  <cp:keywords/>
  <dc:description/>
  <cp:lastModifiedBy>Anton Belyaev</cp:lastModifiedBy>
  <cp:revision>9</cp:revision>
  <dcterms:created xsi:type="dcterms:W3CDTF">2025-12-25T17:22:00Z</dcterms:created>
  <dcterms:modified xsi:type="dcterms:W3CDTF">2025-12-27T19:52:00Z</dcterms:modified>
</cp:coreProperties>
</file>