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SERVICENOW PROJECT SUBMISSION</w:t>
      </w:r>
    </w:p>
    <w:p>
      <w:pPr>
        <w:jc w:val="center"/>
      </w:pPr>
      <w:r>
        <w:rPr>
          <w:b/>
          <w:sz w:val="42"/>
        </w:rPr>
        <w:t>Implement Client Script &amp; UI Policy (Incident)</w:t>
      </w:r>
    </w:p>
    <w:p>
      <w:pPr>
        <w:jc w:val="center"/>
      </w:pPr>
      <w:r>
        <w:rPr>
          <w:i/>
        </w:rPr>
        <w:t>Ideation Phase</w:t>
      </w:r>
    </w:p>
    <w:p>
      <w:pPr>
        <w:pStyle w:val="Heading1"/>
      </w:pPr>
      <w:r>
        <w:t>Problem Statement</w:t>
      </w:r>
    </w:p>
    <w:p>
      <w:r>
        <w:t>Incident records require consistent and accurate data entry for effective triage, routing, reporting, SLA compliance and resolution. Manual checks can lead to incomplete, inconsistent or incorrect submissions. The project addresses this by enforcing conditional field behavior and save-time validation at the user-interface level.</w:t>
      </w:r>
    </w:p>
    <w:p>
      <w:pPr>
        <w:pStyle w:val="Heading1"/>
      </w:pPr>
      <w:r>
        <w:t>Business Need</w:t>
      </w:r>
    </w:p>
    <w:p>
      <w:pPr>
        <w:pStyle w:val="ListBullet"/>
      </w:pPr>
      <w:r>
        <w:t>Issue</w:t>
      </w:r>
    </w:p>
    <w:p>
      <w:pPr>
        <w:pStyle w:val="ListBullet"/>
      </w:pPr>
      <w:r>
        <w:t>Impact</w:t>
      </w:r>
    </w:p>
    <w:p>
      <w:pPr>
        <w:pStyle w:val="ListBullet"/>
      </w:pPr>
      <w:r>
        <w:t>Incomplete Incident data</w:t>
      </w:r>
    </w:p>
    <w:p>
      <w:pPr>
        <w:pStyle w:val="ListBullet"/>
      </w:pPr>
      <w:r>
        <w:t>Poor triage and reporting quality</w:t>
      </w:r>
    </w:p>
    <w:p>
      <w:pPr>
        <w:pStyle w:val="ListBullet"/>
      </w:pPr>
      <w:r>
        <w:t>Inconsistent values</w:t>
      </w:r>
    </w:p>
    <w:p>
      <w:pPr>
        <w:pStyle w:val="ListBullet"/>
      </w:pPr>
      <w:r>
        <w:t>Reduced data consistency</w:t>
      </w:r>
    </w:p>
    <w:p>
      <w:pPr>
        <w:pStyle w:val="ListBullet"/>
      </w:pPr>
      <w:r>
        <w:t>High Impact without assignment</w:t>
      </w:r>
    </w:p>
    <w:p>
      <w:pPr>
        <w:pStyle w:val="ListBullet"/>
      </w:pPr>
      <w:r>
        <w:t>Incorrect or incomplete handling</w:t>
      </w:r>
    </w:p>
    <w:p>
      <w:pPr>
        <w:pStyle w:val="ListBullet"/>
      </w:pPr>
      <w:r>
        <w:t>Direct State list editing</w:t>
      </w:r>
    </w:p>
    <w:p>
      <w:pPr>
        <w:pStyle w:val="ListBullet"/>
      </w:pPr>
      <w:r>
        <w:t>Can bypass the preferred form workflow</w:t>
      </w:r>
    </w:p>
    <w:p>
      <w:pPr>
        <w:pStyle w:val="Heading1"/>
      </w:pPr>
      <w:r>
        <w:t>Proposed Solution</w:t>
      </w:r>
    </w:p>
    <w:p>
      <w:r>
        <w:t>Use a UI Policy, UI Policy Actions and Client Scripts to control field behavior, automate Urgency, validate High Impact submissions and block direct State list editing.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