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Documentation</w:t>
      </w:r>
    </w:p>
    <w:p>
      <w:pPr>
        <w:pStyle w:val="Heading1"/>
      </w:pPr>
      <w:r>
        <w:t>Purpose</w:t>
      </w:r>
    </w:p>
    <w:p>
      <w:r>
        <w:t>Define the functional behavior of the Incident UI Policy and Client Scripts.</w:t>
      </w:r>
    </w:p>
    <w:p>
      <w:pPr>
        <w:pStyle w:val="Heading1"/>
      </w:pPr>
      <w:r>
        <w:t>Functional Specification</w:t>
      </w:r>
    </w:p>
    <w:p>
      <w:pPr>
        <w:pStyle w:val="ListBullet"/>
      </w:pPr>
      <w:r>
        <w:t>ID</w:t>
      </w:r>
    </w:p>
    <w:p>
      <w:pPr>
        <w:pStyle w:val="ListBullet"/>
      </w:pPr>
      <w:r>
        <w:t>Requirement</w:t>
      </w:r>
    </w:p>
    <w:p>
      <w:pPr>
        <w:pStyle w:val="ListBullet"/>
      </w:pPr>
      <w:r>
        <w:t>Acceptance Condition</w:t>
      </w:r>
    </w:p>
    <w:p>
      <w:pPr>
        <w:pStyle w:val="ListBullet"/>
      </w:pPr>
      <w:r>
        <w:t>FS-01</w:t>
      </w:r>
    </w:p>
    <w:p>
      <w:pPr>
        <w:pStyle w:val="ListBullet"/>
      </w:pPr>
      <w:r>
        <w:t>High Impact activates UI Policy</w:t>
      </w:r>
    </w:p>
    <w:p>
      <w:pPr>
        <w:pStyle w:val="ListBullet"/>
      </w:pPr>
      <w:r>
        <w:t>Impact = 1 triggers</w:t>
      </w:r>
    </w:p>
    <w:p>
      <w:pPr>
        <w:pStyle w:val="ListBullet"/>
      </w:pPr>
      <w:r>
        <w:t>FS-02</w:t>
      </w:r>
    </w:p>
    <w:p>
      <w:pPr>
        <w:pStyle w:val="ListBullet"/>
      </w:pPr>
      <w:r>
        <w:t>Urgency read-only</w:t>
      </w:r>
    </w:p>
    <w:p>
      <w:pPr>
        <w:pStyle w:val="ListBullet"/>
      </w:pPr>
      <w:r>
        <w:t>Cannot edit while active</w:t>
      </w:r>
    </w:p>
    <w:p>
      <w:pPr>
        <w:pStyle w:val="ListBullet"/>
      </w:pPr>
      <w:r>
        <w:t>FS-03</w:t>
      </w:r>
    </w:p>
    <w:p>
      <w:pPr>
        <w:pStyle w:val="ListBullet"/>
      </w:pPr>
      <w:r>
        <w:t>Urgency auto-set</w:t>
      </w:r>
    </w:p>
    <w:p>
      <w:pPr>
        <w:pStyle w:val="ListBullet"/>
      </w:pPr>
      <w:r>
        <w:t>onChange sets urgency to 1</w:t>
      </w:r>
    </w:p>
    <w:p>
      <w:pPr>
        <w:pStyle w:val="ListBullet"/>
      </w:pPr>
      <w:r>
        <w:t>FS-04</w:t>
      </w:r>
    </w:p>
    <w:p>
      <w:pPr>
        <w:pStyle w:val="ListBullet"/>
      </w:pPr>
      <w:r>
        <w:t>Assigned To required for High Impact</w:t>
      </w:r>
    </w:p>
    <w:p>
      <w:pPr>
        <w:pStyle w:val="ListBullet"/>
      </w:pPr>
      <w:r>
        <w:t>onSubmit blocks empty value</w:t>
      </w:r>
    </w:p>
    <w:p>
      <w:pPr>
        <w:pStyle w:val="ListBullet"/>
      </w:pPr>
      <w:r>
        <w:t>FS-05</w:t>
      </w:r>
    </w:p>
    <w:p>
      <w:pPr>
        <w:pStyle w:val="ListBullet"/>
      </w:pPr>
      <w:r>
        <w:t>State list edit blocked</w:t>
      </w:r>
    </w:p>
    <w:p>
      <w:pPr>
        <w:pStyle w:val="ListBullet"/>
      </w:pPr>
      <w:r>
        <w:t>onCellEdit returns false</w:t>
      </w:r>
    </w:p>
    <w:p>
      <w:pPr>
        <w:pStyle w:val="ListBullet"/>
      </w:pPr>
      <w:r>
        <w:t>FS-06</w:t>
      </w:r>
    </w:p>
    <w:p>
      <w:pPr>
        <w:pStyle w:val="ListBullet"/>
      </w:pPr>
      <w:r>
        <w:t>Form State update allowed</w:t>
      </w:r>
    </w:p>
    <w:p>
      <w:pPr>
        <w:pStyle w:val="ListBullet"/>
      </w:pPr>
      <w:r>
        <w:t>Update succeeds</w:t>
      </w:r>
    </w:p>
    <w:p>
      <w:pPr>
        <w:pStyle w:val="ListBullet"/>
      </w:pPr>
      <w:r>
        <w:t>FS-07</w:t>
      </w:r>
    </w:p>
    <w:p>
      <w:pPr>
        <w:pStyle w:val="ListBullet"/>
      </w:pPr>
      <w:r>
        <w:t>Reverse behavior</w:t>
      </w:r>
    </w:p>
    <w:p>
      <w:pPr>
        <w:pStyle w:val="ListBullet"/>
      </w:pPr>
      <w:r>
        <w:t>High → Medium restores intended behavior</w:t>
      </w:r>
    </w:p>
    <w:p>
      <w:pPr>
        <w:pStyle w:val="Heading1"/>
      </w:pPr>
      <w:r>
        <w:t>UI Policy Specification</w:t>
      </w:r>
    </w:p>
    <w:p>
      <w:r>
        <w:t>Name: High Impact Control</w:t>
      </w:r>
    </w:p>
    <w:p>
      <w:r>
        <w:t>Table: Incident</w:t>
      </w:r>
    </w:p>
    <w:p>
      <w:r>
        <w:t>Active: true</w:t>
      </w:r>
    </w:p>
    <w:p>
      <w:r>
        <w:t>Condition: Impact is 1 – High</w:t>
      </w:r>
    </w:p>
    <w:p>
      <w:r>
        <w:t>Reverse if false: true</w:t>
      </w:r>
    </w:p>
    <w:p>
      <w:pPr>
        <w:pStyle w:val="Heading1"/>
      </w:pPr>
      <w:r>
        <w:t>Client Script Specification</w:t>
      </w:r>
    </w:p>
    <w:p>
      <w:pPr>
        <w:pStyle w:val="ListBullet"/>
      </w:pPr>
      <w:r>
        <w:t>Script</w:t>
      </w:r>
    </w:p>
    <w:p>
      <w:pPr>
        <w:pStyle w:val="ListBullet"/>
      </w:pPr>
      <w:r>
        <w:t>Type</w:t>
      </w:r>
    </w:p>
    <w:p>
      <w:pPr>
        <w:pStyle w:val="ListBullet"/>
      </w:pPr>
      <w:r>
        <w:t>Purpose</w:t>
      </w:r>
    </w:p>
    <w:p>
      <w:pPr>
        <w:pStyle w:val="ListBullet"/>
      </w:pPr>
      <w:r>
        <w:t>Auto set urgency for high impact</w:t>
      </w:r>
    </w:p>
    <w:p>
      <w:pPr>
        <w:pStyle w:val="ListBullet"/>
      </w:pPr>
      <w:r>
        <w:t>onChange</w:t>
      </w:r>
    </w:p>
    <w:p>
      <w:pPr>
        <w:pStyle w:val="ListBullet"/>
      </w:pPr>
      <w:r>
        <w:t>Set Urgency High</w:t>
      </w:r>
    </w:p>
    <w:p>
      <w:pPr>
        <w:pStyle w:val="ListBullet"/>
      </w:pPr>
      <w:r>
        <w:t>Prevent save if Assigned To missing</w:t>
      </w:r>
    </w:p>
    <w:p>
      <w:pPr>
        <w:pStyle w:val="ListBullet"/>
      </w:pPr>
      <w:r>
        <w:t>onSubmit</w:t>
      </w:r>
    </w:p>
    <w:p>
      <w:pPr>
        <w:pStyle w:val="ListBullet"/>
      </w:pPr>
      <w:r>
        <w:t>Block invalid save</w:t>
      </w:r>
    </w:p>
    <w:p>
      <w:pPr>
        <w:pStyle w:val="ListBullet"/>
      </w:pPr>
      <w:r>
        <w:t>Prevent state change via list edit</w:t>
      </w:r>
    </w:p>
    <w:p>
      <w:pPr>
        <w:pStyle w:val="ListBullet"/>
      </w:pPr>
      <w:r>
        <w:t>onCellEdit</w:t>
      </w:r>
    </w:p>
    <w:p>
      <w:pPr>
        <w:pStyle w:val="ListBullet"/>
      </w:pPr>
      <w:r>
        <w:t>Block direct list State changes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