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Demonstration Phase</w:t>
      </w:r>
    </w:p>
    <w:p>
      <w:pPr>
        <w:pStyle w:val="Heading1"/>
      </w:pPr>
      <w:r>
        <w:t>Demo Sequence</w:t>
      </w:r>
    </w:p>
    <w:p>
      <w:r>
        <w:t>Open Incident → Create New.</w:t>
      </w:r>
    </w:p>
    <w:p>
      <w:r>
        <w:t>Set Impact to High.</w:t>
      </w:r>
    </w:p>
    <w:p>
      <w:r>
        <w:t>Show High Impact UI Policy behavior.</w:t>
      </w:r>
    </w:p>
    <w:p>
      <w:r>
        <w:t>Confirm Urgency becomes High/read-only.</w:t>
      </w:r>
    </w:p>
    <w:p>
      <w:r>
        <w:t>Leave Assigned To empty and Submit.</w:t>
      </w:r>
    </w:p>
    <w:p>
      <w:r>
        <w:t>Show the validation error and blocked save.</w:t>
      </w:r>
    </w:p>
    <w:p>
      <w:r>
        <w:t>Populate Assigned To and submit again.</w:t>
      </w:r>
    </w:p>
    <w:p>
      <w:r>
        <w:t>Change Impact from High to Medium and show reverse behavior.</w:t>
      </w:r>
    </w:p>
    <w:p>
      <w:r>
        <w:t>Open Incident → All and try editing State directly.</w:t>
      </w:r>
    </w:p>
    <w:p>
      <w:r>
        <w:t>Show the alert and unchanged State.</w:t>
      </w:r>
    </w:p>
    <w:p>
      <w:r>
        <w:t>Open the Incident form, change State and click Update.</w:t>
      </w:r>
    </w:p>
    <w:p>
      <w:r>
        <w:t>Confirm the form-based State update succeeds.</w:t>
      </w:r>
    </w:p>
    <w:p>
      <w:pPr>
        <w:pStyle w:val="Heading1"/>
      </w:pPr>
      <w:r>
        <w:t>Presentation Narration</w:t>
      </w:r>
    </w:p>
    <w:p>
      <w:r>
        <w:t>This project demonstrates client-side controls for Incident management in ServiceNow. When Impact is High, the UI Policy applies additional controls and the onChange script sets Urgency to High. The onSubmit script prevents a High Impact Incident from being saved without Assigned To. The onCellEdit script prevents State changes directly from the list while allowing form-based updates.</w:t>
      </w:r>
    </w:p>
    <w:p>
      <w:pPr>
        <w:pStyle w:val="Heading1"/>
      </w:pPr>
      <w:r>
        <w:t>Evidence Checklist</w:t>
      </w:r>
    </w:p>
    <w:p>
      <w:r>
        <w:t>UI Policy configuration</w:t>
      </w:r>
    </w:p>
    <w:p>
      <w:r>
        <w:t>Urgency read-only behavior</w:t>
      </w:r>
    </w:p>
    <w:p>
      <w:r>
        <w:t>Urgency auto-update</w:t>
      </w:r>
    </w:p>
    <w:p>
      <w:r>
        <w:t>Blocked save</w:t>
      </w:r>
    </w:p>
    <w:p>
      <w:r>
        <w:t>Successful save</w:t>
      </w:r>
    </w:p>
    <w:p>
      <w:r>
        <w:t>Reverse condition</w:t>
      </w:r>
    </w:p>
    <w:p>
      <w:r>
        <w:t>Blocked State list edit</w:t>
      </w:r>
    </w:p>
    <w:p>
      <w:r>
        <w:t>Successful form State update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