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2706" w14:textId="638B3C69" w:rsidR="00454293" w:rsidRPr="00837996" w:rsidRDefault="00A1233F" w:rsidP="0048502B">
      <w:pPr>
        <w:pStyle w:val="Heading1"/>
        <w:rPr>
          <w:sz w:val="26"/>
          <w:szCs w:val="26"/>
        </w:rPr>
      </w:pPr>
      <w:r w:rsidRPr="00837996">
        <w:rPr>
          <w:sz w:val="26"/>
          <w:szCs w:val="26"/>
        </w:rPr>
        <w:t>CS 510 Project One Recommendation Report Template</w:t>
      </w:r>
    </w:p>
    <w:p w14:paraId="2C7E131A" w14:textId="623AD8EA" w:rsidR="000D55BA" w:rsidRPr="001C0137" w:rsidRDefault="002B1A34" w:rsidP="0048502B">
      <w:pPr>
        <w:spacing w:after="0" w:line="240" w:lineRule="auto"/>
        <w:rPr>
          <w:rFonts w:ascii="Calibri" w:hAnsi="Calibri" w:cs="Calibri"/>
          <w:sz w:val="22"/>
          <w:szCs w:val="22"/>
        </w:rPr>
      </w:pPr>
      <w:r w:rsidRPr="002B1A34">
        <w:rPr>
          <w:rFonts w:ascii="Calibri" w:hAnsi="Calibri" w:cs="Calibri"/>
          <w:sz w:val="22"/>
          <w:szCs w:val="22"/>
        </w:rPr>
        <w:t>[</w:t>
      </w:r>
      <w:r w:rsidRPr="002B1A34">
        <w:rPr>
          <w:rFonts w:ascii="Calibri" w:hAnsi="Calibri" w:cs="Calibri"/>
          <w:b/>
          <w:bCs/>
          <w:sz w:val="22"/>
          <w:szCs w:val="22"/>
        </w:rPr>
        <w:t>Note:</w:t>
      </w:r>
      <w:r w:rsidRPr="002B1A34">
        <w:rPr>
          <w:rFonts w:ascii="Calibri" w:hAnsi="Calibri" w:cs="Calibri"/>
          <w:sz w:val="22"/>
          <w:szCs w:val="22"/>
        </w:rPr>
        <w:t xml:space="preserve"> To complete this template, replace the bracketed text with your own content. Remove this note before you submit your paper.]</w:t>
      </w:r>
    </w:p>
    <w:p w14:paraId="54E4CDD5" w14:textId="0F44ECBD" w:rsidR="00FB2CC8" w:rsidRPr="001C0137" w:rsidRDefault="00FB2CC8" w:rsidP="0048502B">
      <w:pPr>
        <w:spacing w:after="0" w:line="240" w:lineRule="auto"/>
        <w:rPr>
          <w:rFonts w:ascii="Calibri" w:eastAsiaTheme="majorEastAsia" w:hAnsi="Calibri" w:cs="Calibri"/>
          <w:sz w:val="22"/>
          <w:szCs w:val="22"/>
        </w:rPr>
      </w:pPr>
    </w:p>
    <w:p w14:paraId="5C71F389" w14:textId="77CED596" w:rsidR="00454293" w:rsidRPr="00837996" w:rsidRDefault="00454293" w:rsidP="00837996">
      <w:pPr>
        <w:pStyle w:val="Heading2"/>
      </w:pPr>
      <w:r w:rsidRPr="00837996">
        <w:t xml:space="preserve">Document </w:t>
      </w:r>
      <w:r w:rsidR="00013390" w:rsidRPr="00837996">
        <w:t>Overview</w:t>
      </w:r>
    </w:p>
    <w:p w14:paraId="1A98AC6F" w14:textId="7528E509" w:rsidR="00454293" w:rsidRDefault="623BFC1A" w:rsidP="0048502B">
      <w:pPr>
        <w:spacing w:after="0" w:line="240" w:lineRule="auto"/>
        <w:rPr>
          <w:rFonts w:ascii="Calibri" w:hAnsi="Calibri" w:cs="Calibri"/>
          <w:sz w:val="22"/>
          <w:szCs w:val="22"/>
        </w:rPr>
      </w:pPr>
      <w:r w:rsidRPr="71058F6B">
        <w:rPr>
          <w:rFonts w:ascii="Calibri" w:hAnsi="Calibri" w:cs="Calibri"/>
          <w:sz w:val="22"/>
          <w:szCs w:val="22"/>
        </w:rPr>
        <w:t>P</w:t>
      </w:r>
      <w:r w:rsidR="00013390" w:rsidRPr="71058F6B">
        <w:rPr>
          <w:rFonts w:ascii="Calibri" w:hAnsi="Calibri" w:cs="Calibri"/>
          <w:sz w:val="22"/>
          <w:szCs w:val="22"/>
        </w:rPr>
        <w:t>rovide</w:t>
      </w:r>
      <w:r w:rsidR="00454293" w:rsidRPr="71058F6B">
        <w:rPr>
          <w:rFonts w:ascii="Calibri" w:hAnsi="Calibri" w:cs="Calibri"/>
          <w:sz w:val="22"/>
          <w:szCs w:val="22"/>
        </w:rPr>
        <w:t xml:space="preserve"> a</w:t>
      </w:r>
      <w:r w:rsidR="003E40C6" w:rsidRPr="71058F6B">
        <w:rPr>
          <w:rFonts w:ascii="Calibri" w:hAnsi="Calibri" w:cs="Calibri"/>
          <w:sz w:val="22"/>
          <w:szCs w:val="22"/>
        </w:rPr>
        <w:t xml:space="preserve">n overview of the evaluation requirement and process used to come to </w:t>
      </w:r>
      <w:r w:rsidR="00FB2CC8" w:rsidRPr="71058F6B">
        <w:rPr>
          <w:rFonts w:ascii="Calibri" w:hAnsi="Calibri" w:cs="Calibri"/>
          <w:sz w:val="22"/>
          <w:szCs w:val="22"/>
        </w:rPr>
        <w:t>the chosen recommendation</w:t>
      </w:r>
      <w:r w:rsidR="003E40C6" w:rsidRPr="71058F6B">
        <w:rPr>
          <w:rFonts w:ascii="Calibri" w:hAnsi="Calibri" w:cs="Calibri"/>
          <w:sz w:val="22"/>
          <w:szCs w:val="22"/>
        </w:rPr>
        <w:t xml:space="preserve">. </w:t>
      </w:r>
      <w:r w:rsidR="007B0460" w:rsidRPr="71058F6B">
        <w:rPr>
          <w:rFonts w:ascii="Calibri" w:hAnsi="Calibri" w:cs="Calibri"/>
          <w:sz w:val="22"/>
          <w:szCs w:val="22"/>
        </w:rPr>
        <w:t>This section should briefly summarize the document in one or two paragraphs</w:t>
      </w:r>
      <w:r w:rsidR="00FB2CC8" w:rsidRPr="71058F6B">
        <w:rPr>
          <w:rFonts w:ascii="Calibri" w:hAnsi="Calibri" w:cs="Calibri"/>
          <w:sz w:val="22"/>
          <w:szCs w:val="22"/>
        </w:rPr>
        <w:t>.</w:t>
      </w:r>
    </w:p>
    <w:p w14:paraId="6E1BD3BF" w14:textId="16ABAD06" w:rsidR="00454293"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19AEDD47" w14:textId="77777777" w:rsidR="000F560B" w:rsidRPr="001C0137" w:rsidRDefault="000F560B" w:rsidP="0048502B">
      <w:pPr>
        <w:spacing w:after="0" w:line="240" w:lineRule="auto"/>
        <w:rPr>
          <w:rFonts w:ascii="Calibri" w:hAnsi="Calibri" w:cs="Calibri"/>
          <w:sz w:val="22"/>
          <w:szCs w:val="22"/>
        </w:rPr>
      </w:pPr>
    </w:p>
    <w:p w14:paraId="3C9733C8" w14:textId="264F4BA4" w:rsidR="00454293" w:rsidRPr="00FD452F" w:rsidRDefault="00454293" w:rsidP="00837996">
      <w:pPr>
        <w:pStyle w:val="Heading2"/>
      </w:pPr>
      <w:r w:rsidRPr="00FD452F">
        <w:t>Company Context</w:t>
      </w:r>
    </w:p>
    <w:p w14:paraId="0FAA60FE" w14:textId="295DAF94" w:rsidR="00454293" w:rsidRPr="002B1A34" w:rsidRDefault="00454293" w:rsidP="0048502B">
      <w:pPr>
        <w:spacing w:after="0" w:line="240" w:lineRule="auto"/>
        <w:rPr>
          <w:rFonts w:ascii="Calibri" w:hAnsi="Calibri" w:cs="Calibri"/>
          <w:sz w:val="22"/>
          <w:szCs w:val="22"/>
        </w:rPr>
      </w:pPr>
      <w:r w:rsidRPr="002B1A34">
        <w:rPr>
          <w:rFonts w:ascii="Calibri" w:hAnsi="Calibri" w:cs="Calibri"/>
          <w:sz w:val="22"/>
          <w:szCs w:val="22"/>
        </w:rPr>
        <w:t>Provide a brief overview of your company,</w:t>
      </w:r>
      <w:r w:rsidR="00C62200">
        <w:rPr>
          <w:rFonts w:ascii="Calibri" w:hAnsi="Calibri" w:cs="Calibri"/>
          <w:sz w:val="22"/>
          <w:szCs w:val="22"/>
        </w:rPr>
        <w:t xml:space="preserve"> </w:t>
      </w:r>
      <w:proofErr w:type="spellStart"/>
      <w:r w:rsidR="434C6C1D" w:rsidRPr="69FCDA47">
        <w:rPr>
          <w:rFonts w:ascii="Calibri" w:hAnsi="Calibri" w:cs="Calibri"/>
          <w:sz w:val="22"/>
          <w:szCs w:val="22"/>
        </w:rPr>
        <w:t>TechSecure</w:t>
      </w:r>
      <w:proofErr w:type="spellEnd"/>
      <w:r w:rsidR="434C6C1D" w:rsidRPr="69FCDA47">
        <w:rPr>
          <w:rFonts w:ascii="Calibri" w:hAnsi="Calibri" w:cs="Calibri"/>
          <w:sz w:val="22"/>
          <w:szCs w:val="22"/>
        </w:rPr>
        <w:t xml:space="preserve"> Solutions,</w:t>
      </w:r>
      <w:r w:rsidRPr="002B1A34">
        <w:rPr>
          <w:rFonts w:ascii="Calibri" w:hAnsi="Calibri" w:cs="Calibri"/>
          <w:sz w:val="22"/>
          <w:szCs w:val="22"/>
        </w:rPr>
        <w:t xml:space="preserve"> including its primary services, scale of operations, compliance requirements, and any unique operational constraints.</w:t>
      </w:r>
    </w:p>
    <w:p w14:paraId="629D9947" w14:textId="4AAA7F81" w:rsidR="00454293"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10BF3F6E" w14:textId="77777777" w:rsidR="000F560B" w:rsidRPr="001C0137" w:rsidRDefault="000F560B" w:rsidP="0048502B">
      <w:pPr>
        <w:spacing w:after="0" w:line="240" w:lineRule="auto"/>
        <w:rPr>
          <w:rFonts w:ascii="Calibri" w:hAnsi="Calibri" w:cs="Calibri"/>
          <w:sz w:val="22"/>
          <w:szCs w:val="22"/>
        </w:rPr>
      </w:pPr>
    </w:p>
    <w:p w14:paraId="34A9B841" w14:textId="72C32AF0" w:rsidR="00B63540" w:rsidRPr="00FD452F" w:rsidRDefault="00B63540" w:rsidP="00837996">
      <w:pPr>
        <w:pStyle w:val="Heading2"/>
      </w:pPr>
      <w:r w:rsidRPr="00FD452F">
        <w:t>Recommendation</w:t>
      </w:r>
    </w:p>
    <w:p w14:paraId="63430517" w14:textId="496EB5C9" w:rsidR="00454293" w:rsidRPr="002B1A34" w:rsidRDefault="00B63540" w:rsidP="0048502B">
      <w:pPr>
        <w:spacing w:after="0" w:line="240" w:lineRule="auto"/>
        <w:rPr>
          <w:rFonts w:ascii="Calibri" w:hAnsi="Calibri" w:cs="Calibri"/>
          <w:sz w:val="22"/>
          <w:szCs w:val="22"/>
        </w:rPr>
      </w:pPr>
      <w:r w:rsidRPr="71058F6B">
        <w:rPr>
          <w:rFonts w:ascii="Calibri" w:hAnsi="Calibri" w:cs="Calibri"/>
          <w:sz w:val="22"/>
          <w:szCs w:val="22"/>
        </w:rPr>
        <w:t xml:space="preserve">Finish this section last. </w:t>
      </w:r>
      <w:r w:rsidR="279C82C1" w:rsidRPr="71058F6B">
        <w:rPr>
          <w:rFonts w:ascii="Calibri" w:hAnsi="Calibri" w:cs="Calibri"/>
          <w:sz w:val="22"/>
          <w:szCs w:val="22"/>
        </w:rPr>
        <w:t>S</w:t>
      </w:r>
      <w:r w:rsidRPr="71058F6B">
        <w:rPr>
          <w:rFonts w:ascii="Calibri" w:hAnsi="Calibri" w:cs="Calibri"/>
          <w:sz w:val="22"/>
          <w:szCs w:val="22"/>
        </w:rPr>
        <w:t xml:space="preserve">ummarize your final recommendation and outline the appropriateness of the chosen </w:t>
      </w:r>
      <w:r w:rsidR="0256AD65" w:rsidRPr="71058F6B">
        <w:rPr>
          <w:rFonts w:ascii="Calibri" w:hAnsi="Calibri" w:cs="Calibri"/>
          <w:sz w:val="22"/>
          <w:szCs w:val="22"/>
        </w:rPr>
        <w:t>operating</w:t>
      </w:r>
      <w:r w:rsidRPr="71058F6B">
        <w:rPr>
          <w:rFonts w:ascii="Calibri" w:hAnsi="Calibri" w:cs="Calibri"/>
          <w:sz w:val="22"/>
          <w:szCs w:val="22"/>
        </w:rPr>
        <w:t xml:space="preserve"> system</w:t>
      </w:r>
      <w:r w:rsidR="00B35180">
        <w:rPr>
          <w:rFonts w:ascii="Calibri" w:hAnsi="Calibri" w:cs="Calibri"/>
          <w:sz w:val="22"/>
          <w:szCs w:val="22"/>
        </w:rPr>
        <w:t xml:space="preserve"> </w:t>
      </w:r>
      <w:r w:rsidR="00B35180" w:rsidRPr="0096069F">
        <w:rPr>
          <w:rFonts w:ascii="Calibri" w:hAnsi="Calibri" w:cs="Calibri"/>
          <w:sz w:val="22"/>
          <w:szCs w:val="22"/>
        </w:rPr>
        <w:t>for the specific company use case</w:t>
      </w:r>
      <w:r w:rsidR="00717ABE" w:rsidRPr="71058F6B">
        <w:rPr>
          <w:rFonts w:ascii="Calibri" w:hAnsi="Calibri" w:cs="Calibri"/>
          <w:sz w:val="22"/>
          <w:szCs w:val="22"/>
        </w:rPr>
        <w:t>.</w:t>
      </w:r>
    </w:p>
    <w:p w14:paraId="72EBD937" w14:textId="37BAA525" w:rsidR="00717ABE"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23D2D38D" w14:textId="77777777" w:rsidR="000F560B" w:rsidRPr="00C06C88" w:rsidRDefault="000F560B" w:rsidP="0048502B">
      <w:pPr>
        <w:spacing w:after="0" w:line="240" w:lineRule="auto"/>
        <w:rPr>
          <w:rFonts w:ascii="Calibri" w:hAnsi="Calibri" w:cs="Calibri"/>
          <w:sz w:val="22"/>
          <w:szCs w:val="22"/>
        </w:rPr>
      </w:pPr>
    </w:p>
    <w:p w14:paraId="38630451" w14:textId="6612D3E5" w:rsidR="004D1707" w:rsidRDefault="003E40C6" w:rsidP="00837996">
      <w:pPr>
        <w:pStyle w:val="Heading2"/>
      </w:pPr>
      <w:r w:rsidRPr="00FD452F">
        <w:t>Evaluation</w:t>
      </w:r>
    </w:p>
    <w:p w14:paraId="6622EE12" w14:textId="34D96232" w:rsidR="004F5381" w:rsidRPr="00837996" w:rsidRDefault="00EC740D" w:rsidP="00837996">
      <w:pPr>
        <w:pStyle w:val="Heading3"/>
      </w:pPr>
      <w:r w:rsidRPr="00837996">
        <w:t>Security Principles</w:t>
      </w:r>
      <w:r w:rsidR="2B483EEA" w:rsidRPr="00837996">
        <w:t xml:space="preserve"> and Mechanisms</w:t>
      </w:r>
    </w:p>
    <w:p w14:paraId="296AE19B" w14:textId="0F5D40B6" w:rsidR="1736F714" w:rsidRDefault="1736F714" w:rsidP="0048502B">
      <w:pPr>
        <w:spacing w:after="0" w:line="240" w:lineRule="auto"/>
      </w:pPr>
      <w:r w:rsidRPr="71058F6B">
        <w:rPr>
          <w:rFonts w:ascii="Calibri" w:eastAsia="Calibri" w:hAnsi="Calibri" w:cs="Calibri"/>
          <w:sz w:val="22"/>
          <w:szCs w:val="22"/>
        </w:rPr>
        <w:t>This section should explain the security principles and mechanisms implemented by the chosen operating system. Consider potential vulnerabilities within the OS, the strategies used to mitigate these risks, and how authentication, authorization, and data access controls are enforced to protect system integrity and ensure data confidentiality.</w:t>
      </w:r>
    </w:p>
    <w:p w14:paraId="3ED3E6D0" w14:textId="2E67339B" w:rsidR="00B63540"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51D0B478" w14:textId="77777777" w:rsidR="0019614F" w:rsidRDefault="0019614F" w:rsidP="0048502B">
      <w:pPr>
        <w:spacing w:after="0" w:line="240" w:lineRule="auto"/>
        <w:rPr>
          <w:rStyle w:val="normaltextrun"/>
          <w:rFonts w:ascii="Calibri" w:hAnsi="Calibri" w:cs="Calibri"/>
          <w:sz w:val="22"/>
          <w:szCs w:val="22"/>
        </w:rPr>
      </w:pPr>
    </w:p>
    <w:p w14:paraId="623965C3" w14:textId="32C042A8" w:rsidR="00B63540" w:rsidRPr="00E86FBD" w:rsidRDefault="00B63540" w:rsidP="00837996">
      <w:pPr>
        <w:pStyle w:val="Heading3"/>
      </w:pPr>
      <w:r w:rsidRPr="71058F6B">
        <w:t>Stability and Reliability</w:t>
      </w:r>
      <w:r w:rsidR="00C60EC6">
        <w:t xml:space="preserve"> Features</w:t>
      </w:r>
    </w:p>
    <w:p w14:paraId="056ED07F" w14:textId="0B0A38D3" w:rsidR="00B63540" w:rsidRDefault="2516F2E6" w:rsidP="0048502B">
      <w:pPr>
        <w:spacing w:after="0" w:line="240" w:lineRule="auto"/>
      </w:pPr>
      <w:r w:rsidRPr="71058F6B">
        <w:rPr>
          <w:rFonts w:ascii="Calibri" w:eastAsia="Calibri" w:hAnsi="Calibri" w:cs="Calibri"/>
          <w:sz w:val="22"/>
          <w:szCs w:val="22"/>
        </w:rPr>
        <w:t>This section should discuss the operating system</w:t>
      </w:r>
      <w:r w:rsidR="00D65830">
        <w:rPr>
          <w:rFonts w:ascii="Calibri" w:eastAsia="Calibri" w:hAnsi="Calibri" w:cs="Calibri"/>
          <w:sz w:val="22"/>
          <w:szCs w:val="22"/>
        </w:rPr>
        <w:t>’</w:t>
      </w:r>
      <w:r w:rsidRPr="71058F6B">
        <w:rPr>
          <w:rFonts w:ascii="Calibri" w:eastAsia="Calibri" w:hAnsi="Calibri" w:cs="Calibri"/>
          <w:sz w:val="22"/>
          <w:szCs w:val="22"/>
        </w:rPr>
        <w:t>s stability and reliability features. Consider historically known failure points, the mechanisms implemented to prevent system crashes, and redundancy features designed to ensure continuous operation.</w:t>
      </w:r>
    </w:p>
    <w:p w14:paraId="3706BEAE" w14:textId="4A6E7095" w:rsidR="00B63540" w:rsidRDefault="00C06C88" w:rsidP="0048502B">
      <w:pPr>
        <w:spacing w:after="0" w:line="240" w:lineRule="auto"/>
        <w:rPr>
          <w:rFonts w:ascii="Calibri" w:hAnsi="Calibri" w:cs="Calibri"/>
          <w:sz w:val="22"/>
          <w:szCs w:val="22"/>
        </w:rPr>
      </w:pPr>
      <w:r w:rsidRPr="71058F6B">
        <w:rPr>
          <w:rFonts w:ascii="Calibri" w:hAnsi="Calibri" w:cs="Calibri"/>
          <w:sz w:val="22"/>
          <w:szCs w:val="22"/>
        </w:rPr>
        <w:t>[Insert response here.]</w:t>
      </w:r>
    </w:p>
    <w:p w14:paraId="275CA13D" w14:textId="77777777" w:rsidR="0019614F" w:rsidRPr="001C0137" w:rsidRDefault="0019614F" w:rsidP="0048502B">
      <w:pPr>
        <w:spacing w:after="0" w:line="240" w:lineRule="auto"/>
        <w:rPr>
          <w:rFonts w:ascii="Calibri" w:hAnsi="Calibri" w:cs="Calibri"/>
          <w:sz w:val="22"/>
          <w:szCs w:val="22"/>
        </w:rPr>
      </w:pPr>
    </w:p>
    <w:p w14:paraId="2E7C5C35" w14:textId="3113C0D1" w:rsidR="00B63540" w:rsidRPr="00286A5B" w:rsidRDefault="00B63540" w:rsidP="00837996">
      <w:pPr>
        <w:pStyle w:val="Heading3"/>
      </w:pPr>
      <w:r w:rsidRPr="71058F6B">
        <w:t>Integrity, Confidentiality</w:t>
      </w:r>
      <w:r w:rsidR="00A028F8" w:rsidRPr="71058F6B">
        <w:t>,</w:t>
      </w:r>
      <w:r w:rsidRPr="71058F6B">
        <w:t xml:space="preserve"> and </w:t>
      </w:r>
      <w:r w:rsidR="2CC597B8" w:rsidRPr="71058F6B">
        <w:t>Availability</w:t>
      </w:r>
    </w:p>
    <w:p w14:paraId="364EDA22" w14:textId="0B3A6237" w:rsidR="0ED67758" w:rsidRDefault="0ED67758" w:rsidP="0048502B">
      <w:pPr>
        <w:spacing w:after="0" w:line="240" w:lineRule="auto"/>
        <w:rPr>
          <w:rFonts w:ascii="Calibri" w:eastAsia="Calibri" w:hAnsi="Calibri" w:cs="Calibri"/>
          <w:sz w:val="22"/>
          <w:szCs w:val="22"/>
        </w:rPr>
      </w:pPr>
      <w:r w:rsidRPr="71058F6B">
        <w:rPr>
          <w:rFonts w:ascii="Calibri" w:eastAsia="Calibri" w:hAnsi="Calibri" w:cs="Calibri"/>
          <w:sz w:val="22"/>
          <w:szCs w:val="22"/>
        </w:rPr>
        <w:t xml:space="preserve">This section should describe how the operating system safeguards information from unauthorized access, ensures data integrity, and maintains availability for authorized users. </w:t>
      </w:r>
      <w:r w:rsidR="661A4AEC" w:rsidRPr="71058F6B">
        <w:rPr>
          <w:rFonts w:ascii="Calibri" w:eastAsia="Calibri" w:hAnsi="Calibri" w:cs="Calibri"/>
          <w:sz w:val="22"/>
          <w:szCs w:val="22"/>
        </w:rPr>
        <w:t>Consider</w:t>
      </w:r>
      <w:r w:rsidRPr="71058F6B">
        <w:rPr>
          <w:rFonts w:ascii="Calibri" w:eastAsia="Calibri" w:hAnsi="Calibri" w:cs="Calibri"/>
          <w:sz w:val="22"/>
          <w:szCs w:val="22"/>
        </w:rPr>
        <w:t xml:space="preserve"> the mechanisms that prevent data tampering and loss as well as how these protections contribute to the OS</w:t>
      </w:r>
      <w:r w:rsidR="00D65830">
        <w:rPr>
          <w:rFonts w:ascii="Calibri" w:eastAsia="Calibri" w:hAnsi="Calibri" w:cs="Calibri"/>
          <w:sz w:val="22"/>
          <w:szCs w:val="22"/>
        </w:rPr>
        <w:t>’</w:t>
      </w:r>
      <w:r w:rsidRPr="71058F6B">
        <w:rPr>
          <w:rFonts w:ascii="Calibri" w:eastAsia="Calibri" w:hAnsi="Calibri" w:cs="Calibri"/>
          <w:sz w:val="22"/>
          <w:szCs w:val="22"/>
        </w:rPr>
        <w:t>s overall effectiveness.</w:t>
      </w:r>
    </w:p>
    <w:p w14:paraId="2C72DD5B" w14:textId="68A63654" w:rsidR="0019614F" w:rsidRPr="001C0137" w:rsidRDefault="00C06C88" w:rsidP="0048502B">
      <w:pPr>
        <w:spacing w:after="0" w:line="240" w:lineRule="auto"/>
        <w:rPr>
          <w:rFonts w:ascii="Calibri" w:hAnsi="Calibri" w:cs="Calibri"/>
          <w:sz w:val="22"/>
          <w:szCs w:val="22"/>
        </w:rPr>
      </w:pPr>
      <w:r w:rsidRPr="0E67231C">
        <w:rPr>
          <w:rFonts w:ascii="Calibri" w:hAnsi="Calibri" w:cs="Calibri"/>
          <w:sz w:val="22"/>
          <w:szCs w:val="22"/>
        </w:rPr>
        <w:t>[Insert response here.]</w:t>
      </w:r>
    </w:p>
    <w:p w14:paraId="08FA4225" w14:textId="085114D5" w:rsidR="0E67231C" w:rsidRDefault="0E67231C" w:rsidP="0048502B">
      <w:pPr>
        <w:spacing w:after="0" w:line="240" w:lineRule="auto"/>
        <w:rPr>
          <w:rFonts w:ascii="Calibri" w:hAnsi="Calibri" w:cs="Calibri"/>
          <w:sz w:val="22"/>
          <w:szCs w:val="22"/>
        </w:rPr>
      </w:pPr>
    </w:p>
    <w:p w14:paraId="0CB0AAC6" w14:textId="1682DE42" w:rsidR="2479CA84" w:rsidRDefault="2479CA84" w:rsidP="00837996">
      <w:pPr>
        <w:pStyle w:val="Heading3"/>
      </w:pPr>
      <w:r w:rsidRPr="71058F6B">
        <w:t>OS Architecture</w:t>
      </w:r>
    </w:p>
    <w:p w14:paraId="3F7B4021" w14:textId="6A9E4848" w:rsidR="1F81A162" w:rsidRDefault="1F81A162" w:rsidP="0048502B">
      <w:pPr>
        <w:spacing w:after="0" w:line="240" w:lineRule="auto"/>
        <w:rPr>
          <w:rFonts w:ascii="Calibri" w:eastAsia="Calibri" w:hAnsi="Calibri" w:cs="Calibri"/>
          <w:sz w:val="22"/>
          <w:szCs w:val="22"/>
        </w:rPr>
      </w:pPr>
      <w:r w:rsidRPr="71058F6B">
        <w:rPr>
          <w:rFonts w:ascii="Calibri" w:eastAsia="Calibri" w:hAnsi="Calibri" w:cs="Calibri"/>
          <w:sz w:val="22"/>
          <w:szCs w:val="22"/>
        </w:rPr>
        <w:t xml:space="preserve">This section should provide an overview of the operating system’s architecture and its impact on security, </w:t>
      </w:r>
      <w:r w:rsidR="430E2278" w:rsidRPr="71058F6B">
        <w:rPr>
          <w:rFonts w:ascii="Calibri" w:eastAsia="Calibri" w:hAnsi="Calibri" w:cs="Calibri"/>
          <w:sz w:val="22"/>
          <w:szCs w:val="22"/>
        </w:rPr>
        <w:t>reliability, and stability</w:t>
      </w:r>
      <w:r w:rsidRPr="71058F6B">
        <w:rPr>
          <w:rFonts w:ascii="Calibri" w:eastAsia="Calibri" w:hAnsi="Calibri" w:cs="Calibri"/>
          <w:sz w:val="22"/>
          <w:szCs w:val="22"/>
        </w:rPr>
        <w:t xml:space="preserve">. </w:t>
      </w:r>
      <w:r w:rsidR="5C859E12" w:rsidRPr="71058F6B">
        <w:rPr>
          <w:rFonts w:ascii="Calibri" w:eastAsia="Calibri" w:hAnsi="Calibri" w:cs="Calibri"/>
          <w:sz w:val="22"/>
          <w:szCs w:val="22"/>
        </w:rPr>
        <w:t>Consider the different layers within the OS, how each contributes to system efficiency, and the architectural design choices that enhance overall functionality</w:t>
      </w:r>
      <w:r w:rsidR="002A620A">
        <w:rPr>
          <w:rFonts w:ascii="Calibri" w:eastAsia="Calibri" w:hAnsi="Calibri" w:cs="Calibri"/>
          <w:sz w:val="22"/>
          <w:szCs w:val="22"/>
        </w:rPr>
        <w:t>.</w:t>
      </w:r>
    </w:p>
    <w:p w14:paraId="2DDAEBEA" w14:textId="5B02C5B9" w:rsidR="00B63540"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67EB8179" w14:textId="77777777" w:rsidR="0019614F" w:rsidRPr="001C0137" w:rsidRDefault="0019614F" w:rsidP="0048502B">
      <w:pPr>
        <w:spacing w:after="0" w:line="240" w:lineRule="auto"/>
        <w:rPr>
          <w:rFonts w:ascii="Calibri" w:hAnsi="Calibri" w:cs="Calibri"/>
          <w:sz w:val="22"/>
          <w:szCs w:val="22"/>
        </w:rPr>
      </w:pPr>
    </w:p>
    <w:p w14:paraId="0675A820" w14:textId="7CAB25A6" w:rsidR="069F8320" w:rsidRDefault="069F8320" w:rsidP="00837996">
      <w:pPr>
        <w:pStyle w:val="Heading3"/>
      </w:pPr>
      <w:r w:rsidRPr="71058F6B">
        <w:lastRenderedPageBreak/>
        <w:t>System Resources</w:t>
      </w:r>
    </w:p>
    <w:p w14:paraId="2FEB00F9" w14:textId="6FCBEB0E" w:rsidR="1C24DE4E" w:rsidRDefault="1C24DE4E" w:rsidP="0048502B">
      <w:pPr>
        <w:spacing w:after="0" w:line="240" w:lineRule="auto"/>
      </w:pPr>
      <w:r w:rsidRPr="71058F6B">
        <w:rPr>
          <w:rFonts w:ascii="Calibri" w:eastAsia="Calibri" w:hAnsi="Calibri" w:cs="Calibri"/>
          <w:sz w:val="22"/>
          <w:szCs w:val="22"/>
        </w:rPr>
        <w:t>This section should detail how the operating system manages system resources, including CPU, memory, and disk</w:t>
      </w:r>
      <w:r w:rsidR="00530048">
        <w:rPr>
          <w:rFonts w:ascii="Calibri" w:eastAsia="Calibri" w:hAnsi="Calibri" w:cs="Calibri"/>
          <w:sz w:val="22"/>
          <w:szCs w:val="22"/>
        </w:rPr>
        <w:t xml:space="preserve"> resources</w:t>
      </w:r>
      <w:r w:rsidRPr="71058F6B">
        <w:rPr>
          <w:rFonts w:ascii="Calibri" w:eastAsia="Calibri" w:hAnsi="Calibri" w:cs="Calibri"/>
          <w:sz w:val="22"/>
          <w:szCs w:val="22"/>
        </w:rPr>
        <w:t>. Consider each resource type and how the OS allocates, balances, and optimizes resources to ensure maximum efficiency</w:t>
      </w:r>
      <w:r w:rsidR="005C0820">
        <w:rPr>
          <w:rFonts w:ascii="Calibri" w:eastAsia="Calibri" w:hAnsi="Calibri" w:cs="Calibri"/>
          <w:sz w:val="22"/>
          <w:szCs w:val="22"/>
        </w:rPr>
        <w:t>.</w:t>
      </w:r>
    </w:p>
    <w:p w14:paraId="370749E8" w14:textId="27BEBF41" w:rsidR="00C24CA5"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47F88C0F" w14:textId="77777777" w:rsidR="0019614F" w:rsidRPr="001C0137" w:rsidRDefault="0019614F" w:rsidP="0048502B">
      <w:pPr>
        <w:spacing w:after="0" w:line="240" w:lineRule="auto"/>
        <w:rPr>
          <w:rFonts w:ascii="Calibri" w:hAnsi="Calibri" w:cs="Calibri"/>
          <w:sz w:val="22"/>
          <w:szCs w:val="22"/>
        </w:rPr>
      </w:pPr>
    </w:p>
    <w:p w14:paraId="1526C3F0" w14:textId="0EF97E3F" w:rsidR="2BDFAAB9" w:rsidRDefault="2BDFAAB9" w:rsidP="00837996">
      <w:pPr>
        <w:pStyle w:val="Heading3"/>
      </w:pPr>
      <w:r w:rsidRPr="71058F6B">
        <w:t>Failure Metrics</w:t>
      </w:r>
    </w:p>
    <w:p w14:paraId="155FB1FE" w14:textId="47F6D241" w:rsidR="32E9F873" w:rsidRDefault="32E9F873" w:rsidP="0048502B">
      <w:pPr>
        <w:spacing w:after="0" w:line="240" w:lineRule="auto"/>
      </w:pPr>
      <w:r w:rsidRPr="71058F6B">
        <w:rPr>
          <w:rFonts w:ascii="Calibri" w:eastAsia="Calibri" w:hAnsi="Calibri" w:cs="Calibri"/>
          <w:sz w:val="22"/>
          <w:szCs w:val="22"/>
        </w:rPr>
        <w:t>This section should explain how the operating system handles errors and failures, including mechanisms for fault detection, error handling, and system recovery. Consider how the OS minimizes downtime and ensures continued operation after failures occur.</w:t>
      </w:r>
    </w:p>
    <w:p w14:paraId="7D920E45" w14:textId="6E00EC7E" w:rsidR="00C24CA5"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7B74ED29" w14:textId="77777777" w:rsidR="0019614F" w:rsidRPr="001C0137" w:rsidRDefault="0019614F" w:rsidP="0048502B">
      <w:pPr>
        <w:spacing w:after="0" w:line="240" w:lineRule="auto"/>
        <w:rPr>
          <w:rFonts w:ascii="Calibri" w:hAnsi="Calibri" w:cs="Calibri"/>
          <w:sz w:val="22"/>
          <w:szCs w:val="22"/>
        </w:rPr>
      </w:pPr>
    </w:p>
    <w:p w14:paraId="48143B17" w14:textId="11C7F216" w:rsidR="00C24CA5" w:rsidRPr="00286A5B" w:rsidRDefault="00C24CA5" w:rsidP="00837996">
      <w:pPr>
        <w:pStyle w:val="Heading3"/>
      </w:pPr>
      <w:r w:rsidRPr="71058F6B">
        <w:t xml:space="preserve">Distributed </w:t>
      </w:r>
      <w:r w:rsidR="0FFC834F" w:rsidRPr="71058F6B">
        <w:t>Environments</w:t>
      </w:r>
    </w:p>
    <w:p w14:paraId="4CAA57DC" w14:textId="339915DB" w:rsidR="6A5D3290" w:rsidRDefault="6A5D3290" w:rsidP="0048502B">
      <w:pPr>
        <w:spacing w:after="0" w:line="240" w:lineRule="auto"/>
        <w:rPr>
          <w:rFonts w:ascii="Calibri" w:eastAsia="Calibri" w:hAnsi="Calibri" w:cs="Calibri"/>
          <w:sz w:val="22"/>
          <w:szCs w:val="22"/>
        </w:rPr>
      </w:pPr>
      <w:r w:rsidRPr="71058F6B">
        <w:rPr>
          <w:rFonts w:ascii="Calibri" w:eastAsia="Calibri" w:hAnsi="Calibri" w:cs="Calibri"/>
          <w:sz w:val="22"/>
          <w:szCs w:val="22"/>
        </w:rPr>
        <w:t xml:space="preserve">This section should discuss the challenges and considerations of running the operating system in a distributed environment. </w:t>
      </w:r>
      <w:r w:rsidR="02B089C6" w:rsidRPr="71058F6B">
        <w:rPr>
          <w:rFonts w:ascii="Calibri" w:eastAsia="Calibri" w:hAnsi="Calibri" w:cs="Calibri"/>
          <w:sz w:val="22"/>
          <w:szCs w:val="22"/>
        </w:rPr>
        <w:t>Consider</w:t>
      </w:r>
      <w:r w:rsidRPr="71058F6B">
        <w:rPr>
          <w:rFonts w:ascii="Calibri" w:eastAsia="Calibri" w:hAnsi="Calibri" w:cs="Calibri"/>
          <w:sz w:val="22"/>
          <w:szCs w:val="22"/>
        </w:rPr>
        <w:t xml:space="preserve"> how the OS handles communication, resource sharing, and process synchronization across multiple instances.</w:t>
      </w:r>
    </w:p>
    <w:p w14:paraId="02E02C9D" w14:textId="290F2584" w:rsidR="00C24CA5"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0B01531D" w14:textId="77777777" w:rsidR="0019614F" w:rsidRPr="001C0137" w:rsidRDefault="0019614F" w:rsidP="0048502B">
      <w:pPr>
        <w:spacing w:after="0" w:line="240" w:lineRule="auto"/>
        <w:rPr>
          <w:rFonts w:ascii="Calibri" w:hAnsi="Calibri" w:cs="Calibri"/>
          <w:sz w:val="22"/>
          <w:szCs w:val="22"/>
        </w:rPr>
      </w:pPr>
    </w:p>
    <w:p w14:paraId="30A9C6F6" w14:textId="6F472D7A" w:rsidR="00C24CA5" w:rsidRPr="00286A5B" w:rsidRDefault="00C24CA5" w:rsidP="00837996">
      <w:pPr>
        <w:pStyle w:val="Heading3"/>
      </w:pPr>
      <w:r w:rsidRPr="71058F6B">
        <w:t>Key Performance Metrics</w:t>
      </w:r>
    </w:p>
    <w:p w14:paraId="3C26F908" w14:textId="12E84369" w:rsidR="2733CB3E" w:rsidRDefault="2733CB3E" w:rsidP="0048502B">
      <w:pPr>
        <w:spacing w:after="0" w:line="240" w:lineRule="auto"/>
      </w:pPr>
      <w:r w:rsidRPr="71058F6B">
        <w:rPr>
          <w:rFonts w:ascii="Calibri" w:eastAsia="Calibri" w:hAnsi="Calibri" w:cs="Calibri"/>
          <w:sz w:val="22"/>
          <w:szCs w:val="22"/>
        </w:rPr>
        <w:t xml:space="preserve">This section should provide an overview of the key performance metrics used in evaluating the operating system. </w:t>
      </w:r>
      <w:r w:rsidR="65CC1AF0" w:rsidRPr="71058F6B">
        <w:rPr>
          <w:rFonts w:ascii="Calibri" w:eastAsia="Calibri" w:hAnsi="Calibri" w:cs="Calibri"/>
          <w:sz w:val="22"/>
          <w:szCs w:val="22"/>
        </w:rPr>
        <w:t>Consi</w:t>
      </w:r>
      <w:r w:rsidRPr="71058F6B">
        <w:rPr>
          <w:rFonts w:ascii="Calibri" w:eastAsia="Calibri" w:hAnsi="Calibri" w:cs="Calibri"/>
          <w:sz w:val="22"/>
          <w:szCs w:val="22"/>
        </w:rPr>
        <w:t>de</w:t>
      </w:r>
      <w:r w:rsidR="65CC1AF0" w:rsidRPr="71058F6B">
        <w:rPr>
          <w:rFonts w:ascii="Calibri" w:eastAsia="Calibri" w:hAnsi="Calibri" w:cs="Calibri"/>
          <w:sz w:val="22"/>
          <w:szCs w:val="22"/>
        </w:rPr>
        <w:t>r</w:t>
      </w:r>
      <w:r w:rsidRPr="71058F6B">
        <w:rPr>
          <w:rFonts w:ascii="Calibri" w:eastAsia="Calibri" w:hAnsi="Calibri" w:cs="Calibri"/>
          <w:sz w:val="22"/>
          <w:szCs w:val="22"/>
        </w:rPr>
        <w:t xml:space="preserve"> factors such as CPU utilization, memory usage, disk performance (throughput and latency), network bandwidth, system uptime, response time, process execution time, and error rates.</w:t>
      </w:r>
    </w:p>
    <w:p w14:paraId="795F788D" w14:textId="4A3CCA1B" w:rsidR="000F560B" w:rsidRDefault="00C06C88" w:rsidP="0048502B">
      <w:pPr>
        <w:spacing w:after="0" w:line="240" w:lineRule="auto"/>
        <w:rPr>
          <w:rFonts w:ascii="Calibri" w:hAnsi="Calibri" w:cs="Calibri"/>
          <w:sz w:val="22"/>
          <w:szCs w:val="22"/>
        </w:rPr>
      </w:pPr>
      <w:r w:rsidRPr="00C06C88">
        <w:rPr>
          <w:rFonts w:ascii="Calibri" w:hAnsi="Calibri" w:cs="Calibri"/>
          <w:sz w:val="22"/>
          <w:szCs w:val="22"/>
        </w:rPr>
        <w:t>[Insert response here.]</w:t>
      </w:r>
    </w:p>
    <w:p w14:paraId="19224088" w14:textId="77777777" w:rsidR="000F560B" w:rsidRDefault="000F560B">
      <w:pPr>
        <w:rPr>
          <w:rFonts w:ascii="Calibri" w:hAnsi="Calibri" w:cs="Calibri"/>
          <w:sz w:val="22"/>
          <w:szCs w:val="22"/>
        </w:rPr>
      </w:pPr>
      <w:r>
        <w:rPr>
          <w:rFonts w:ascii="Calibri" w:hAnsi="Calibri" w:cs="Calibri"/>
          <w:sz w:val="22"/>
          <w:szCs w:val="22"/>
        </w:rPr>
        <w:br w:type="page"/>
      </w:r>
    </w:p>
    <w:p w14:paraId="51675CDA" w14:textId="4506A309" w:rsidR="00C24CA5" w:rsidRPr="00FD452F" w:rsidRDefault="007135BF" w:rsidP="00837996">
      <w:pPr>
        <w:pStyle w:val="Heading2"/>
        <w:jc w:val="center"/>
      </w:pPr>
      <w:r>
        <w:lastRenderedPageBreak/>
        <w:t>Reference</w:t>
      </w:r>
      <w:r w:rsidR="00C24CA5" w:rsidRPr="00FD452F">
        <w:t>s</w:t>
      </w:r>
    </w:p>
    <w:p w14:paraId="535E6B56" w14:textId="739198A0" w:rsidR="00B63540" w:rsidRPr="001C0137" w:rsidRDefault="00E55A96" w:rsidP="00DA0E5C">
      <w:pPr>
        <w:spacing w:after="0" w:line="240" w:lineRule="auto"/>
        <w:ind w:left="720" w:hanging="720"/>
        <w:rPr>
          <w:rFonts w:ascii="Calibri" w:hAnsi="Calibri" w:cs="Calibri"/>
          <w:sz w:val="22"/>
          <w:szCs w:val="22"/>
        </w:rPr>
      </w:pPr>
      <w:r w:rsidRPr="00E55A96">
        <w:rPr>
          <w:rFonts w:ascii="Calibri" w:hAnsi="Calibri" w:cs="Calibri"/>
          <w:sz w:val="22"/>
          <w:szCs w:val="22"/>
        </w:rPr>
        <w:t>[Include any references cited in your paper in full APA format. Don’t forget to include in-text citations as</w:t>
      </w:r>
      <w:r w:rsidR="00BA10C6">
        <w:rPr>
          <w:rFonts w:ascii="Calibri" w:hAnsi="Calibri" w:cs="Calibri"/>
          <w:sz w:val="22"/>
          <w:szCs w:val="22"/>
        </w:rPr>
        <w:t xml:space="preserve"> </w:t>
      </w:r>
      <w:r w:rsidRPr="00E55A96">
        <w:rPr>
          <w:rFonts w:ascii="Calibri" w:hAnsi="Calibri" w:cs="Calibri"/>
          <w:sz w:val="22"/>
          <w:szCs w:val="22"/>
        </w:rPr>
        <w:t>well.]</w:t>
      </w:r>
    </w:p>
    <w:sectPr w:rsidR="00B63540" w:rsidRPr="001C0137" w:rsidSect="00D06F1C">
      <w:headerReference w:type="default" r:id="rId11"/>
      <w:footerReference w:type="even" r:id="rId1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A151C" w14:textId="77777777" w:rsidR="00934C64" w:rsidRDefault="00934C64" w:rsidP="00CC798A">
      <w:pPr>
        <w:spacing w:after="0" w:line="240" w:lineRule="auto"/>
      </w:pPr>
      <w:r>
        <w:separator/>
      </w:r>
    </w:p>
  </w:endnote>
  <w:endnote w:type="continuationSeparator" w:id="0">
    <w:p w14:paraId="798BDD63" w14:textId="77777777" w:rsidR="00934C64" w:rsidRDefault="00934C64" w:rsidP="00CC798A">
      <w:pPr>
        <w:spacing w:after="0" w:line="240" w:lineRule="auto"/>
      </w:pPr>
      <w:r>
        <w:continuationSeparator/>
      </w:r>
    </w:p>
  </w:endnote>
  <w:endnote w:type="continuationNotice" w:id="1">
    <w:p w14:paraId="2901D0F9" w14:textId="77777777" w:rsidR="00934C64" w:rsidRDefault="00934C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431253"/>
      <w:docPartObj>
        <w:docPartGallery w:val="Page Numbers (Bottom of Page)"/>
        <w:docPartUnique/>
      </w:docPartObj>
    </w:sdtPr>
    <w:sdtContent>
      <w:p w14:paraId="33C4BC44" w14:textId="03600548" w:rsidR="00CC798A" w:rsidRDefault="00CC798A" w:rsidP="004A0A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2B7218" w14:textId="77777777" w:rsidR="00CC798A" w:rsidRDefault="00CC7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BE25" w14:textId="77777777" w:rsidR="00934C64" w:rsidRDefault="00934C64" w:rsidP="00CC798A">
      <w:pPr>
        <w:spacing w:after="0" w:line="240" w:lineRule="auto"/>
      </w:pPr>
      <w:r>
        <w:separator/>
      </w:r>
    </w:p>
  </w:footnote>
  <w:footnote w:type="continuationSeparator" w:id="0">
    <w:p w14:paraId="3F51B5EA" w14:textId="77777777" w:rsidR="00934C64" w:rsidRDefault="00934C64" w:rsidP="00CC798A">
      <w:pPr>
        <w:spacing w:after="0" w:line="240" w:lineRule="auto"/>
      </w:pPr>
      <w:r>
        <w:continuationSeparator/>
      </w:r>
    </w:p>
  </w:footnote>
  <w:footnote w:type="continuationNotice" w:id="1">
    <w:p w14:paraId="2C8F7BB7" w14:textId="77777777" w:rsidR="00934C64" w:rsidRDefault="00934C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4E89" w14:textId="7B8628C2" w:rsidR="00614EF4" w:rsidRDefault="00614EF4" w:rsidP="0024631E">
    <w:pPr>
      <w:pStyle w:val="Header"/>
    </w:pPr>
  </w:p>
  <w:p w14:paraId="020F56BA" w14:textId="27A301F2" w:rsidR="0024631E" w:rsidRPr="0024631E" w:rsidRDefault="00063900" w:rsidP="00063900">
    <w:pPr>
      <w:pStyle w:val="Header"/>
      <w:spacing w:after="200"/>
      <w:jc w:val="center"/>
    </w:pPr>
    <w:r w:rsidRPr="00085B81">
      <w:rPr>
        <w:noProof/>
      </w:rPr>
      <w:drawing>
        <wp:inline distT="0" distB="0" distL="0" distR="0" wp14:anchorId="27526595" wp14:editId="1F0FC37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C063"/>
    <w:multiLevelType w:val="hybridMultilevel"/>
    <w:tmpl w:val="D18C8A66"/>
    <w:lvl w:ilvl="0" w:tplc="01B61C68">
      <w:start w:val="1"/>
      <w:numFmt w:val="decimal"/>
      <w:lvlText w:val="%1."/>
      <w:lvlJc w:val="left"/>
      <w:pPr>
        <w:ind w:left="720" w:hanging="360"/>
      </w:pPr>
    </w:lvl>
    <w:lvl w:ilvl="1" w:tplc="1698171C">
      <w:start w:val="1"/>
      <w:numFmt w:val="lowerLetter"/>
      <w:lvlText w:val="%2."/>
      <w:lvlJc w:val="left"/>
      <w:pPr>
        <w:ind w:left="1440" w:hanging="360"/>
      </w:pPr>
    </w:lvl>
    <w:lvl w:ilvl="2" w:tplc="FE56F756">
      <w:start w:val="1"/>
      <w:numFmt w:val="lowerRoman"/>
      <w:lvlText w:val="%3."/>
      <w:lvlJc w:val="right"/>
      <w:pPr>
        <w:ind w:left="2160" w:hanging="180"/>
      </w:pPr>
    </w:lvl>
    <w:lvl w:ilvl="3" w:tplc="293C5486">
      <w:start w:val="1"/>
      <w:numFmt w:val="decimal"/>
      <w:lvlText w:val="%4."/>
      <w:lvlJc w:val="left"/>
      <w:pPr>
        <w:ind w:left="2880" w:hanging="360"/>
      </w:pPr>
    </w:lvl>
    <w:lvl w:ilvl="4" w:tplc="FD52CA4A">
      <w:start w:val="1"/>
      <w:numFmt w:val="lowerLetter"/>
      <w:lvlText w:val="%5."/>
      <w:lvlJc w:val="left"/>
      <w:pPr>
        <w:ind w:left="3600" w:hanging="360"/>
      </w:pPr>
    </w:lvl>
    <w:lvl w:ilvl="5" w:tplc="EBCA4E74">
      <w:start w:val="1"/>
      <w:numFmt w:val="lowerRoman"/>
      <w:lvlText w:val="%6."/>
      <w:lvlJc w:val="right"/>
      <w:pPr>
        <w:ind w:left="4320" w:hanging="180"/>
      </w:pPr>
    </w:lvl>
    <w:lvl w:ilvl="6" w:tplc="07C0BF94">
      <w:start w:val="1"/>
      <w:numFmt w:val="decimal"/>
      <w:lvlText w:val="%7."/>
      <w:lvlJc w:val="left"/>
      <w:pPr>
        <w:ind w:left="5040" w:hanging="360"/>
      </w:pPr>
    </w:lvl>
    <w:lvl w:ilvl="7" w:tplc="370651CC">
      <w:start w:val="1"/>
      <w:numFmt w:val="lowerLetter"/>
      <w:lvlText w:val="%8."/>
      <w:lvlJc w:val="left"/>
      <w:pPr>
        <w:ind w:left="5760" w:hanging="360"/>
      </w:pPr>
    </w:lvl>
    <w:lvl w:ilvl="8" w:tplc="8E06EE80">
      <w:start w:val="1"/>
      <w:numFmt w:val="lowerRoman"/>
      <w:lvlText w:val="%9."/>
      <w:lvlJc w:val="right"/>
      <w:pPr>
        <w:ind w:left="6480" w:hanging="180"/>
      </w:pPr>
    </w:lvl>
  </w:abstractNum>
  <w:num w:numId="1" w16cid:durableId="56560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DD"/>
    <w:rsid w:val="00012159"/>
    <w:rsid w:val="00013390"/>
    <w:rsid w:val="00022B31"/>
    <w:rsid w:val="00027DFB"/>
    <w:rsid w:val="00037812"/>
    <w:rsid w:val="00063900"/>
    <w:rsid w:val="000763F4"/>
    <w:rsid w:val="000D55BA"/>
    <w:rsid w:val="000F560B"/>
    <w:rsid w:val="001162DE"/>
    <w:rsid w:val="0019614F"/>
    <w:rsid w:val="001C0137"/>
    <w:rsid w:val="001C0F59"/>
    <w:rsid w:val="002016AE"/>
    <w:rsid w:val="00206CCF"/>
    <w:rsid w:val="00241FDB"/>
    <w:rsid w:val="0024631E"/>
    <w:rsid w:val="00285F1D"/>
    <w:rsid w:val="00286A5B"/>
    <w:rsid w:val="00297951"/>
    <w:rsid w:val="002A620A"/>
    <w:rsid w:val="002B1A34"/>
    <w:rsid w:val="002D40E1"/>
    <w:rsid w:val="0033405D"/>
    <w:rsid w:val="00382F2B"/>
    <w:rsid w:val="003A30FF"/>
    <w:rsid w:val="003E40C6"/>
    <w:rsid w:val="0043343B"/>
    <w:rsid w:val="00446169"/>
    <w:rsid w:val="00446AD2"/>
    <w:rsid w:val="004521A5"/>
    <w:rsid w:val="00454293"/>
    <w:rsid w:val="004729D2"/>
    <w:rsid w:val="00472C20"/>
    <w:rsid w:val="00483895"/>
    <w:rsid w:val="0048502B"/>
    <w:rsid w:val="004C7F1D"/>
    <w:rsid w:val="004D1707"/>
    <w:rsid w:val="004E1F4F"/>
    <w:rsid w:val="004E7BF6"/>
    <w:rsid w:val="004F5381"/>
    <w:rsid w:val="00527A69"/>
    <w:rsid w:val="00530048"/>
    <w:rsid w:val="00573183"/>
    <w:rsid w:val="005C0820"/>
    <w:rsid w:val="005C5CD9"/>
    <w:rsid w:val="005C5D3E"/>
    <w:rsid w:val="005D306A"/>
    <w:rsid w:val="005D5D23"/>
    <w:rsid w:val="00600877"/>
    <w:rsid w:val="00614EF4"/>
    <w:rsid w:val="006434ED"/>
    <w:rsid w:val="006859C1"/>
    <w:rsid w:val="006B27AE"/>
    <w:rsid w:val="007135BF"/>
    <w:rsid w:val="00717ABE"/>
    <w:rsid w:val="00756363"/>
    <w:rsid w:val="007A77AD"/>
    <w:rsid w:val="007B0460"/>
    <w:rsid w:val="008310BA"/>
    <w:rsid w:val="00837996"/>
    <w:rsid w:val="00865FDB"/>
    <w:rsid w:val="008871B0"/>
    <w:rsid w:val="008915C7"/>
    <w:rsid w:val="008A5E8B"/>
    <w:rsid w:val="008F7C31"/>
    <w:rsid w:val="009268D9"/>
    <w:rsid w:val="00934C64"/>
    <w:rsid w:val="009408F3"/>
    <w:rsid w:val="00952C15"/>
    <w:rsid w:val="0096069F"/>
    <w:rsid w:val="0096498D"/>
    <w:rsid w:val="009D3FA6"/>
    <w:rsid w:val="00A028F8"/>
    <w:rsid w:val="00A10C53"/>
    <w:rsid w:val="00A1233F"/>
    <w:rsid w:val="00A20F4E"/>
    <w:rsid w:val="00A61E2F"/>
    <w:rsid w:val="00A67CA1"/>
    <w:rsid w:val="00A76E2E"/>
    <w:rsid w:val="00AB0D36"/>
    <w:rsid w:val="00AB10A6"/>
    <w:rsid w:val="00AC546E"/>
    <w:rsid w:val="00B00AC2"/>
    <w:rsid w:val="00B16C84"/>
    <w:rsid w:val="00B35180"/>
    <w:rsid w:val="00B526DF"/>
    <w:rsid w:val="00B63540"/>
    <w:rsid w:val="00B73947"/>
    <w:rsid w:val="00B834FA"/>
    <w:rsid w:val="00B928C0"/>
    <w:rsid w:val="00BA10C6"/>
    <w:rsid w:val="00BA6B12"/>
    <w:rsid w:val="00BB6C38"/>
    <w:rsid w:val="00BC79B6"/>
    <w:rsid w:val="00BE705B"/>
    <w:rsid w:val="00C06C88"/>
    <w:rsid w:val="00C1199A"/>
    <w:rsid w:val="00C24CA5"/>
    <w:rsid w:val="00C60EC6"/>
    <w:rsid w:val="00C62200"/>
    <w:rsid w:val="00CC798A"/>
    <w:rsid w:val="00CE3E16"/>
    <w:rsid w:val="00D01B48"/>
    <w:rsid w:val="00D06F1C"/>
    <w:rsid w:val="00D12EDD"/>
    <w:rsid w:val="00D208C3"/>
    <w:rsid w:val="00D23F2B"/>
    <w:rsid w:val="00D57659"/>
    <w:rsid w:val="00D65830"/>
    <w:rsid w:val="00D72161"/>
    <w:rsid w:val="00D736F0"/>
    <w:rsid w:val="00DA0E5C"/>
    <w:rsid w:val="00DA5C10"/>
    <w:rsid w:val="00DB4274"/>
    <w:rsid w:val="00E241CE"/>
    <w:rsid w:val="00E40B01"/>
    <w:rsid w:val="00E52851"/>
    <w:rsid w:val="00E55A96"/>
    <w:rsid w:val="00E86FBD"/>
    <w:rsid w:val="00EA7C1B"/>
    <w:rsid w:val="00EC740D"/>
    <w:rsid w:val="00EF30D1"/>
    <w:rsid w:val="00F00EE7"/>
    <w:rsid w:val="00F63566"/>
    <w:rsid w:val="00F8142A"/>
    <w:rsid w:val="00F85F35"/>
    <w:rsid w:val="00F96F7E"/>
    <w:rsid w:val="00FB2CC8"/>
    <w:rsid w:val="00FD452F"/>
    <w:rsid w:val="0256AD65"/>
    <w:rsid w:val="02B089C6"/>
    <w:rsid w:val="06784C18"/>
    <w:rsid w:val="069F8320"/>
    <w:rsid w:val="0CD13106"/>
    <w:rsid w:val="0E67231C"/>
    <w:rsid w:val="0ED67758"/>
    <w:rsid w:val="0FFC834F"/>
    <w:rsid w:val="151B098F"/>
    <w:rsid w:val="15AF7BD4"/>
    <w:rsid w:val="1736F714"/>
    <w:rsid w:val="18BE0225"/>
    <w:rsid w:val="1B75F8AF"/>
    <w:rsid w:val="1C24DE4E"/>
    <w:rsid w:val="1DD3FD84"/>
    <w:rsid w:val="1F81A162"/>
    <w:rsid w:val="21593535"/>
    <w:rsid w:val="23AA292A"/>
    <w:rsid w:val="2479CA84"/>
    <w:rsid w:val="2516F2E6"/>
    <w:rsid w:val="25D901D6"/>
    <w:rsid w:val="2733CB3E"/>
    <w:rsid w:val="279C82C1"/>
    <w:rsid w:val="2B3B071D"/>
    <w:rsid w:val="2B483EEA"/>
    <w:rsid w:val="2BDFAAB9"/>
    <w:rsid w:val="2C92726A"/>
    <w:rsid w:val="2CC3CCAA"/>
    <w:rsid w:val="2CC597B8"/>
    <w:rsid w:val="32E9F873"/>
    <w:rsid w:val="396DB0EB"/>
    <w:rsid w:val="39BA793E"/>
    <w:rsid w:val="40C5C0FB"/>
    <w:rsid w:val="41EA2C1F"/>
    <w:rsid w:val="430E2278"/>
    <w:rsid w:val="434C6C1D"/>
    <w:rsid w:val="43566FE1"/>
    <w:rsid w:val="456508DB"/>
    <w:rsid w:val="45C89623"/>
    <w:rsid w:val="4652ED4F"/>
    <w:rsid w:val="4E1C835B"/>
    <w:rsid w:val="5C5BC103"/>
    <w:rsid w:val="5C859E12"/>
    <w:rsid w:val="5D686FA8"/>
    <w:rsid w:val="61146567"/>
    <w:rsid w:val="623BFC1A"/>
    <w:rsid w:val="639FC839"/>
    <w:rsid w:val="65CC1AF0"/>
    <w:rsid w:val="661A4AEC"/>
    <w:rsid w:val="669D2C19"/>
    <w:rsid w:val="69FCDA47"/>
    <w:rsid w:val="6A5D3290"/>
    <w:rsid w:val="6BA771D8"/>
    <w:rsid w:val="6BF0BC64"/>
    <w:rsid w:val="6F94282D"/>
    <w:rsid w:val="71058F6B"/>
    <w:rsid w:val="714AFF37"/>
    <w:rsid w:val="77602A9F"/>
    <w:rsid w:val="79B4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B2F07"/>
  <w15:chartTrackingRefBased/>
  <w15:docId w15:val="{AEB02BF1-6416-3D4D-BD8F-EE0E4071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7AE"/>
    <w:pPr>
      <w:keepNext/>
      <w:keepLines/>
      <w:spacing w:after="0" w:line="240" w:lineRule="auto"/>
      <w:jc w:val="center"/>
      <w:outlineLvl w:val="0"/>
    </w:pPr>
    <w:rPr>
      <w:rFonts w:ascii="Calibri" w:eastAsiaTheme="majorEastAsia" w:hAnsi="Calibri" w:cstheme="majorBidi"/>
      <w:b/>
      <w:bCs/>
      <w:color w:val="000000" w:themeColor="text1"/>
    </w:rPr>
  </w:style>
  <w:style w:type="paragraph" w:styleId="Heading2">
    <w:name w:val="heading 2"/>
    <w:basedOn w:val="Heading1"/>
    <w:next w:val="Normal"/>
    <w:link w:val="Heading2Char"/>
    <w:uiPriority w:val="9"/>
    <w:unhideWhenUsed/>
    <w:qFormat/>
    <w:rsid w:val="00837996"/>
    <w:pPr>
      <w:jc w:val="left"/>
      <w:outlineLvl w:val="1"/>
    </w:pPr>
  </w:style>
  <w:style w:type="paragraph" w:styleId="Heading3">
    <w:name w:val="heading 3"/>
    <w:basedOn w:val="Heading2"/>
    <w:next w:val="Normal"/>
    <w:link w:val="Heading3Char"/>
    <w:uiPriority w:val="9"/>
    <w:unhideWhenUsed/>
    <w:qFormat/>
    <w:rsid w:val="00837996"/>
    <w:pPr>
      <w:outlineLvl w:val="2"/>
    </w:pPr>
    <w:rPr>
      <w:b w:val="0"/>
      <w:bCs w:val="0"/>
      <w:i/>
      <w:iCs/>
      <w:sz w:val="22"/>
      <w:szCs w:val="22"/>
    </w:rPr>
  </w:style>
  <w:style w:type="paragraph" w:styleId="Heading4">
    <w:name w:val="heading 4"/>
    <w:basedOn w:val="Normal"/>
    <w:next w:val="Normal"/>
    <w:link w:val="Heading4Char"/>
    <w:uiPriority w:val="9"/>
    <w:semiHidden/>
    <w:unhideWhenUsed/>
    <w:qFormat/>
    <w:rsid w:val="00D1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7AE"/>
    <w:rPr>
      <w:rFonts w:ascii="Calibri" w:eastAsiaTheme="majorEastAsia" w:hAnsi="Calibri" w:cstheme="majorBidi"/>
      <w:b/>
      <w:bCs/>
      <w:color w:val="000000" w:themeColor="text1"/>
    </w:rPr>
  </w:style>
  <w:style w:type="character" w:customStyle="1" w:styleId="Heading2Char">
    <w:name w:val="Heading 2 Char"/>
    <w:basedOn w:val="DefaultParagraphFont"/>
    <w:link w:val="Heading2"/>
    <w:uiPriority w:val="9"/>
    <w:rsid w:val="00837996"/>
    <w:rPr>
      <w:rFonts w:ascii="Calibri" w:eastAsiaTheme="majorEastAsia" w:hAnsi="Calibri" w:cstheme="majorBidi"/>
      <w:b/>
      <w:bCs/>
      <w:color w:val="000000" w:themeColor="text1"/>
    </w:rPr>
  </w:style>
  <w:style w:type="character" w:customStyle="1" w:styleId="Heading3Char">
    <w:name w:val="Heading 3 Char"/>
    <w:basedOn w:val="DefaultParagraphFont"/>
    <w:link w:val="Heading3"/>
    <w:uiPriority w:val="9"/>
    <w:rsid w:val="00837996"/>
    <w:rPr>
      <w:rFonts w:ascii="Calibri" w:eastAsiaTheme="majorEastAsia" w:hAnsi="Calibri" w:cstheme="majorBidi"/>
      <w:i/>
      <w:iCs/>
      <w:color w:val="000000" w:themeColor="text1"/>
      <w:sz w:val="22"/>
      <w:szCs w:val="22"/>
    </w:rPr>
  </w:style>
  <w:style w:type="character" w:customStyle="1" w:styleId="Heading4Char">
    <w:name w:val="Heading 4 Char"/>
    <w:basedOn w:val="DefaultParagraphFont"/>
    <w:link w:val="Heading4"/>
    <w:uiPriority w:val="9"/>
    <w:semiHidden/>
    <w:rsid w:val="00D1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DD"/>
    <w:rPr>
      <w:rFonts w:eastAsiaTheme="majorEastAsia" w:cstheme="majorBidi"/>
      <w:color w:val="272727" w:themeColor="text1" w:themeTint="D8"/>
    </w:rPr>
  </w:style>
  <w:style w:type="paragraph" w:styleId="Title">
    <w:name w:val="Title"/>
    <w:basedOn w:val="Normal"/>
    <w:next w:val="Normal"/>
    <w:link w:val="TitleChar"/>
    <w:uiPriority w:val="10"/>
    <w:qFormat/>
    <w:rsid w:val="00D1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DD"/>
    <w:pPr>
      <w:spacing w:before="160"/>
      <w:jc w:val="center"/>
    </w:pPr>
    <w:rPr>
      <w:i/>
      <w:iCs/>
      <w:color w:val="404040" w:themeColor="text1" w:themeTint="BF"/>
    </w:rPr>
  </w:style>
  <w:style w:type="character" w:customStyle="1" w:styleId="QuoteChar">
    <w:name w:val="Quote Char"/>
    <w:basedOn w:val="DefaultParagraphFont"/>
    <w:link w:val="Quote"/>
    <w:uiPriority w:val="29"/>
    <w:rsid w:val="00D12EDD"/>
    <w:rPr>
      <w:i/>
      <w:iCs/>
      <w:color w:val="404040" w:themeColor="text1" w:themeTint="BF"/>
    </w:rPr>
  </w:style>
  <w:style w:type="paragraph" w:styleId="ListParagraph">
    <w:name w:val="List Paragraph"/>
    <w:basedOn w:val="Normal"/>
    <w:uiPriority w:val="34"/>
    <w:qFormat/>
    <w:rsid w:val="00D12EDD"/>
    <w:pPr>
      <w:ind w:left="720"/>
      <w:contextualSpacing/>
    </w:pPr>
  </w:style>
  <w:style w:type="character" w:styleId="IntenseEmphasis">
    <w:name w:val="Intense Emphasis"/>
    <w:basedOn w:val="DefaultParagraphFont"/>
    <w:uiPriority w:val="21"/>
    <w:qFormat/>
    <w:rsid w:val="00D12EDD"/>
    <w:rPr>
      <w:i/>
      <w:iCs/>
      <w:color w:val="0F4761" w:themeColor="accent1" w:themeShade="BF"/>
    </w:rPr>
  </w:style>
  <w:style w:type="paragraph" w:styleId="IntenseQuote">
    <w:name w:val="Intense Quote"/>
    <w:basedOn w:val="Normal"/>
    <w:next w:val="Normal"/>
    <w:link w:val="IntenseQuoteChar"/>
    <w:uiPriority w:val="30"/>
    <w:qFormat/>
    <w:rsid w:val="00D1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EDD"/>
    <w:rPr>
      <w:i/>
      <w:iCs/>
      <w:color w:val="0F4761" w:themeColor="accent1" w:themeShade="BF"/>
    </w:rPr>
  </w:style>
  <w:style w:type="character" w:styleId="IntenseReference">
    <w:name w:val="Intense Reference"/>
    <w:basedOn w:val="DefaultParagraphFont"/>
    <w:uiPriority w:val="32"/>
    <w:qFormat/>
    <w:rsid w:val="00D12EDD"/>
    <w:rPr>
      <w:b/>
      <w:bCs/>
      <w:smallCaps/>
      <w:color w:val="0F4761" w:themeColor="accent1" w:themeShade="BF"/>
      <w:spacing w:val="5"/>
    </w:rPr>
  </w:style>
  <w:style w:type="paragraph" w:styleId="Footer">
    <w:name w:val="footer"/>
    <w:basedOn w:val="Normal"/>
    <w:link w:val="FooterChar"/>
    <w:uiPriority w:val="99"/>
    <w:unhideWhenUsed/>
    <w:rsid w:val="00CC7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98A"/>
  </w:style>
  <w:style w:type="character" w:styleId="PageNumber">
    <w:name w:val="page number"/>
    <w:basedOn w:val="DefaultParagraphFont"/>
    <w:uiPriority w:val="99"/>
    <w:semiHidden/>
    <w:unhideWhenUsed/>
    <w:rsid w:val="00CC798A"/>
  </w:style>
  <w:style w:type="paragraph" w:styleId="TOCHeading">
    <w:name w:val="TOC Heading"/>
    <w:basedOn w:val="Heading1"/>
    <w:next w:val="Normal"/>
    <w:uiPriority w:val="39"/>
    <w:unhideWhenUsed/>
    <w:qFormat/>
    <w:rsid w:val="004E7BF6"/>
    <w:pPr>
      <w:spacing w:before="480" w:line="276" w:lineRule="auto"/>
      <w:outlineLvl w:val="9"/>
    </w:pPr>
    <w:rPr>
      <w:b w:val="0"/>
      <w:bCs w:val="0"/>
      <w:kern w:val="0"/>
      <w:sz w:val="28"/>
      <w:szCs w:val="28"/>
      <w14:ligatures w14:val="none"/>
    </w:rPr>
  </w:style>
  <w:style w:type="paragraph" w:styleId="TOC1">
    <w:name w:val="toc 1"/>
    <w:basedOn w:val="Normal"/>
    <w:next w:val="Normal"/>
    <w:autoRedefine/>
    <w:uiPriority w:val="39"/>
    <w:unhideWhenUsed/>
    <w:rsid w:val="00EF30D1"/>
    <w:pPr>
      <w:tabs>
        <w:tab w:val="right" w:leader="dot" w:pos="9350"/>
      </w:tabs>
      <w:spacing w:after="0" w:line="240" w:lineRule="auto"/>
    </w:pPr>
    <w:rPr>
      <w:rFonts w:ascii="Calibri" w:hAnsi="Calibri" w:cs="Calibri"/>
      <w:b/>
      <w:bCs/>
      <w:smallCaps/>
      <w:noProof/>
      <w:sz w:val="22"/>
      <w:szCs w:val="22"/>
      <w:u w:val="single"/>
    </w:rPr>
  </w:style>
  <w:style w:type="paragraph" w:styleId="TOC2">
    <w:name w:val="toc 2"/>
    <w:basedOn w:val="Normal"/>
    <w:next w:val="Normal"/>
    <w:autoRedefine/>
    <w:uiPriority w:val="39"/>
    <w:unhideWhenUsed/>
    <w:rsid w:val="004E7BF6"/>
    <w:pPr>
      <w:spacing w:after="0"/>
    </w:pPr>
    <w:rPr>
      <w:b/>
      <w:bCs/>
      <w:smallCaps/>
      <w:sz w:val="22"/>
      <w:szCs w:val="22"/>
    </w:rPr>
  </w:style>
  <w:style w:type="character" w:styleId="Hyperlink">
    <w:name w:val="Hyperlink"/>
    <w:basedOn w:val="DefaultParagraphFont"/>
    <w:uiPriority w:val="99"/>
    <w:unhideWhenUsed/>
    <w:rsid w:val="004E7BF6"/>
    <w:rPr>
      <w:color w:val="467886" w:themeColor="hyperlink"/>
      <w:u w:val="single"/>
    </w:rPr>
  </w:style>
  <w:style w:type="paragraph" w:styleId="TOC3">
    <w:name w:val="toc 3"/>
    <w:basedOn w:val="Normal"/>
    <w:next w:val="Normal"/>
    <w:autoRedefine/>
    <w:uiPriority w:val="39"/>
    <w:semiHidden/>
    <w:unhideWhenUsed/>
    <w:rsid w:val="004E7BF6"/>
    <w:pPr>
      <w:spacing w:after="0"/>
    </w:pPr>
    <w:rPr>
      <w:smallCaps/>
      <w:sz w:val="22"/>
      <w:szCs w:val="22"/>
    </w:rPr>
  </w:style>
  <w:style w:type="paragraph" w:styleId="TOC4">
    <w:name w:val="toc 4"/>
    <w:basedOn w:val="Normal"/>
    <w:next w:val="Normal"/>
    <w:autoRedefine/>
    <w:uiPriority w:val="39"/>
    <w:semiHidden/>
    <w:unhideWhenUsed/>
    <w:rsid w:val="004E7BF6"/>
    <w:pPr>
      <w:spacing w:after="0"/>
    </w:pPr>
    <w:rPr>
      <w:sz w:val="22"/>
      <w:szCs w:val="22"/>
    </w:rPr>
  </w:style>
  <w:style w:type="paragraph" w:styleId="TOC5">
    <w:name w:val="toc 5"/>
    <w:basedOn w:val="Normal"/>
    <w:next w:val="Normal"/>
    <w:autoRedefine/>
    <w:uiPriority w:val="39"/>
    <w:semiHidden/>
    <w:unhideWhenUsed/>
    <w:rsid w:val="004E7BF6"/>
    <w:pPr>
      <w:spacing w:after="0"/>
    </w:pPr>
    <w:rPr>
      <w:sz w:val="22"/>
      <w:szCs w:val="22"/>
    </w:rPr>
  </w:style>
  <w:style w:type="paragraph" w:styleId="TOC6">
    <w:name w:val="toc 6"/>
    <w:basedOn w:val="Normal"/>
    <w:next w:val="Normal"/>
    <w:autoRedefine/>
    <w:uiPriority w:val="39"/>
    <w:semiHidden/>
    <w:unhideWhenUsed/>
    <w:rsid w:val="004E7BF6"/>
    <w:pPr>
      <w:spacing w:after="0"/>
    </w:pPr>
    <w:rPr>
      <w:sz w:val="22"/>
      <w:szCs w:val="22"/>
    </w:rPr>
  </w:style>
  <w:style w:type="paragraph" w:styleId="TOC7">
    <w:name w:val="toc 7"/>
    <w:basedOn w:val="Normal"/>
    <w:next w:val="Normal"/>
    <w:autoRedefine/>
    <w:uiPriority w:val="39"/>
    <w:semiHidden/>
    <w:unhideWhenUsed/>
    <w:rsid w:val="004E7BF6"/>
    <w:pPr>
      <w:spacing w:after="0"/>
    </w:pPr>
    <w:rPr>
      <w:sz w:val="22"/>
      <w:szCs w:val="22"/>
    </w:rPr>
  </w:style>
  <w:style w:type="paragraph" w:styleId="TOC8">
    <w:name w:val="toc 8"/>
    <w:basedOn w:val="Normal"/>
    <w:next w:val="Normal"/>
    <w:autoRedefine/>
    <w:uiPriority w:val="39"/>
    <w:semiHidden/>
    <w:unhideWhenUsed/>
    <w:rsid w:val="004E7BF6"/>
    <w:pPr>
      <w:spacing w:after="0"/>
    </w:pPr>
    <w:rPr>
      <w:sz w:val="22"/>
      <w:szCs w:val="22"/>
    </w:rPr>
  </w:style>
  <w:style w:type="paragraph" w:styleId="TOC9">
    <w:name w:val="toc 9"/>
    <w:basedOn w:val="Normal"/>
    <w:next w:val="Normal"/>
    <w:autoRedefine/>
    <w:uiPriority w:val="39"/>
    <w:semiHidden/>
    <w:unhideWhenUsed/>
    <w:rsid w:val="004E7BF6"/>
    <w:pPr>
      <w:spacing w:after="0"/>
    </w:pPr>
    <w:rPr>
      <w:sz w:val="22"/>
      <w:szCs w:val="22"/>
    </w:rPr>
  </w:style>
  <w:style w:type="character" w:customStyle="1" w:styleId="normaltextrun">
    <w:name w:val="normaltextrun"/>
    <w:basedOn w:val="DefaultParagraphFont"/>
    <w:rsid w:val="00EC740D"/>
  </w:style>
  <w:style w:type="character" w:customStyle="1" w:styleId="eop">
    <w:name w:val="eop"/>
    <w:basedOn w:val="DefaultParagraphFont"/>
    <w:rsid w:val="00EC740D"/>
  </w:style>
  <w:style w:type="paragraph" w:styleId="Header">
    <w:name w:val="header"/>
    <w:basedOn w:val="Normal"/>
    <w:link w:val="HeaderChar"/>
    <w:uiPriority w:val="99"/>
    <w:unhideWhenUsed/>
    <w:rsid w:val="00A12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33F"/>
  </w:style>
  <w:style w:type="paragraph" w:customStyle="1" w:styleId="Style1">
    <w:name w:val="Style1"/>
    <w:basedOn w:val="Heading1"/>
    <w:qFormat/>
    <w:rsid w:val="008871B0"/>
    <w:rPr>
      <w:sz w:val="22"/>
    </w:rPr>
  </w:style>
  <w:style w:type="character" w:styleId="CommentReference">
    <w:name w:val="annotation reference"/>
    <w:basedOn w:val="DefaultParagraphFont"/>
    <w:uiPriority w:val="99"/>
    <w:semiHidden/>
    <w:unhideWhenUsed/>
    <w:rsid w:val="00C62200"/>
    <w:rPr>
      <w:sz w:val="16"/>
      <w:szCs w:val="16"/>
    </w:rPr>
  </w:style>
  <w:style w:type="paragraph" w:styleId="CommentText">
    <w:name w:val="annotation text"/>
    <w:basedOn w:val="Normal"/>
    <w:link w:val="CommentTextChar"/>
    <w:uiPriority w:val="99"/>
    <w:unhideWhenUsed/>
    <w:rsid w:val="00C62200"/>
    <w:pPr>
      <w:spacing w:line="240" w:lineRule="auto"/>
    </w:pPr>
    <w:rPr>
      <w:sz w:val="20"/>
      <w:szCs w:val="20"/>
    </w:rPr>
  </w:style>
  <w:style w:type="character" w:customStyle="1" w:styleId="CommentTextChar">
    <w:name w:val="Comment Text Char"/>
    <w:basedOn w:val="DefaultParagraphFont"/>
    <w:link w:val="CommentText"/>
    <w:uiPriority w:val="99"/>
    <w:rsid w:val="00C62200"/>
    <w:rPr>
      <w:sz w:val="20"/>
      <w:szCs w:val="20"/>
    </w:rPr>
  </w:style>
  <w:style w:type="paragraph" w:styleId="CommentSubject">
    <w:name w:val="annotation subject"/>
    <w:basedOn w:val="CommentText"/>
    <w:next w:val="CommentText"/>
    <w:link w:val="CommentSubjectChar"/>
    <w:uiPriority w:val="99"/>
    <w:semiHidden/>
    <w:unhideWhenUsed/>
    <w:rsid w:val="00C62200"/>
    <w:rPr>
      <w:b/>
      <w:bCs/>
    </w:rPr>
  </w:style>
  <w:style w:type="character" w:customStyle="1" w:styleId="CommentSubjectChar">
    <w:name w:val="Comment Subject Char"/>
    <w:basedOn w:val="CommentTextChar"/>
    <w:link w:val="CommentSubject"/>
    <w:uiPriority w:val="99"/>
    <w:semiHidden/>
    <w:rsid w:val="00C62200"/>
    <w:rPr>
      <w:b/>
      <w:bCs/>
      <w:sz w:val="20"/>
      <w:szCs w:val="20"/>
    </w:rPr>
  </w:style>
  <w:style w:type="character" w:styleId="FollowedHyperlink">
    <w:name w:val="FollowedHyperlink"/>
    <w:basedOn w:val="DefaultParagraphFont"/>
    <w:uiPriority w:val="99"/>
    <w:semiHidden/>
    <w:unhideWhenUsed/>
    <w:rsid w:val="004C7F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27" ma:contentTypeDescription="Create a new document." ma:contentTypeScope="" ma:versionID="6672e38cb1ae9ba4eb934064fa34fb3c">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6d1e2ad971f1b467b1e62ba0072cdf0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ThumbnailView" minOccurs="0"/>
                <xsd:element ref="ns2:Thumbnail" minOccurs="0"/>
                <xsd:element ref="ns2:MediaServiceSearchProperties" minOccurs="0"/>
                <xsd:element ref="ns2:ModuleNumber" minOccurs="0"/>
                <xsd:element ref="ns2:Time" minOccurs="0"/>
                <xsd:element ref="ns2:Comment"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humbnailView" ma:index="26" nillable="true" ma:displayName="Thumbnail View" ma:format="Thumbnail" ma:internalName="ThumbnailView">
      <xsd:simpleType>
        <xsd:restriction base="dms:Unknown"/>
      </xsd:simpleType>
    </xsd:element>
    <xsd:element name="Thumbnail" ma:index="27" nillable="true" ma:displayName="Thumbnail" ma:format="Thumbnail" ma:internalName="Thumbnail">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oduleNumber" ma:index="29" nillable="true" ma:displayName="Module Number" ma:format="Dropdown" ma:internalName="ModuleNumber" ma:percentage="FALSE">
      <xsd:simpleType>
        <xsd:restriction base="dms:Number"/>
      </xsd:simpleType>
    </xsd:element>
    <xsd:element name="Time" ma:index="30" nillable="true" ma:displayName="Time" ma:format="DateTime" ma:internalName="Time">
      <xsd:simpleType>
        <xsd:restriction base="dms:DateTime"/>
      </xsd:simpleType>
    </xsd:element>
    <xsd:element name="Comment" ma:index="31" nillable="true" ma:displayName="Comment" ma:format="Dropdown" ma:internalName="Comment">
      <xsd:simpleType>
        <xsd:restriction base="dms:Text">
          <xsd:maxLength value="255"/>
        </xsd:restriction>
      </xsd:simpleType>
    </xsd:element>
    <xsd:element name="Notes" ma:index="3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oduleNumber xmlns="c534d78a-cb69-4aca-a069-043e1704d47b" xsi:nil="true"/>
    <Time xmlns="c534d78a-cb69-4aca-a069-043e1704d47b" xsi:nil="true"/>
    <Thumbnail xmlns="c534d78a-cb69-4aca-a069-043e1704d47b" xsi:nil="true"/>
    <Notes xmlns="c534d78a-cb69-4aca-a069-043e1704d47b" xsi:nil="true"/>
    <ThumbnailView xmlns="c534d78a-cb69-4aca-a069-043e1704d47b" xsi:nil="true"/>
    <Comments xmlns="c534d78a-cb69-4aca-a069-043e1704d47b" xsi:nil="true"/>
    <lcf76f155ced4ddcb4097134ff3c332f xmlns="c534d78a-cb69-4aca-a069-043e1704d47b">
      <Terms xmlns="http://schemas.microsoft.com/office/infopath/2007/PartnerControls"/>
    </lcf76f155ced4ddcb4097134ff3c332f>
    <Comment xmlns="c534d78a-cb69-4aca-a069-043e1704d47b" xsi:nil="true"/>
    <TaxCatchAll xmlns="40cc8b17-6277-40d3-adb4-53037ef9c179" xsi:nil="true"/>
  </documentManagement>
</p:properties>
</file>

<file path=customXml/itemProps1.xml><?xml version="1.0" encoding="utf-8"?>
<ds:datastoreItem xmlns:ds="http://schemas.openxmlformats.org/officeDocument/2006/customXml" ds:itemID="{813C19D5-B5BF-4B98-A75E-2444FEACCE9A}">
  <ds:schemaRefs>
    <ds:schemaRef ds:uri="http://schemas.microsoft.com/sharepoint/v3/contenttype/forms"/>
  </ds:schemaRefs>
</ds:datastoreItem>
</file>

<file path=customXml/itemProps2.xml><?xml version="1.0" encoding="utf-8"?>
<ds:datastoreItem xmlns:ds="http://schemas.openxmlformats.org/officeDocument/2006/customXml" ds:itemID="{E729EF95-EA6F-4B61-B8FE-50B026FF7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1BF192-87C0-B14A-9355-4525CB62FC4D}">
  <ds:schemaRefs>
    <ds:schemaRef ds:uri="http://schemas.openxmlformats.org/officeDocument/2006/bibliography"/>
  </ds:schemaRefs>
</ds:datastoreItem>
</file>

<file path=customXml/itemProps4.xml><?xml version="1.0" encoding="utf-8"?>
<ds:datastoreItem xmlns:ds="http://schemas.openxmlformats.org/officeDocument/2006/customXml" ds:itemID="{95245F4B-B8AD-4778-9D05-C2F919348770}">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Enochson</dc:creator>
  <cp:keywords/>
  <dc:description/>
  <cp:lastModifiedBy>Paula Woolley</cp:lastModifiedBy>
  <cp:revision>69</cp:revision>
  <dcterms:created xsi:type="dcterms:W3CDTF">2025-03-11T17:14:00Z</dcterms:created>
  <dcterms:modified xsi:type="dcterms:W3CDTF">2025-05-09T22:30:00Z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