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D5" w:rsidRPr="00393AE1" w:rsidRDefault="00393AE1" w:rsidP="00393AE1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proofErr w:type="spellStart"/>
      <w:r w:rsidRPr="00393AE1">
        <w:rPr>
          <w:rFonts w:ascii="Arial" w:hAnsi="Arial" w:cs="Arial"/>
          <w:b/>
          <w:u w:val="single"/>
        </w:rPr>
        <w:t>AdéFIP</w:t>
      </w:r>
      <w:proofErr w:type="spellEnd"/>
      <w:r w:rsidRPr="00393AE1">
        <w:rPr>
          <w:rFonts w:ascii="Arial" w:hAnsi="Arial" w:cs="Arial"/>
          <w:b/>
          <w:u w:val="single"/>
        </w:rPr>
        <w:t> : Aide départementale financière d’insertion personnalisée</w:t>
      </w:r>
    </w:p>
    <w:p w:rsidR="00393AE1" w:rsidRDefault="00393AE1" w:rsidP="00393AE1">
      <w:pPr>
        <w:spacing w:after="0" w:line="240" w:lineRule="auto"/>
        <w:jc w:val="both"/>
        <w:rPr>
          <w:rFonts w:ascii="Arial" w:hAnsi="Arial" w:cs="Arial"/>
        </w:rPr>
      </w:pPr>
    </w:p>
    <w:p w:rsidR="00393AE1" w:rsidRDefault="00393AE1" w:rsidP="00393AE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Cette aide financière est destinée aux personnes bénéficiaires du RSA qui reprennent une a</w:t>
      </w:r>
      <w:r w:rsidR="00E9574A">
        <w:rPr>
          <w:rFonts w:ascii="Arial" w:hAnsi="Arial" w:cs="Arial"/>
        </w:rPr>
        <w:t>ctivité professionnelle (CD</w:t>
      </w:r>
      <w:r>
        <w:rPr>
          <w:rFonts w:ascii="Arial" w:hAnsi="Arial" w:cs="Arial"/>
        </w:rPr>
        <w:t>D</w:t>
      </w:r>
      <w:r w:rsidR="00E9574A">
        <w:rPr>
          <w:rFonts w:ascii="Arial" w:hAnsi="Arial" w:cs="Arial"/>
        </w:rPr>
        <w:t xml:space="preserve"> de 3 mois ou plus</w:t>
      </w:r>
      <w:r>
        <w:rPr>
          <w:rFonts w:ascii="Arial" w:hAnsi="Arial" w:cs="Arial"/>
        </w:rPr>
        <w:t>, CDI</w:t>
      </w:r>
      <w:r w:rsidR="00E9574A">
        <w:rPr>
          <w:rFonts w:ascii="Arial" w:hAnsi="Arial" w:cs="Arial"/>
        </w:rPr>
        <w:t xml:space="preserve"> d’au moins 15 heures par semaine</w:t>
      </w:r>
      <w:r>
        <w:rPr>
          <w:rFonts w:ascii="Arial" w:hAnsi="Arial" w:cs="Arial"/>
        </w:rPr>
        <w:t xml:space="preserve">, création ou reprise d’entreprise) ou qui </w:t>
      </w:r>
      <w:r w:rsidR="00E9574A">
        <w:rPr>
          <w:rFonts w:ascii="Arial" w:hAnsi="Arial" w:cs="Arial"/>
        </w:rPr>
        <w:t xml:space="preserve">entament une formation de </w:t>
      </w:r>
      <w:r>
        <w:rPr>
          <w:rFonts w:ascii="Arial" w:hAnsi="Arial" w:cs="Arial"/>
        </w:rPr>
        <w:t>3 mois</w:t>
      </w:r>
      <w:r w:rsidR="00E9574A">
        <w:rPr>
          <w:rFonts w:ascii="Arial" w:hAnsi="Arial" w:cs="Arial"/>
        </w:rPr>
        <w:t xml:space="preserve"> ou plus</w:t>
      </w:r>
      <w:r>
        <w:rPr>
          <w:rFonts w:ascii="Arial" w:hAnsi="Arial" w:cs="Arial"/>
        </w:rPr>
        <w:t>.</w:t>
      </w:r>
    </w:p>
    <w:p w:rsidR="00A85798" w:rsidRDefault="00A85798" w:rsidP="00393AE1">
      <w:pPr>
        <w:spacing w:after="0" w:line="240" w:lineRule="auto"/>
        <w:jc w:val="both"/>
        <w:rPr>
          <w:rFonts w:ascii="Arial" w:hAnsi="Arial" w:cs="Arial"/>
        </w:rPr>
      </w:pPr>
    </w:p>
    <w:p w:rsidR="00A85798" w:rsidRDefault="00A85798" w:rsidP="00393AE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L’aide est versée en une seule fois.</w:t>
      </w:r>
    </w:p>
    <w:p w:rsidR="00393AE1" w:rsidRDefault="00393AE1" w:rsidP="00393AE1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26"/>
      </w:tblGrid>
      <w:tr w:rsidR="00393AE1" w:rsidTr="00A85798">
        <w:trPr>
          <w:trHeight w:val="454"/>
        </w:trPr>
        <w:tc>
          <w:tcPr>
            <w:tcW w:w="90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3AE1" w:rsidRPr="00393AE1" w:rsidRDefault="00393AE1" w:rsidP="00A85798">
            <w:pPr>
              <w:jc w:val="center"/>
              <w:rPr>
                <w:rFonts w:ascii="Arial" w:hAnsi="Arial" w:cs="Arial"/>
                <w:b/>
              </w:rPr>
            </w:pPr>
            <w:r w:rsidRPr="00393AE1">
              <w:rPr>
                <w:rFonts w:ascii="Arial" w:hAnsi="Arial" w:cs="Arial"/>
                <w:b/>
              </w:rPr>
              <w:t>Conditions d’éligibilité</w:t>
            </w:r>
            <w:r w:rsidR="00A85798">
              <w:rPr>
                <w:rFonts w:ascii="Arial" w:hAnsi="Arial" w:cs="Arial"/>
                <w:b/>
              </w:rPr>
              <w:t xml:space="preserve"> (cumulatives)</w:t>
            </w:r>
          </w:p>
        </w:tc>
      </w:tr>
      <w:tr w:rsidR="00393AE1" w:rsidTr="00A85798">
        <w:trPr>
          <w:trHeight w:val="454"/>
        </w:trPr>
        <w:tc>
          <w:tcPr>
            <w:tcW w:w="90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93AE1" w:rsidRPr="00393AE1" w:rsidRDefault="00393AE1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Etre domicilié en Eure-et-Loir</w:t>
            </w:r>
          </w:p>
        </w:tc>
      </w:tr>
      <w:tr w:rsidR="00393AE1" w:rsidTr="00A85798">
        <w:trPr>
          <w:trHeight w:val="454"/>
        </w:trPr>
        <w:tc>
          <w:tcPr>
            <w:tcW w:w="90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93AE1" w:rsidRDefault="00393AE1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Etre bénéficiaire du RSA</w:t>
            </w:r>
          </w:p>
        </w:tc>
      </w:tr>
      <w:tr w:rsidR="00393AE1" w:rsidTr="00A85798">
        <w:trPr>
          <w:trHeight w:val="454"/>
        </w:trPr>
        <w:tc>
          <w:tcPr>
            <w:tcW w:w="90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93AE1" w:rsidRPr="00393AE1" w:rsidRDefault="00393AE1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Avoir un CER (Contrat d’engagement réciproque) et/ou un PPAE (Projet personnalisé d’accès à l’emploi) en cours</w:t>
            </w:r>
          </w:p>
        </w:tc>
      </w:tr>
      <w:tr w:rsidR="00393AE1" w:rsidTr="00A85798">
        <w:trPr>
          <w:trHeight w:val="454"/>
        </w:trPr>
        <w:tc>
          <w:tcPr>
            <w:tcW w:w="90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93AE1" w:rsidRDefault="00393AE1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Ne pas avoir bénéficié de l’</w:t>
            </w:r>
            <w:proofErr w:type="spellStart"/>
            <w:r>
              <w:rPr>
                <w:rFonts w:ascii="Arial" w:hAnsi="Arial" w:cs="Arial"/>
              </w:rPr>
              <w:t>AdéFIP</w:t>
            </w:r>
            <w:proofErr w:type="spellEnd"/>
            <w:r>
              <w:rPr>
                <w:rFonts w:ascii="Arial" w:hAnsi="Arial" w:cs="Arial"/>
              </w:rPr>
              <w:t xml:space="preserve"> dans les 12 derniers mois</w:t>
            </w:r>
          </w:p>
        </w:tc>
      </w:tr>
      <w:tr w:rsidR="00393AE1" w:rsidTr="00A85798">
        <w:trPr>
          <w:trHeight w:val="454"/>
        </w:trPr>
        <w:tc>
          <w:tcPr>
            <w:tcW w:w="90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93AE1" w:rsidRDefault="00393AE1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Ne pas solliciter l’</w:t>
            </w:r>
            <w:proofErr w:type="spellStart"/>
            <w:r>
              <w:rPr>
                <w:rFonts w:ascii="Arial" w:hAnsi="Arial" w:cs="Arial"/>
              </w:rPr>
              <w:t>AdéFIP</w:t>
            </w:r>
            <w:proofErr w:type="spellEnd"/>
            <w:r>
              <w:rPr>
                <w:rFonts w:ascii="Arial" w:hAnsi="Arial" w:cs="Arial"/>
              </w:rPr>
              <w:t xml:space="preserve"> pour un renouvellement de contrat</w:t>
            </w:r>
            <w:r w:rsidR="00A85798">
              <w:rPr>
                <w:rFonts w:ascii="Arial" w:hAnsi="Arial" w:cs="Arial"/>
              </w:rPr>
              <w:t xml:space="preserve"> (ex : renouvellement de CDD de 12</w:t>
            </w:r>
            <w:r w:rsidR="00E9574A">
              <w:rPr>
                <w:rFonts w:ascii="Arial" w:hAnsi="Arial" w:cs="Arial"/>
              </w:rPr>
              <w:t xml:space="preserve"> mois</w:t>
            </w:r>
            <w:r w:rsidR="00A85798">
              <w:rPr>
                <w:rFonts w:ascii="Arial" w:hAnsi="Arial" w:cs="Arial"/>
              </w:rPr>
              <w:t>)</w:t>
            </w:r>
          </w:p>
        </w:tc>
      </w:tr>
      <w:tr w:rsidR="00A85798" w:rsidTr="00A85798">
        <w:trPr>
          <w:trHeight w:val="454"/>
        </w:trPr>
        <w:tc>
          <w:tcPr>
            <w:tcW w:w="90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Etre dans l’une des situations suivantes de reprise d’activité :</w:t>
            </w:r>
          </w:p>
          <w:p w:rsid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Formation de 3 mois ou plus</w:t>
            </w:r>
          </w:p>
          <w:p w:rsid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CCD de 3 à 6 mois</w:t>
            </w:r>
          </w:p>
          <w:p w:rsid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CDD de plus de 6 mois</w:t>
            </w:r>
          </w:p>
          <w:p w:rsid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CDI à temps plein</w:t>
            </w:r>
          </w:p>
          <w:p w:rsid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CDI à temps partiel et au moins de 15 heures par semaine</w:t>
            </w:r>
          </w:p>
          <w:p w:rsid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Création d’entreprise</w:t>
            </w:r>
          </w:p>
          <w:p w:rsidR="00A85798" w:rsidRP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Reprise d’entreprise</w:t>
            </w:r>
          </w:p>
        </w:tc>
      </w:tr>
    </w:tbl>
    <w:p w:rsidR="00393AE1" w:rsidRDefault="00393AE1" w:rsidP="00393AE1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25"/>
        <w:gridCol w:w="3101"/>
      </w:tblGrid>
      <w:tr w:rsidR="00A85798" w:rsidTr="00E9574A">
        <w:trPr>
          <w:trHeight w:val="454"/>
        </w:trPr>
        <w:tc>
          <w:tcPr>
            <w:tcW w:w="906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5798" w:rsidRPr="00A85798" w:rsidRDefault="00A85798" w:rsidP="00A85798">
            <w:pPr>
              <w:jc w:val="center"/>
              <w:rPr>
                <w:rFonts w:ascii="Arial" w:hAnsi="Arial" w:cs="Arial"/>
                <w:b/>
              </w:rPr>
            </w:pPr>
            <w:r w:rsidRPr="00A85798">
              <w:rPr>
                <w:rFonts w:ascii="Arial" w:hAnsi="Arial" w:cs="Arial"/>
                <w:b/>
              </w:rPr>
              <w:t>Montant de l’</w:t>
            </w:r>
            <w:proofErr w:type="spellStart"/>
            <w:r w:rsidRPr="00A85798">
              <w:rPr>
                <w:rFonts w:ascii="Arial" w:hAnsi="Arial" w:cs="Arial"/>
                <w:b/>
              </w:rPr>
              <w:t>AdéFIP</w:t>
            </w:r>
            <w:proofErr w:type="spellEnd"/>
          </w:p>
        </w:tc>
      </w:tr>
      <w:tr w:rsidR="00A85798" w:rsidTr="00E9574A">
        <w:trPr>
          <w:trHeight w:val="454"/>
        </w:trPr>
        <w:tc>
          <w:tcPr>
            <w:tcW w:w="594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85798" w:rsidRPr="00A85798" w:rsidRDefault="00A85798" w:rsidP="00A85798">
            <w:pPr>
              <w:jc w:val="center"/>
              <w:rPr>
                <w:rFonts w:ascii="Arial" w:hAnsi="Arial" w:cs="Arial"/>
              </w:rPr>
            </w:pPr>
            <w:r w:rsidRPr="00A85798">
              <w:rPr>
                <w:rFonts w:ascii="Arial" w:hAnsi="Arial" w:cs="Arial"/>
              </w:rPr>
              <w:t>Formation égale ou supérieure à 3 mois</w:t>
            </w:r>
          </w:p>
        </w:tc>
        <w:tc>
          <w:tcPr>
            <w:tcW w:w="311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85798" w:rsidRPr="00A85798" w:rsidRDefault="00A85798" w:rsidP="00A85798">
            <w:pPr>
              <w:jc w:val="center"/>
              <w:rPr>
                <w:rFonts w:ascii="Arial" w:hAnsi="Arial" w:cs="Arial"/>
              </w:rPr>
            </w:pPr>
            <w:r w:rsidRPr="00A85798">
              <w:rPr>
                <w:rFonts w:ascii="Arial" w:hAnsi="Arial" w:cs="Arial"/>
              </w:rPr>
              <w:t>500€</w:t>
            </w:r>
          </w:p>
        </w:tc>
      </w:tr>
      <w:tr w:rsidR="00A85798" w:rsidTr="00E9574A">
        <w:trPr>
          <w:trHeight w:val="454"/>
        </w:trPr>
        <w:tc>
          <w:tcPr>
            <w:tcW w:w="5949" w:type="dxa"/>
            <w:tcBorders>
              <w:left w:val="single" w:sz="18" w:space="0" w:color="auto"/>
            </w:tcBorders>
            <w:vAlign w:val="center"/>
          </w:tcPr>
          <w:p w:rsidR="00A85798" w:rsidRPr="00A85798" w:rsidRDefault="00A85798" w:rsidP="00A85798">
            <w:pPr>
              <w:jc w:val="center"/>
              <w:rPr>
                <w:rFonts w:ascii="Arial" w:hAnsi="Arial" w:cs="Arial"/>
              </w:rPr>
            </w:pPr>
            <w:r w:rsidRPr="00A85798">
              <w:rPr>
                <w:rFonts w:ascii="Arial" w:hAnsi="Arial" w:cs="Arial"/>
              </w:rPr>
              <w:t>CDD de 3 à 6 mois</w:t>
            </w:r>
          </w:p>
        </w:tc>
        <w:tc>
          <w:tcPr>
            <w:tcW w:w="3113" w:type="dxa"/>
            <w:tcBorders>
              <w:right w:val="single" w:sz="18" w:space="0" w:color="auto"/>
            </w:tcBorders>
            <w:vAlign w:val="center"/>
          </w:tcPr>
          <w:p w:rsidR="00A85798" w:rsidRPr="00A85798" w:rsidRDefault="00A85798" w:rsidP="00A85798">
            <w:pPr>
              <w:jc w:val="center"/>
              <w:rPr>
                <w:rFonts w:ascii="Arial" w:hAnsi="Arial" w:cs="Arial"/>
              </w:rPr>
            </w:pPr>
            <w:r w:rsidRPr="00A85798">
              <w:rPr>
                <w:rFonts w:ascii="Arial" w:hAnsi="Arial" w:cs="Arial"/>
              </w:rPr>
              <w:t>400€</w:t>
            </w:r>
          </w:p>
        </w:tc>
      </w:tr>
      <w:tr w:rsidR="00A85798" w:rsidTr="00E9574A">
        <w:trPr>
          <w:trHeight w:val="454"/>
        </w:trPr>
        <w:tc>
          <w:tcPr>
            <w:tcW w:w="5949" w:type="dxa"/>
            <w:tcBorders>
              <w:left w:val="single" w:sz="18" w:space="0" w:color="auto"/>
            </w:tcBorders>
            <w:vAlign w:val="center"/>
          </w:tcPr>
          <w:p w:rsidR="00A85798" w:rsidRP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CDD de plus de 6 mois</w:t>
            </w:r>
          </w:p>
        </w:tc>
        <w:tc>
          <w:tcPr>
            <w:tcW w:w="3113" w:type="dxa"/>
            <w:tcBorders>
              <w:right w:val="single" w:sz="18" w:space="0" w:color="auto"/>
            </w:tcBorders>
            <w:vAlign w:val="center"/>
          </w:tcPr>
          <w:p w:rsidR="00A85798" w:rsidRP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500€</w:t>
            </w:r>
          </w:p>
        </w:tc>
      </w:tr>
      <w:tr w:rsidR="00A85798" w:rsidTr="00E9574A">
        <w:trPr>
          <w:trHeight w:val="454"/>
        </w:trPr>
        <w:tc>
          <w:tcPr>
            <w:tcW w:w="5949" w:type="dxa"/>
            <w:tcBorders>
              <w:left w:val="single" w:sz="18" w:space="0" w:color="auto"/>
            </w:tcBorders>
            <w:vAlign w:val="center"/>
          </w:tcPr>
          <w:p w:rsidR="00A85798" w:rsidRP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CDI à temps plein</w:t>
            </w:r>
          </w:p>
        </w:tc>
        <w:tc>
          <w:tcPr>
            <w:tcW w:w="3113" w:type="dxa"/>
            <w:tcBorders>
              <w:right w:val="single" w:sz="18" w:space="0" w:color="auto"/>
            </w:tcBorders>
            <w:vAlign w:val="center"/>
          </w:tcPr>
          <w:p w:rsidR="00A85798" w:rsidRP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600€</w:t>
            </w:r>
          </w:p>
        </w:tc>
      </w:tr>
      <w:tr w:rsidR="00A85798" w:rsidTr="00E9574A">
        <w:trPr>
          <w:trHeight w:val="454"/>
        </w:trPr>
        <w:tc>
          <w:tcPr>
            <w:tcW w:w="5949" w:type="dxa"/>
            <w:tcBorders>
              <w:left w:val="single" w:sz="18" w:space="0" w:color="auto"/>
            </w:tcBorders>
            <w:vAlign w:val="center"/>
          </w:tcPr>
          <w:p w:rsidR="00A85798" w:rsidRPr="00A85798" w:rsidRDefault="00A85798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E9574A">
              <w:rPr>
                <w:rFonts w:ascii="Arial" w:hAnsi="Arial" w:cs="Arial"/>
              </w:rPr>
              <w:t>DI à temps partiel et supérieur à</w:t>
            </w:r>
            <w:r>
              <w:rPr>
                <w:rFonts w:ascii="Arial" w:hAnsi="Arial" w:cs="Arial"/>
              </w:rPr>
              <w:t xml:space="preserve"> 15 heures par semaine</w:t>
            </w:r>
          </w:p>
        </w:tc>
        <w:tc>
          <w:tcPr>
            <w:tcW w:w="3113" w:type="dxa"/>
            <w:tcBorders>
              <w:right w:val="single" w:sz="18" w:space="0" w:color="auto"/>
            </w:tcBorders>
            <w:vAlign w:val="center"/>
          </w:tcPr>
          <w:p w:rsidR="00A85798" w:rsidRPr="00A85798" w:rsidRDefault="00E9574A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300€</w:t>
            </w:r>
          </w:p>
        </w:tc>
      </w:tr>
      <w:tr w:rsidR="00A85798" w:rsidTr="00E9574A">
        <w:trPr>
          <w:trHeight w:val="454"/>
        </w:trPr>
        <w:tc>
          <w:tcPr>
            <w:tcW w:w="594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85798" w:rsidRPr="00A85798" w:rsidRDefault="00E9574A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ou reprise d’entreprise</w:t>
            </w:r>
          </w:p>
        </w:tc>
        <w:tc>
          <w:tcPr>
            <w:tcW w:w="311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85798" w:rsidRPr="00A85798" w:rsidRDefault="00E9574A" w:rsidP="00A857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700€</w:t>
            </w:r>
          </w:p>
        </w:tc>
      </w:tr>
    </w:tbl>
    <w:p w:rsidR="00393AE1" w:rsidRDefault="00393AE1" w:rsidP="00393AE1">
      <w:pPr>
        <w:spacing w:after="0" w:line="240" w:lineRule="auto"/>
      </w:pPr>
      <w:bookmarkStart w:id="0" w:name="_GoBack"/>
      <w:bookmarkEnd w:id="0"/>
    </w:p>
    <w:sectPr w:rsidR="00393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6F44"/>
    <w:multiLevelType w:val="hybridMultilevel"/>
    <w:tmpl w:val="2A44BEA8"/>
    <w:lvl w:ilvl="0" w:tplc="94A63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F57FB"/>
    <w:multiLevelType w:val="hybridMultilevel"/>
    <w:tmpl w:val="097AE006"/>
    <w:lvl w:ilvl="0" w:tplc="57165F8C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7195C"/>
    <w:multiLevelType w:val="hybridMultilevel"/>
    <w:tmpl w:val="94FC1C82"/>
    <w:lvl w:ilvl="0" w:tplc="D0E22570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E1"/>
    <w:rsid w:val="00393AE1"/>
    <w:rsid w:val="00A85798"/>
    <w:rsid w:val="00D111D5"/>
    <w:rsid w:val="00E9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7C3A7-595E-4514-A710-9C9C2125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9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2020-04-30T13:48:00Z</dcterms:created>
  <dcterms:modified xsi:type="dcterms:W3CDTF">2020-04-30T14:12:00Z</dcterms:modified>
</cp:coreProperties>
</file>