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30"/>
          <w:szCs w:val="30"/>
          <w:highlight w:val="yellow"/>
        </w:rPr>
      </w:pPr>
      <w:r w:rsidDel="00000000" w:rsidR="00000000" w:rsidRPr="00000000">
        <w:rPr>
          <w:b w:val="1"/>
          <w:bCs w:val="1"/>
          <w:sz w:val="30"/>
          <w:szCs w:val="30"/>
          <w:highlight w:val="yellow"/>
          <w:rtl w:val="0"/>
        </w:rPr>
        <w:t xml:space="preserve">Vérification des endpoints 2FA : </w:t>
      </w:r>
    </w:p>
    <w:p w:rsidR="00000000" w:rsidDel="00000000" w:rsidP="00000000" w:rsidRDefault="00000000" w:rsidRPr="00000000" w14:paraId="00000002">
      <w:pPr>
        <w:jc w:val="both"/>
        <w:rPr>
          <w:sz w:val="30"/>
          <w:szCs w:val="30"/>
          <w:highlight w:val="yellow"/>
        </w:rPr>
      </w:pPr>
      <w:r w:rsidDel="00000000" w:rsidR="00000000" w:rsidRPr="00000000">
        <w:rPr>
          <w:sz w:val="30"/>
          <w:szCs w:val="30"/>
          <w:highlight w:val="yellow"/>
          <w:rtl w:val="0"/>
        </w:rPr>
        <w:t xml:space="preserve">/2fa/verify</w:t>
      </w:r>
    </w:p>
    <w:p w:rsidR="00000000" w:rsidDel="00000000" w:rsidP="00000000" w:rsidRDefault="00000000" w:rsidRPr="00000000" w14:paraId="00000003">
      <w:pPr>
        <w:jc w:val="both"/>
        <w:rPr>
          <w:sz w:val="30"/>
          <w:szCs w:val="30"/>
          <w:highlight w:val="yellow"/>
        </w:rPr>
      </w:pPr>
      <w:r w:rsidDel="00000000" w:rsidR="00000000" w:rsidRPr="00000000">
        <w:rPr>
          <w:sz w:val="30"/>
          <w:szCs w:val="30"/>
          <w:highlight w:val="yellow"/>
          <w:rtl w:val="0"/>
        </w:rPr>
        <w:t xml:space="preserve">/2fa/resend</w:t>
      </w:r>
    </w:p>
    <w:p w:rsidR="00000000" w:rsidDel="00000000" w:rsidP="00000000" w:rsidRDefault="00000000" w:rsidRPr="00000000" w14:paraId="00000004">
      <w:pPr>
        <w:jc w:val="both"/>
        <w:rPr>
          <w:sz w:val="30"/>
          <w:szCs w:val="30"/>
          <w:highlight w:val="yellow"/>
        </w:rPr>
      </w:pPr>
      <w:r w:rsidDel="00000000" w:rsidR="00000000" w:rsidRPr="00000000">
        <w:rPr>
          <w:sz w:val="30"/>
          <w:szCs w:val="30"/>
          <w:highlight w:val="yellow"/>
          <w:rtl w:val="0"/>
        </w:rPr>
        <w:t xml:space="preserve">/2fa/toggle</w:t>
      </w:r>
    </w:p>
    <w:p w:rsidR="00000000" w:rsidDel="00000000" w:rsidP="00000000" w:rsidRDefault="00000000" w:rsidRPr="00000000" w14:paraId="00000005">
      <w:pPr>
        <w:jc w:val="both"/>
        <w:rPr>
          <w:sz w:val="30"/>
          <w:szCs w:val="30"/>
          <w:highlight w:val="yellow"/>
        </w:rPr>
      </w:pPr>
      <w:r w:rsidDel="00000000" w:rsidR="00000000" w:rsidRPr="00000000">
        <w:rPr>
          <w:rtl w:val="0"/>
        </w:rPr>
      </w:r>
    </w:p>
    <w:p w:rsidR="00000000" w:rsidDel="00000000" w:rsidP="00000000" w:rsidRDefault="00000000" w:rsidRPr="00000000" w14:paraId="00000006">
      <w:pPr>
        <w:jc w:val="both"/>
        <w:rPr>
          <w:b w:val="1"/>
          <w:bCs w:val="1"/>
          <w:color w:val="0000ff"/>
          <w:sz w:val="30"/>
          <w:szCs w:val="30"/>
        </w:rPr>
      </w:pPr>
      <w:r w:rsidDel="00000000" w:rsidR="00000000" w:rsidRPr="00000000">
        <w:rPr>
          <w:b w:val="1"/>
          <w:bCs w:val="1"/>
          <w:color w:val="0000ff"/>
          <w:sz w:val="30"/>
          <w:szCs w:val="30"/>
          <w:rtl w:val="0"/>
        </w:rPr>
        <w:t xml:space="preserve">Faille 1 : Design IDOR dans verifyTwoFactor</w:t>
      </w:r>
    </w:p>
    <w:p w:rsidR="00000000" w:rsidDel="00000000" w:rsidP="00000000" w:rsidRDefault="00000000" w:rsidRPr="00000000" w14:paraId="00000007">
      <w:pPr>
        <w:rPr>
          <w:sz w:val="26"/>
          <w:szCs w:val="26"/>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030"/>
        <w:tblGridChange w:id="0">
          <w:tblGrid>
            <w:gridCol w:w="297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6"/>
                <w:szCs w:val="26"/>
              </w:rPr>
            </w:pPr>
            <w:r w:rsidDel="00000000" w:rsidR="00000000" w:rsidRPr="00000000">
              <w:rPr>
                <w:sz w:val="26"/>
                <w:szCs w:val="26"/>
                <w:rtl w:val="0"/>
              </w:rPr>
              <w:t xml:space="preserve">Élément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sz w:val="26"/>
                <w:szCs w:val="26"/>
              </w:rPr>
            </w:pPr>
            <w:r w:rsidDel="00000000" w:rsidR="00000000" w:rsidRPr="00000000">
              <w:rPr>
                <w:sz w:val="26"/>
                <w:szCs w:val="26"/>
                <w:rtl w:val="0"/>
              </w:rPr>
              <w:t xml:space="preserve">Détails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6"/>
                <w:szCs w:val="26"/>
              </w:rPr>
            </w:pPr>
            <w:r w:rsidDel="00000000" w:rsidR="00000000" w:rsidRPr="00000000">
              <w:rPr>
                <w:sz w:val="26"/>
                <w:szCs w:val="26"/>
                <w:rtl w:val="0"/>
              </w:rPr>
              <w:t xml:space="preserve">Nom du vulnérabilité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b w:val="1"/>
                <w:bCs w:val="1"/>
                <w:sz w:val="26"/>
                <w:szCs w:val="26"/>
              </w:rPr>
            </w:pPr>
            <w:r w:rsidDel="00000000" w:rsidR="00000000" w:rsidRPr="00000000">
              <w:rPr>
                <w:b w:val="1"/>
                <w:bCs w:val="1"/>
                <w:sz w:val="26"/>
                <w:szCs w:val="26"/>
                <w:highlight w:val="yellow"/>
                <w:rtl w:val="0"/>
              </w:rPr>
              <w:t xml:space="preserve">IDOR (Insecure Direct Object Reference) – Sélection du compte via user_id contrôlé par le client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6"/>
                <w:szCs w:val="26"/>
              </w:rPr>
            </w:pPr>
            <w:r w:rsidDel="00000000" w:rsidR="00000000" w:rsidRPr="00000000">
              <w:rPr>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240" w:lineRule="auto"/>
              <w:ind w:right="600"/>
              <w:rPr>
                <w:sz w:val="26"/>
                <w:szCs w:val="26"/>
              </w:rPr>
            </w:pPr>
            <w:r w:rsidDel="00000000" w:rsidR="00000000" w:rsidRPr="00000000">
              <w:rPr>
                <w:sz w:val="26"/>
                <w:szCs w:val="26"/>
                <w:rtl w:val="0"/>
              </w:rPr>
              <w:t xml:space="preserve">L’endpoint /api/2fa/verifiy accepte les paramètres </w:t>
            </w:r>
            <w:r w:rsidDel="00000000" w:rsidR="00000000" w:rsidRPr="00000000">
              <w:rPr>
                <w:color w:val="188038"/>
                <w:sz w:val="26"/>
                <w:szCs w:val="26"/>
                <w:rtl w:val="0"/>
              </w:rPr>
              <w:t xml:space="preserve">user_id</w:t>
            </w:r>
            <w:r w:rsidDel="00000000" w:rsidR="00000000" w:rsidRPr="00000000">
              <w:rPr>
                <w:sz w:val="26"/>
                <w:szCs w:val="26"/>
                <w:rtl w:val="0"/>
              </w:rPr>
              <w:t xml:space="preserve"> et </w:t>
            </w:r>
            <w:r w:rsidDel="00000000" w:rsidR="00000000" w:rsidRPr="00000000">
              <w:rPr>
                <w:color w:val="188038"/>
                <w:sz w:val="26"/>
                <w:szCs w:val="26"/>
                <w:rtl w:val="0"/>
              </w:rPr>
              <w:t xml:space="preserve">user_type</w:t>
            </w:r>
            <w:r w:rsidDel="00000000" w:rsidR="00000000" w:rsidRPr="00000000">
              <w:rPr>
                <w:sz w:val="26"/>
                <w:szCs w:val="26"/>
                <w:rtl w:val="0"/>
              </w:rPr>
              <w:t xml:space="preserve"> fournis par le client pour déterminer quel compte doit être vérifié lors de processus 2FA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6"/>
                <w:szCs w:val="26"/>
              </w:rPr>
            </w:pPr>
            <w:r w:rsidDel="00000000" w:rsidR="00000000" w:rsidRPr="00000000">
              <w:rPr>
                <w:sz w:val="26"/>
                <w:szCs w:val="26"/>
                <w:rtl w:val="0"/>
              </w:rPr>
              <w:t xml:space="preserv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40" w:before="240" w:line="240" w:lineRule="auto"/>
              <w:rPr>
                <w:sz w:val="26"/>
                <w:szCs w:val="26"/>
              </w:rPr>
            </w:pPr>
            <w:r w:rsidDel="00000000" w:rsidR="00000000" w:rsidRPr="00000000">
              <w:rPr>
                <w:sz w:val="26"/>
                <w:szCs w:val="26"/>
                <w:rtl w:val="0"/>
              </w:rPr>
              <w:t xml:space="preserve">Dans </w:t>
            </w:r>
            <w:r w:rsidDel="00000000" w:rsidR="00000000" w:rsidRPr="00000000">
              <w:rPr>
                <w:color w:val="188038"/>
                <w:sz w:val="26"/>
                <w:szCs w:val="26"/>
                <w:rtl w:val="0"/>
              </w:rPr>
              <w:t xml:space="preserve">MobileAuthController::verifyTwoFactor()</w:t>
            </w:r>
            <w:r w:rsidDel="00000000" w:rsidR="00000000" w:rsidRPr="00000000">
              <w:rPr>
                <w:sz w:val="26"/>
                <w:szCs w:val="26"/>
                <w:rtl w:val="0"/>
              </w:rPr>
              <w:t xml:space="preserve"> :</w:t>
            </w:r>
          </w:p>
          <w:p w:rsidR="00000000" w:rsidDel="00000000" w:rsidP="00000000" w:rsidRDefault="00000000" w:rsidRPr="00000000" w14:paraId="00000010">
            <w:pPr>
              <w:widowControl w:val="0"/>
              <w:spacing w:after="240" w:before="240" w:line="240" w:lineRule="auto"/>
              <w:rPr>
                <w:color w:val="188038"/>
                <w:sz w:val="26"/>
                <w:szCs w:val="26"/>
              </w:rPr>
            </w:pPr>
            <w:r w:rsidDel="00000000" w:rsidR="00000000" w:rsidRPr="00000000">
              <w:rPr>
                <w:color w:val="188038"/>
                <w:sz w:val="26"/>
                <w:szCs w:val="26"/>
                <w:rtl w:val="0"/>
              </w:rPr>
              <w:t xml:space="preserve">$model = $this-&gt;getModel($userType);</w:t>
            </w:r>
          </w:p>
          <w:p w:rsidR="00000000" w:rsidDel="00000000" w:rsidP="00000000" w:rsidRDefault="00000000" w:rsidRPr="00000000" w14:paraId="00000011">
            <w:pPr>
              <w:widowControl w:val="0"/>
              <w:spacing w:after="240" w:before="240" w:line="240" w:lineRule="auto"/>
              <w:rPr>
                <w:sz w:val="26"/>
                <w:szCs w:val="26"/>
              </w:rPr>
            </w:pPr>
            <w:r w:rsidDel="00000000" w:rsidR="00000000" w:rsidRPr="00000000">
              <w:rPr>
                <w:color w:val="188038"/>
                <w:sz w:val="26"/>
                <w:szCs w:val="26"/>
                <w:rtl w:val="0"/>
              </w:rPr>
              <w:t xml:space="preserve">$user = $model::find($request-&gt;user_id);</w:t>
            </w:r>
            <w:r w:rsidDel="00000000" w:rsidR="00000000" w:rsidRPr="00000000">
              <w:rPr>
                <w:rtl w:val="0"/>
              </w:rPr>
            </w:r>
          </w:p>
          <w:p w:rsidR="00000000" w:rsidDel="00000000" w:rsidP="00000000" w:rsidRDefault="00000000" w:rsidRPr="00000000" w14:paraId="00000012">
            <w:pPr>
              <w:widowControl w:val="0"/>
              <w:spacing w:after="240" w:before="240" w:line="240" w:lineRule="auto"/>
              <w:rPr>
                <w:sz w:val="26"/>
                <w:szCs w:val="26"/>
              </w:rPr>
            </w:pPr>
            <w:r w:rsidDel="00000000" w:rsidR="00000000" w:rsidRPr="00000000">
              <w:rPr>
                <w:sz w:val="26"/>
                <w:szCs w:val="26"/>
                <w:rtl w:val="0"/>
              </w:rPr>
              <w:t xml:space="preserve">Le serveur récupère directement le compte cible à partir du </w:t>
            </w:r>
            <w:r w:rsidDel="00000000" w:rsidR="00000000" w:rsidRPr="00000000">
              <w:rPr>
                <w:color w:val="188038"/>
                <w:sz w:val="26"/>
                <w:szCs w:val="26"/>
                <w:rtl w:val="0"/>
              </w:rPr>
              <w:t xml:space="preserve">user_id</w:t>
            </w:r>
            <w:r w:rsidDel="00000000" w:rsidR="00000000" w:rsidRPr="00000000">
              <w:rPr>
                <w:sz w:val="26"/>
                <w:szCs w:val="26"/>
                <w:rtl w:val="0"/>
              </w:rPr>
              <w:t xml:space="preserve"> envoyé dans la requête, sans vérifier qu’il correspond au processus de login en cours.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6"/>
                <w:szCs w:val="26"/>
              </w:rPr>
            </w:pPr>
            <w:r w:rsidDel="00000000" w:rsidR="00000000" w:rsidRPr="00000000">
              <w:rPr>
                <w:sz w:val="26"/>
                <w:szCs w:val="26"/>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6"/>
                <w:szCs w:val="26"/>
              </w:rPr>
            </w:pPr>
            <w:r w:rsidDel="00000000" w:rsidR="00000000" w:rsidRPr="00000000">
              <w:rPr>
                <w:sz w:val="26"/>
                <w:szCs w:val="26"/>
                <w:rtl w:val="0"/>
              </w:rPr>
              <w:t xml:space="preserve">Un attaquant peut modifier le paramètre </w:t>
            </w:r>
            <w:r w:rsidDel="00000000" w:rsidR="00000000" w:rsidRPr="00000000">
              <w:rPr>
                <w:color w:val="188038"/>
                <w:sz w:val="26"/>
                <w:szCs w:val="26"/>
                <w:rtl w:val="0"/>
              </w:rPr>
              <w:t xml:space="preserve">user_id</w:t>
            </w:r>
            <w:r w:rsidDel="00000000" w:rsidR="00000000" w:rsidRPr="00000000">
              <w:rPr>
                <w:sz w:val="26"/>
                <w:szCs w:val="26"/>
                <w:rtl w:val="0"/>
              </w:rPr>
              <w:t xml:space="preserve"> dans la requête et forcer le serveur à tenter une vérification OTP pour n’importe quel compte existant. Bien que l’OTP reste obligatoire, le mécanisme repose sur une donnée contrôlée côté client, ce qui constitue une faiblesse de conception.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Style w:val="Heading3"/>
              <w:keepNext w:val="0"/>
              <w:keepLines w:val="0"/>
              <w:widowControl w:val="0"/>
              <w:spacing w:before="280" w:line="240" w:lineRule="auto"/>
              <w:rPr>
                <w:color w:val="000000"/>
                <w:sz w:val="26"/>
                <w:szCs w:val="26"/>
              </w:rPr>
            </w:pPr>
            <w:bookmarkStart w:colFirst="0" w:colLast="0" w:name="_w9siuo2vrql" w:id="0"/>
            <w:bookmarkEnd w:id="0"/>
            <w:r w:rsidDel="00000000" w:rsidR="00000000" w:rsidRPr="00000000">
              <w:rPr>
                <w:color w:val="000000"/>
                <w:sz w:val="26"/>
                <w:szCs w:val="26"/>
                <w:rtl w:val="0"/>
              </w:rPr>
              <w:t xml:space="preserve">Moyen de divulgation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6"/>
                <w:szCs w:val="26"/>
              </w:rPr>
            </w:pPr>
            <w:r w:rsidDel="00000000" w:rsidR="00000000" w:rsidRPr="00000000">
              <w:rPr>
                <w:sz w:val="26"/>
                <w:szCs w:val="26"/>
                <w:rtl w:val="0"/>
              </w:rPr>
              <w:t xml:space="preserve">Envoi d’une requête HTTP POST vers </w:t>
            </w:r>
            <w:r w:rsidDel="00000000" w:rsidR="00000000" w:rsidRPr="00000000">
              <w:rPr>
                <w:color w:val="188038"/>
                <w:sz w:val="26"/>
                <w:szCs w:val="26"/>
                <w:rtl w:val="0"/>
              </w:rPr>
              <w:t xml:space="preserve">/api/2fa/verify</w:t>
            </w:r>
            <w:r w:rsidDel="00000000" w:rsidR="00000000" w:rsidRPr="00000000">
              <w:rPr>
                <w:sz w:val="26"/>
                <w:szCs w:val="26"/>
                <w:rtl w:val="0"/>
              </w:rPr>
              <w:t xml:space="preserve"> en modifiant le paramètre </w:t>
            </w:r>
            <w:r w:rsidDel="00000000" w:rsidR="00000000" w:rsidRPr="00000000">
              <w:rPr>
                <w:color w:val="188038"/>
                <w:sz w:val="26"/>
                <w:szCs w:val="26"/>
                <w:rtl w:val="0"/>
              </w:rPr>
              <w:t xml:space="preserve">user_id</w:t>
            </w:r>
            <w:r w:rsidDel="00000000" w:rsidR="00000000" w:rsidRPr="00000000">
              <w:rPr>
                <w:sz w:val="26"/>
                <w:szCs w:val="26"/>
                <w:rtl w:val="0"/>
              </w:rPr>
              <w:t xml:space="preserve"> dans le corps JSON de la requête. Aucun accès SSH ou base de données n’est requis pour exploiter cette logique.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6"/>
                <w:szCs w:val="26"/>
              </w:rPr>
            </w:pPr>
            <w:r w:rsidDel="00000000" w:rsidR="00000000" w:rsidRPr="00000000">
              <w:rPr>
                <w:sz w:val="26"/>
                <w:szCs w:val="26"/>
                <w:rtl w:val="0"/>
              </w:rPr>
              <w:t xml:space="preserve">Sévérité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sz w:val="26"/>
                <w:szCs w:val="26"/>
              </w:rPr>
            </w:pPr>
            <w:r w:rsidDel="00000000" w:rsidR="00000000" w:rsidRPr="00000000">
              <w:rPr>
                <w:sz w:val="26"/>
                <w:szCs w:val="26"/>
                <w:rtl w:val="0"/>
              </w:rPr>
              <w:t xml:space="preserve">moyenne </w:t>
            </w:r>
          </w:p>
        </w:tc>
      </w:tr>
    </w:tbl>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numPr>
          <w:ilvl w:val="0"/>
          <w:numId w:val="20"/>
        </w:numPr>
        <w:ind w:left="720" w:hanging="360"/>
        <w:rPr>
          <w:b w:val="1"/>
          <w:bCs w:val="1"/>
          <w:color w:val="ff0000"/>
          <w:sz w:val="26"/>
          <w:szCs w:val="26"/>
        </w:rPr>
      </w:pPr>
      <w:r w:rsidDel="00000000" w:rsidR="00000000" w:rsidRPr="00000000">
        <w:rPr>
          <w:b w:val="1"/>
          <w:bCs w:val="1"/>
          <w:color w:val="ff0000"/>
          <w:sz w:val="26"/>
          <w:szCs w:val="26"/>
          <w:rtl w:val="0"/>
        </w:rPr>
        <w:t xml:space="preserve">Preuve :         </w:t>
      </w: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230846</wp:posOffset>
            </wp:positionV>
            <wp:extent cx="4910138" cy="2663727"/>
            <wp:effectExtent b="0" l="0" r="0" t="0"/>
            <wp:wrapTopAndBottom distB="114300" distT="114300"/>
            <wp:docPr id="1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10138" cy="2663727"/>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2543175</wp:posOffset>
                </wp:positionH>
                <wp:positionV relativeFrom="paragraph">
                  <wp:posOffset>2447925</wp:posOffset>
                </wp:positionV>
                <wp:extent cx="559058" cy="192463"/>
                <wp:effectExtent b="0" l="0" r="0" t="0"/>
                <wp:wrapNone/>
                <wp:docPr id="4" name=""/>
                <a:graphic>
                  <a:graphicData uri="http://schemas.microsoft.com/office/word/2010/wordprocessingShape">
                    <wps:wsp>
                      <wps:cNvCnPr/>
                      <wps:spPr>
                        <a:xfrm flipH="1">
                          <a:off x="4235375" y="1535900"/>
                          <a:ext cx="5625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2543175</wp:posOffset>
                </wp:positionH>
                <wp:positionV relativeFrom="paragraph">
                  <wp:posOffset>2447925</wp:posOffset>
                </wp:positionV>
                <wp:extent cx="559058" cy="192463"/>
                <wp:effectExtent b="0" l="0" r="0" t="0"/>
                <wp:wrapNone/>
                <wp:docPr id="4"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59058" cy="192463"/>
                        </a:xfrm>
                        <a:prstGeom prst="rect"/>
                        <a:ln/>
                      </pic:spPr>
                    </pic:pic>
                  </a:graphicData>
                </a:graphic>
              </wp:anchor>
            </w:drawing>
          </mc:Fallback>
        </mc:AlternateContent>
      </w:r>
      <w:r w:rsidDel="00000000" w:rsidR="00000000" w:rsidRPr="00000000">
        <w:drawing>
          <wp:anchor allowOverlap="1" behindDoc="1" distB="114300" distT="114300" distL="114300" distR="114300" hidden="0" layoutInCell="1" locked="0" relativeHeight="0" simplePos="0">
            <wp:simplePos x="0" y="0"/>
            <wp:positionH relativeFrom="column">
              <wp:posOffset>-261937</wp:posOffset>
            </wp:positionH>
            <wp:positionV relativeFrom="paragraph">
              <wp:posOffset>3162300</wp:posOffset>
            </wp:positionV>
            <wp:extent cx="4981575" cy="2357352"/>
            <wp:effectExtent b="0" l="0" r="0" t="0"/>
            <wp:wrapNone/>
            <wp:docPr id="2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981575" cy="2357352"/>
                    </a:xfrm>
                    <a:prstGeom prst="rect"/>
                    <a:ln/>
                  </pic:spPr>
                </pic:pic>
              </a:graphicData>
            </a:graphic>
          </wp:anchor>
        </w:drawing>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jc w:val="both"/>
        <w:rPr>
          <w:sz w:val="26"/>
          <w:szCs w:val="26"/>
        </w:rPr>
      </w:pPr>
      <w:r w:rsidDel="00000000" w:rsidR="00000000" w:rsidRPr="00000000">
        <w:rPr>
          <w:rtl w:val="0"/>
        </w:rPr>
      </w:r>
    </w:p>
    <w:p w:rsidR="00000000" w:rsidDel="00000000" w:rsidP="00000000" w:rsidRDefault="00000000" w:rsidRPr="00000000" w14:paraId="00000028">
      <w:pPr>
        <w:jc w:val="both"/>
        <w:rPr>
          <w:b w:val="1"/>
          <w:bCs w:val="1"/>
          <w:color w:val="ff0000"/>
          <w:sz w:val="28"/>
          <w:szCs w:val="28"/>
        </w:rPr>
      </w:pPr>
      <w:r w:rsidDel="00000000" w:rsidR="00000000" w:rsidRPr="00000000">
        <w:rPr>
          <w:rtl w:val="0"/>
        </w:rPr>
      </w:r>
    </w:p>
    <w:p w:rsidR="00000000" w:rsidDel="00000000" w:rsidP="00000000" w:rsidRDefault="00000000" w:rsidRPr="00000000" w14:paraId="00000029">
      <w:pPr>
        <w:jc w:val="both"/>
        <w:rPr>
          <w:sz w:val="26"/>
          <w:szCs w:val="26"/>
        </w:rPr>
      </w:pPr>
      <w:r w:rsidDel="00000000" w:rsidR="00000000" w:rsidRPr="00000000">
        <w:rPr>
          <w:b w:val="1"/>
          <w:bCs w:val="1"/>
          <w:color w:val="ff0000"/>
          <w:sz w:val="28"/>
          <w:szCs w:val="28"/>
          <w:rtl w:val="0"/>
        </w:rPr>
        <w:t xml:space="preserve">Commentaires : </w:t>
      </w:r>
      <w:r w:rsidDel="00000000" w:rsidR="00000000" w:rsidRPr="00000000">
        <w:rPr>
          <w:rtl w:val="0"/>
        </w:rPr>
      </w:r>
    </w:p>
    <w:p w:rsidR="00000000" w:rsidDel="00000000" w:rsidP="00000000" w:rsidRDefault="00000000" w:rsidRPr="00000000" w14:paraId="0000002A">
      <w:pPr>
        <w:numPr>
          <w:ilvl w:val="0"/>
          <w:numId w:val="15"/>
        </w:numPr>
        <w:ind w:left="720" w:hanging="360"/>
        <w:rPr>
          <w:sz w:val="26"/>
          <w:szCs w:val="26"/>
        </w:rPr>
      </w:pPr>
      <w:r w:rsidDel="00000000" w:rsidR="00000000" w:rsidRPr="00000000">
        <w:rPr>
          <w:sz w:val="26"/>
          <w:szCs w:val="26"/>
          <w:rtl w:val="0"/>
        </w:rPr>
        <w:t xml:space="preserve">Dans </w:t>
      </w:r>
      <w:r w:rsidDel="00000000" w:rsidR="00000000" w:rsidRPr="00000000">
        <w:rPr>
          <w:color w:val="188038"/>
          <w:sz w:val="26"/>
          <w:szCs w:val="26"/>
          <w:rtl w:val="0"/>
        </w:rPr>
        <w:t xml:space="preserve">verifyTwoFactor()</w:t>
      </w:r>
      <w:r w:rsidDel="00000000" w:rsidR="00000000" w:rsidRPr="00000000">
        <w:rPr>
          <w:sz w:val="26"/>
          <w:szCs w:val="26"/>
          <w:rtl w:val="0"/>
        </w:rPr>
        <w:t xml:space="preserve"> (lignes 402–404), le serveur récupère </w:t>
      </w:r>
      <w:r w:rsidDel="00000000" w:rsidR="00000000" w:rsidRPr="00000000">
        <w:rPr>
          <w:color w:val="188038"/>
          <w:sz w:val="26"/>
          <w:szCs w:val="26"/>
          <w:rtl w:val="0"/>
        </w:rPr>
        <w:t xml:space="preserve">user_type</w:t>
      </w:r>
      <w:r w:rsidDel="00000000" w:rsidR="00000000" w:rsidRPr="00000000">
        <w:rPr>
          <w:sz w:val="26"/>
          <w:szCs w:val="26"/>
          <w:rtl w:val="0"/>
        </w:rPr>
        <w:t xml:space="preserve"> et </w:t>
      </w:r>
      <w:r w:rsidDel="00000000" w:rsidR="00000000" w:rsidRPr="00000000">
        <w:rPr>
          <w:color w:val="188038"/>
          <w:sz w:val="26"/>
          <w:szCs w:val="26"/>
          <w:rtl w:val="0"/>
        </w:rPr>
        <w:t xml:space="preserve">user_id</w:t>
      </w:r>
      <w:r w:rsidDel="00000000" w:rsidR="00000000" w:rsidRPr="00000000">
        <w:rPr>
          <w:sz w:val="26"/>
          <w:szCs w:val="26"/>
          <w:rtl w:val="0"/>
        </w:rPr>
        <w:t xml:space="preserve"> directement depuis la requête HTTP.</w:t>
      </w:r>
    </w:p>
    <w:p w:rsidR="00000000" w:rsidDel="00000000" w:rsidP="00000000" w:rsidRDefault="00000000" w:rsidRPr="00000000" w14:paraId="0000002B">
      <w:pPr>
        <w:numPr>
          <w:ilvl w:val="0"/>
          <w:numId w:val="15"/>
        </w:numPr>
        <w:ind w:left="720" w:hanging="360"/>
        <w:rPr>
          <w:sz w:val="26"/>
          <w:szCs w:val="26"/>
        </w:rPr>
      </w:pPr>
      <w:r w:rsidDel="00000000" w:rsidR="00000000" w:rsidRPr="00000000">
        <w:rPr>
          <w:sz w:val="26"/>
          <w:szCs w:val="26"/>
          <w:rtl w:val="0"/>
        </w:rPr>
        <w:t xml:space="preserve">Le compte cible est sélectionné via </w:t>
      </w:r>
      <w:r w:rsidDel="00000000" w:rsidR="00000000" w:rsidRPr="00000000">
        <w:rPr>
          <w:color w:val="188038"/>
          <w:sz w:val="26"/>
          <w:szCs w:val="26"/>
          <w:rtl w:val="0"/>
        </w:rPr>
        <w:t xml:space="preserve">$model::find($request-&gt;user_id)</w:t>
      </w:r>
      <w:r w:rsidDel="00000000" w:rsidR="00000000" w:rsidRPr="00000000">
        <w:rPr>
          <w:sz w:val="26"/>
          <w:szCs w:val="26"/>
          <w:rtl w:val="0"/>
        </w:rPr>
        <w:t xml:space="preserve"> sans vérification qu’il correspond à un login initié côté serveur.</w:t>
      </w:r>
    </w:p>
    <w:p w:rsidR="00000000" w:rsidDel="00000000" w:rsidP="00000000" w:rsidRDefault="00000000" w:rsidRPr="00000000" w14:paraId="0000002C">
      <w:pPr>
        <w:numPr>
          <w:ilvl w:val="0"/>
          <w:numId w:val="15"/>
        </w:numPr>
        <w:ind w:left="720" w:hanging="360"/>
        <w:rPr>
          <w:sz w:val="26"/>
          <w:szCs w:val="26"/>
        </w:rPr>
      </w:pPr>
      <w:r w:rsidDel="00000000" w:rsidR="00000000" w:rsidRPr="00000000">
        <w:rPr>
          <w:sz w:val="26"/>
          <w:szCs w:val="26"/>
          <w:rtl w:val="0"/>
        </w:rPr>
        <w:t xml:space="preserve">Le flux 2FA repose donc sur une donnée contrôlée par le client.</w:t>
      </w:r>
    </w:p>
    <w:p w:rsidR="00000000" w:rsidDel="00000000" w:rsidP="00000000" w:rsidRDefault="00000000" w:rsidRPr="00000000" w14:paraId="0000002D">
      <w:pPr>
        <w:numPr>
          <w:ilvl w:val="0"/>
          <w:numId w:val="15"/>
        </w:numPr>
        <w:ind w:left="720" w:hanging="360"/>
        <w:rPr>
          <w:sz w:val="26"/>
          <w:szCs w:val="26"/>
        </w:rPr>
      </w:pPr>
      <w:r w:rsidDel="00000000" w:rsidR="00000000" w:rsidRPr="00000000">
        <w:rPr>
          <w:sz w:val="26"/>
          <w:szCs w:val="26"/>
          <w:rtl w:val="0"/>
        </w:rPr>
        <w:t xml:space="preserve">Il s’agit d’une faiblesse de conception de type </w:t>
      </w:r>
      <w:r w:rsidDel="00000000" w:rsidR="00000000" w:rsidRPr="00000000">
        <w:rPr>
          <w:b w:val="1"/>
          <w:bCs w:val="1"/>
          <w:sz w:val="26"/>
          <w:szCs w:val="26"/>
          <w:rtl w:val="0"/>
        </w:rPr>
        <w:t xml:space="preserve">Design IDOR</w:t>
      </w:r>
      <w:r w:rsidDel="00000000" w:rsidR="00000000" w:rsidRPr="00000000">
        <w:rPr>
          <w:sz w:val="26"/>
          <w:szCs w:val="26"/>
          <w:rtl w:val="0"/>
        </w:rPr>
        <w:t xml:space="preserve">.</w:t>
      </w:r>
    </w:p>
    <w:p w:rsidR="00000000" w:rsidDel="00000000" w:rsidP="00000000" w:rsidRDefault="00000000" w:rsidRPr="00000000" w14:paraId="0000002E">
      <w:pPr>
        <w:numPr>
          <w:ilvl w:val="0"/>
          <w:numId w:val="15"/>
        </w:numPr>
        <w:ind w:left="720" w:hanging="360"/>
        <w:rPr>
          <w:sz w:val="26"/>
          <w:szCs w:val="26"/>
          <w:u w:val="none"/>
        </w:rPr>
      </w:pPr>
      <w:r w:rsidDel="00000000" w:rsidR="00000000" w:rsidRPr="00000000">
        <w:rPr>
          <w:sz w:val="26"/>
          <w:szCs w:val="26"/>
          <w:rtl w:val="0"/>
        </w:rPr>
        <w:t xml:space="preserve">La requête </w:t>
      </w:r>
      <w:r w:rsidDel="00000000" w:rsidR="00000000" w:rsidRPr="00000000">
        <w:rPr>
          <w:rFonts w:ascii="Roboto Mono" w:cs="Roboto Mono" w:eastAsia="Roboto Mono" w:hAnsi="Roboto Mono"/>
          <w:color w:val="188038"/>
          <w:sz w:val="26"/>
          <w:szCs w:val="26"/>
          <w:rtl w:val="0"/>
        </w:rPr>
        <w:t xml:space="preserve">curl</w:t>
      </w:r>
      <w:r w:rsidDel="00000000" w:rsidR="00000000" w:rsidRPr="00000000">
        <w:rPr>
          <w:sz w:val="26"/>
          <w:szCs w:val="26"/>
          <w:rtl w:val="0"/>
        </w:rPr>
        <w:t xml:space="preserve"> montre que l’endpoint </w:t>
      </w:r>
      <w:r w:rsidDel="00000000" w:rsidR="00000000" w:rsidRPr="00000000">
        <w:rPr>
          <w:rFonts w:ascii="Roboto Mono" w:cs="Roboto Mono" w:eastAsia="Roboto Mono" w:hAnsi="Roboto Mono"/>
          <w:color w:val="188038"/>
          <w:sz w:val="26"/>
          <w:szCs w:val="26"/>
          <w:rtl w:val="0"/>
        </w:rPr>
        <w:t xml:space="preserve">/api/auth/2fa/verify</w:t>
      </w:r>
      <w:r w:rsidDel="00000000" w:rsidR="00000000" w:rsidRPr="00000000">
        <w:rPr>
          <w:sz w:val="26"/>
          <w:szCs w:val="26"/>
          <w:rtl w:val="0"/>
        </w:rPr>
        <w:t xml:space="preserve"> accepte </w:t>
      </w:r>
      <w:r w:rsidDel="00000000" w:rsidR="00000000" w:rsidRPr="00000000">
        <w:rPr>
          <w:rFonts w:ascii="Roboto Mono" w:cs="Roboto Mono" w:eastAsia="Roboto Mono" w:hAnsi="Roboto Mono"/>
          <w:color w:val="188038"/>
          <w:sz w:val="26"/>
          <w:szCs w:val="26"/>
          <w:rtl w:val="0"/>
        </w:rPr>
        <w:t xml:space="preserve">user_id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user_type</w:t>
      </w:r>
      <w:r w:rsidDel="00000000" w:rsidR="00000000" w:rsidRPr="00000000">
        <w:rPr>
          <w:sz w:val="26"/>
          <w:szCs w:val="26"/>
          <w:rtl w:val="0"/>
        </w:rPr>
        <w:t xml:space="preserve"> et </w:t>
      </w:r>
      <w:r w:rsidDel="00000000" w:rsidR="00000000" w:rsidRPr="00000000">
        <w:rPr>
          <w:rFonts w:ascii="Roboto Mono" w:cs="Roboto Mono" w:eastAsia="Roboto Mono" w:hAnsi="Roboto Mono"/>
          <w:color w:val="188038"/>
          <w:sz w:val="26"/>
          <w:szCs w:val="26"/>
          <w:rtl w:val="0"/>
        </w:rPr>
        <w:t xml:space="preserve">code</w:t>
      </w:r>
      <w:r w:rsidDel="00000000" w:rsidR="00000000" w:rsidRPr="00000000">
        <w:rPr>
          <w:sz w:val="26"/>
          <w:szCs w:val="26"/>
          <w:rtl w:val="0"/>
        </w:rPr>
        <w:t xml:space="preserve"> directement depuis la requête cliente, puis entre dans la logique de vérification OTP. Cela confirme que la cible du flux 2FA est pilotée par des paramètres contrôlés côté client.</w:t>
      </w:r>
    </w:p>
    <w:p w:rsidR="00000000" w:rsidDel="00000000" w:rsidP="00000000" w:rsidRDefault="00000000" w:rsidRPr="00000000" w14:paraId="0000002F">
      <w:pPr>
        <w:spacing w:after="240" w:before="240" w:lineRule="auto"/>
        <w:rPr>
          <w:b w:val="1"/>
          <w:bCs w:val="1"/>
          <w:color w:val="ff0000"/>
          <w:sz w:val="26"/>
          <w:szCs w:val="26"/>
        </w:rPr>
      </w:pPr>
      <w:r w:rsidDel="00000000" w:rsidR="00000000" w:rsidRPr="00000000">
        <w:rPr>
          <w:b w:val="1"/>
          <w:bCs w:val="1"/>
          <w:color w:val="ff0000"/>
          <w:sz w:val="26"/>
          <w:szCs w:val="26"/>
          <w:rtl w:val="0"/>
        </w:rPr>
        <w:t xml:space="preserve">Solutions proposées : </w:t>
      </w:r>
    </w:p>
    <w:p w:rsidR="00000000" w:rsidDel="00000000" w:rsidP="00000000" w:rsidRDefault="00000000" w:rsidRPr="00000000" w14:paraId="00000030">
      <w:pPr>
        <w:numPr>
          <w:ilvl w:val="0"/>
          <w:numId w:val="4"/>
        </w:numPr>
        <w:ind w:left="720" w:hanging="360"/>
        <w:rPr>
          <w:sz w:val="26"/>
          <w:szCs w:val="26"/>
        </w:rPr>
      </w:pPr>
      <w:r w:rsidDel="00000000" w:rsidR="00000000" w:rsidRPr="00000000">
        <w:rPr>
          <w:sz w:val="26"/>
          <w:szCs w:val="26"/>
          <w:rtl w:val="0"/>
        </w:rPr>
        <w:t xml:space="preserve">Conserver temporairement </w:t>
      </w:r>
      <w:r w:rsidDel="00000000" w:rsidR="00000000" w:rsidRPr="00000000">
        <w:rPr>
          <w:color w:val="188038"/>
          <w:sz w:val="26"/>
          <w:szCs w:val="26"/>
          <w:rtl w:val="0"/>
        </w:rPr>
        <w:t xml:space="preserve">user_id</w:t>
      </w:r>
      <w:r w:rsidDel="00000000" w:rsidR="00000000" w:rsidRPr="00000000">
        <w:rPr>
          <w:sz w:val="26"/>
          <w:szCs w:val="26"/>
          <w:rtl w:val="0"/>
        </w:rPr>
        <w:t xml:space="preserve"> et </w:t>
      </w:r>
      <w:r w:rsidDel="00000000" w:rsidR="00000000" w:rsidRPr="00000000">
        <w:rPr>
          <w:color w:val="188038"/>
          <w:sz w:val="26"/>
          <w:szCs w:val="26"/>
          <w:rtl w:val="0"/>
        </w:rPr>
        <w:t xml:space="preserve">user_type</w:t>
      </w:r>
      <w:r w:rsidDel="00000000" w:rsidR="00000000" w:rsidRPr="00000000">
        <w:rPr>
          <w:sz w:val="26"/>
          <w:szCs w:val="26"/>
          <w:rtl w:val="0"/>
        </w:rPr>
        <w:t xml:space="preserve"> dans la requête </w:t>
      </w:r>
      <w:r w:rsidDel="00000000" w:rsidR="00000000" w:rsidRPr="00000000">
        <w:rPr>
          <w:color w:val="188038"/>
          <w:sz w:val="26"/>
          <w:szCs w:val="26"/>
          <w:rtl w:val="0"/>
        </w:rPr>
        <w:t xml:space="preserve">/api/2fa/verify</w:t>
      </w:r>
      <w:r w:rsidDel="00000000" w:rsidR="00000000" w:rsidRPr="00000000">
        <w:rPr>
          <w:sz w:val="26"/>
          <w:szCs w:val="26"/>
          <w:rtl w:val="0"/>
        </w:rPr>
        <w:t xml:space="preserve"> afin de ne pas modifier le contrat API actuel et éviter toute régression côté application cliente.</w:t>
      </w:r>
    </w:p>
    <w:p w:rsidR="00000000" w:rsidDel="00000000" w:rsidP="00000000" w:rsidRDefault="00000000" w:rsidRPr="00000000" w14:paraId="00000031">
      <w:pPr>
        <w:numPr>
          <w:ilvl w:val="0"/>
          <w:numId w:val="4"/>
        </w:numPr>
        <w:ind w:left="720" w:hanging="360"/>
        <w:rPr>
          <w:sz w:val="26"/>
          <w:szCs w:val="26"/>
        </w:rPr>
      </w:pPr>
      <w:r w:rsidDel="00000000" w:rsidR="00000000" w:rsidRPr="00000000">
        <w:rPr>
          <w:sz w:val="26"/>
          <w:szCs w:val="26"/>
          <w:rtl w:val="0"/>
        </w:rPr>
        <w:t xml:space="preserve">Évolution recommandée : migrer vers un flux basé sur </w:t>
      </w:r>
      <w:r w:rsidDel="00000000" w:rsidR="00000000" w:rsidRPr="00000000">
        <w:rPr>
          <w:color w:val="188038"/>
          <w:sz w:val="26"/>
          <w:szCs w:val="26"/>
          <w:rtl w:val="0"/>
        </w:rPr>
        <w:t xml:space="preserve">challenge_id + code OTP</w:t>
      </w:r>
      <w:r w:rsidDel="00000000" w:rsidR="00000000" w:rsidRPr="00000000">
        <w:rPr>
          <w:sz w:val="26"/>
          <w:szCs w:val="26"/>
          <w:rtl w:val="0"/>
        </w:rPr>
        <w:t xml:space="preserve">, supprimant la dépendance directe à </w:t>
      </w:r>
      <w:r w:rsidDel="00000000" w:rsidR="00000000" w:rsidRPr="00000000">
        <w:rPr>
          <w:color w:val="188038"/>
          <w:sz w:val="26"/>
          <w:szCs w:val="26"/>
          <w:rtl w:val="0"/>
        </w:rPr>
        <w:t xml:space="preserve">user_id</w:t>
      </w:r>
      <w:r w:rsidDel="00000000" w:rsidR="00000000" w:rsidRPr="00000000">
        <w:rPr>
          <w:sz w:val="26"/>
          <w:szCs w:val="26"/>
          <w:rtl w:val="0"/>
        </w:rPr>
        <w:t xml:space="preserve">.</w:t>
      </w:r>
    </w:p>
    <w:p w:rsidR="00000000" w:rsidDel="00000000" w:rsidP="00000000" w:rsidRDefault="00000000" w:rsidRPr="00000000" w14:paraId="00000032">
      <w:pPr>
        <w:numPr>
          <w:ilvl w:val="0"/>
          <w:numId w:val="4"/>
        </w:numPr>
        <w:ind w:left="720" w:hanging="360"/>
        <w:rPr>
          <w:sz w:val="26"/>
          <w:szCs w:val="26"/>
        </w:rPr>
      </w:pPr>
      <w:r w:rsidDel="00000000" w:rsidR="00000000" w:rsidRPr="00000000">
        <w:rPr>
          <w:sz w:val="26"/>
          <w:szCs w:val="26"/>
          <w:rtl w:val="0"/>
        </w:rPr>
        <w:t xml:space="preserve">Mettre en place un mécanisme serveur de “2FA pending challenge”, généré lors du login lorsque le 2FA est requis.</w:t>
        <w:br w:type="textWrapping"/>
        <w:t xml:space="preserve"> Ce challenge doit contenir (</w:t>
      </w:r>
      <w:r w:rsidDel="00000000" w:rsidR="00000000" w:rsidRPr="00000000">
        <w:rPr>
          <w:color w:val="188038"/>
          <w:sz w:val="26"/>
          <w:szCs w:val="26"/>
          <w:rtl w:val="0"/>
        </w:rPr>
        <w:t xml:space="preserve">user_id</w:t>
      </w:r>
      <w:r w:rsidDel="00000000" w:rsidR="00000000" w:rsidRPr="00000000">
        <w:rPr>
          <w:sz w:val="26"/>
          <w:szCs w:val="26"/>
          <w:rtl w:val="0"/>
        </w:rPr>
        <w:t xml:space="preserve">, </w:t>
      </w:r>
      <w:r w:rsidDel="00000000" w:rsidR="00000000" w:rsidRPr="00000000">
        <w:rPr>
          <w:color w:val="188038"/>
          <w:sz w:val="26"/>
          <w:szCs w:val="26"/>
          <w:rtl w:val="0"/>
        </w:rPr>
        <w:t xml:space="preserve">user_type</w:t>
      </w:r>
      <w:r w:rsidDel="00000000" w:rsidR="00000000" w:rsidRPr="00000000">
        <w:rPr>
          <w:sz w:val="26"/>
          <w:szCs w:val="26"/>
          <w:rtl w:val="0"/>
        </w:rPr>
        <w:t xml:space="preserve">), avoir un statut </w:t>
      </w:r>
      <w:r w:rsidDel="00000000" w:rsidR="00000000" w:rsidRPr="00000000">
        <w:rPr>
          <w:i w:val="1"/>
          <w:iCs w:val="1"/>
          <w:sz w:val="26"/>
          <w:szCs w:val="26"/>
          <w:rtl w:val="0"/>
        </w:rPr>
        <w:t xml:space="preserve">pending</w:t>
      </w:r>
      <w:r w:rsidDel="00000000" w:rsidR="00000000" w:rsidRPr="00000000">
        <w:rPr>
          <w:sz w:val="26"/>
          <w:szCs w:val="26"/>
          <w:rtl w:val="0"/>
        </w:rPr>
        <w:t xml:space="preserve"> et une durée de validité courte (5–10 minutes).</w:t>
      </w:r>
    </w:p>
    <w:p w:rsidR="00000000" w:rsidDel="00000000" w:rsidP="00000000" w:rsidRDefault="00000000" w:rsidRPr="00000000" w14:paraId="00000033">
      <w:pPr>
        <w:numPr>
          <w:ilvl w:val="0"/>
          <w:numId w:val="4"/>
        </w:numPr>
        <w:ind w:left="720" w:hanging="360"/>
        <w:rPr>
          <w:sz w:val="26"/>
          <w:szCs w:val="26"/>
        </w:rPr>
      </w:pPr>
      <w:r w:rsidDel="00000000" w:rsidR="00000000" w:rsidRPr="00000000">
        <w:rPr>
          <w:sz w:val="26"/>
          <w:szCs w:val="26"/>
          <w:rtl w:val="0"/>
        </w:rPr>
        <w:t xml:space="preserve">Dans </w:t>
      </w:r>
      <w:r w:rsidDel="00000000" w:rsidR="00000000" w:rsidRPr="00000000">
        <w:rPr>
          <w:color w:val="188038"/>
          <w:sz w:val="26"/>
          <w:szCs w:val="26"/>
          <w:rtl w:val="0"/>
        </w:rPr>
        <w:t xml:space="preserve">/api/2fa/verify</w:t>
      </w:r>
      <w:r w:rsidDel="00000000" w:rsidR="00000000" w:rsidRPr="00000000">
        <w:rPr>
          <w:sz w:val="26"/>
          <w:szCs w:val="26"/>
          <w:rtl w:val="0"/>
        </w:rPr>
        <w:t xml:space="preserve">, vérifier l’existence d’un challenge pending non expiré correspondant au couple (</w:t>
      </w:r>
      <w:r w:rsidDel="00000000" w:rsidR="00000000" w:rsidRPr="00000000">
        <w:rPr>
          <w:color w:val="188038"/>
          <w:sz w:val="26"/>
          <w:szCs w:val="26"/>
          <w:rtl w:val="0"/>
        </w:rPr>
        <w:t xml:space="preserve">user_id</w:t>
      </w:r>
      <w:r w:rsidDel="00000000" w:rsidR="00000000" w:rsidRPr="00000000">
        <w:rPr>
          <w:sz w:val="26"/>
          <w:szCs w:val="26"/>
          <w:rtl w:val="0"/>
        </w:rPr>
        <w:t xml:space="preserve">, </w:t>
      </w:r>
      <w:r w:rsidDel="00000000" w:rsidR="00000000" w:rsidRPr="00000000">
        <w:rPr>
          <w:color w:val="188038"/>
          <w:sz w:val="26"/>
          <w:szCs w:val="26"/>
          <w:rtl w:val="0"/>
        </w:rPr>
        <w:t xml:space="preserve">user_type</w:t>
      </w:r>
      <w:r w:rsidDel="00000000" w:rsidR="00000000" w:rsidRPr="00000000">
        <w:rPr>
          <w:rFonts w:ascii="Arial Unicode MS" w:cs="Arial Unicode MS" w:eastAsia="Arial Unicode MS" w:hAnsi="Arial Unicode MS"/>
          <w:sz w:val="26"/>
          <w:szCs w:val="26"/>
          <w:rtl w:val="0"/>
        </w:rPr>
        <w:t xml:space="preserve">) avant validation du code OTP.</w:t>
        <w:br w:type="textWrapping"/>
        <w:t xml:space="preserve"> En l’absence de challenge valide → rejeter la requête.</w:t>
      </w:r>
    </w:p>
    <w:p w:rsidR="00000000" w:rsidDel="00000000" w:rsidP="00000000" w:rsidRDefault="00000000" w:rsidRPr="00000000" w14:paraId="00000034">
      <w:pPr>
        <w:numPr>
          <w:ilvl w:val="0"/>
          <w:numId w:val="4"/>
        </w:numPr>
        <w:ind w:left="720" w:hanging="360"/>
        <w:rPr>
          <w:sz w:val="26"/>
          <w:szCs w:val="26"/>
        </w:rPr>
      </w:pPr>
      <w:r w:rsidDel="00000000" w:rsidR="00000000" w:rsidRPr="00000000">
        <w:rPr>
          <w:sz w:val="26"/>
          <w:szCs w:val="26"/>
          <w:rtl w:val="0"/>
        </w:rPr>
        <w:t xml:space="preserve">Après validation réussie du 2FA, invalider le challenge afin d’empêcher toute réutilisation.</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b w:val="1"/>
          <w:bCs w:val="1"/>
          <w:color w:val="0000ff"/>
          <w:sz w:val="30"/>
          <w:szCs w:val="30"/>
          <w:rtl w:val="0"/>
        </w:rPr>
        <w:t xml:space="preserve">Faille 2 : Absence de protection middleware sur endpoints 2FA</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030"/>
        <w:tblGridChange w:id="0">
          <w:tblGrid>
            <w:gridCol w:w="297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6"/>
                <w:szCs w:val="26"/>
              </w:rPr>
            </w:pPr>
            <w:r w:rsidDel="00000000" w:rsidR="00000000" w:rsidRPr="00000000">
              <w:rPr>
                <w:sz w:val="26"/>
                <w:szCs w:val="26"/>
                <w:rtl w:val="0"/>
              </w:rPr>
              <w:t xml:space="preserve">Élément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sz w:val="26"/>
                <w:szCs w:val="26"/>
              </w:rPr>
            </w:pPr>
            <w:r w:rsidDel="00000000" w:rsidR="00000000" w:rsidRPr="00000000">
              <w:rPr>
                <w:sz w:val="26"/>
                <w:szCs w:val="26"/>
                <w:rtl w:val="0"/>
              </w:rPr>
              <w:t xml:space="preserve">Détails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6"/>
                <w:szCs w:val="26"/>
              </w:rPr>
            </w:pPr>
            <w:r w:rsidDel="00000000" w:rsidR="00000000" w:rsidRPr="00000000">
              <w:rPr>
                <w:sz w:val="26"/>
                <w:szCs w:val="26"/>
                <w:rtl w:val="0"/>
              </w:rPr>
              <w:t xml:space="preserve">Nom du vulnérabilité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b w:val="1"/>
                <w:bCs w:val="1"/>
                <w:sz w:val="26"/>
                <w:szCs w:val="26"/>
                <w:highlight w:val="yellow"/>
              </w:rPr>
            </w:pPr>
            <w:r w:rsidDel="00000000" w:rsidR="00000000" w:rsidRPr="00000000">
              <w:rPr>
                <w:b w:val="1"/>
                <w:bCs w:val="1"/>
                <w:sz w:val="26"/>
                <w:szCs w:val="26"/>
                <w:highlight w:val="yellow"/>
                <w:rtl w:val="0"/>
              </w:rPr>
              <w:t xml:space="preserve">Absence de protection middleware sur endpoints 2FA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6"/>
                <w:szCs w:val="26"/>
              </w:rPr>
            </w:pPr>
            <w:r w:rsidDel="00000000" w:rsidR="00000000" w:rsidRPr="00000000">
              <w:rPr>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2"/>
              </w:numPr>
              <w:spacing w:after="0" w:afterAutospacing="0" w:before="240" w:line="240" w:lineRule="auto"/>
              <w:ind w:left="720" w:right="600" w:hanging="360"/>
              <w:rPr>
                <w:sz w:val="26"/>
                <w:szCs w:val="26"/>
              </w:rPr>
            </w:pPr>
            <w:r w:rsidDel="00000000" w:rsidR="00000000" w:rsidRPr="00000000">
              <w:rPr>
                <w:sz w:val="26"/>
                <w:szCs w:val="26"/>
                <w:rtl w:val="0"/>
              </w:rPr>
              <w:t xml:space="preserve">Les endpoints </w:t>
            </w:r>
            <w:r w:rsidDel="00000000" w:rsidR="00000000" w:rsidRPr="00000000">
              <w:rPr>
                <w:color w:val="188038"/>
                <w:sz w:val="26"/>
                <w:szCs w:val="26"/>
                <w:rtl w:val="0"/>
              </w:rPr>
              <w:t xml:space="preserve">/api/2fa/verify</w:t>
            </w:r>
            <w:r w:rsidDel="00000000" w:rsidR="00000000" w:rsidRPr="00000000">
              <w:rPr>
                <w:sz w:val="26"/>
                <w:szCs w:val="26"/>
                <w:rtl w:val="0"/>
              </w:rPr>
              <w:t xml:space="preserve"> et </w:t>
            </w:r>
            <w:r w:rsidDel="00000000" w:rsidR="00000000" w:rsidRPr="00000000">
              <w:rPr>
                <w:color w:val="188038"/>
                <w:sz w:val="26"/>
                <w:szCs w:val="26"/>
                <w:rtl w:val="0"/>
              </w:rPr>
              <w:t xml:space="preserve">/api/2fa/resend</w:t>
            </w:r>
            <w:r w:rsidDel="00000000" w:rsidR="00000000" w:rsidRPr="00000000">
              <w:rPr>
                <w:sz w:val="26"/>
                <w:szCs w:val="26"/>
                <w:rtl w:val="0"/>
              </w:rPr>
              <w:t xml:space="preserve"> sont déclarés dans </w:t>
            </w:r>
            <w:r w:rsidDel="00000000" w:rsidR="00000000" w:rsidRPr="00000000">
              <w:rPr>
                <w:color w:val="188038"/>
                <w:sz w:val="26"/>
                <w:szCs w:val="26"/>
                <w:rtl w:val="0"/>
              </w:rPr>
              <w:t xml:space="preserve">routes/api.php</w:t>
            </w:r>
            <w:r w:rsidDel="00000000" w:rsidR="00000000" w:rsidRPr="00000000">
              <w:rPr>
                <w:sz w:val="26"/>
                <w:szCs w:val="26"/>
                <w:rtl w:val="0"/>
              </w:rPr>
              <w:t xml:space="preserve"> sans middleware spécifique.</w:t>
            </w:r>
          </w:p>
          <w:p w:rsidR="00000000" w:rsidDel="00000000" w:rsidP="00000000" w:rsidRDefault="00000000" w:rsidRPr="00000000" w14:paraId="0000003E">
            <w:pPr>
              <w:widowControl w:val="0"/>
              <w:numPr>
                <w:ilvl w:val="0"/>
                <w:numId w:val="2"/>
              </w:numPr>
              <w:spacing w:after="240" w:before="0" w:beforeAutospacing="0" w:line="240" w:lineRule="auto"/>
              <w:ind w:left="720" w:right="600" w:hanging="360"/>
              <w:rPr>
                <w:sz w:val="26"/>
                <w:szCs w:val="26"/>
              </w:rPr>
            </w:pPr>
            <w:r w:rsidDel="00000000" w:rsidR="00000000" w:rsidRPr="00000000">
              <w:rPr>
                <w:sz w:val="26"/>
                <w:szCs w:val="26"/>
                <w:rtl w:val="0"/>
              </w:rPr>
              <w:t xml:space="preserve">Contrairement à d’autres routes sensibles du même contrôleur (ex : </w:t>
            </w:r>
            <w:r w:rsidDel="00000000" w:rsidR="00000000" w:rsidRPr="00000000">
              <w:rPr>
                <w:color w:val="188038"/>
                <w:sz w:val="26"/>
                <w:szCs w:val="26"/>
                <w:rtl w:val="0"/>
              </w:rPr>
              <w:t xml:space="preserve">/2fa/toggle</w:t>
            </w:r>
            <w:r w:rsidDel="00000000" w:rsidR="00000000" w:rsidRPr="00000000">
              <w:rPr>
                <w:sz w:val="26"/>
                <w:szCs w:val="26"/>
                <w:rtl w:val="0"/>
              </w:rPr>
              <w:t xml:space="preserve">), aucune protection d’authentification ou de contexte 2FA n’est appliquée.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6"/>
                <w:szCs w:val="26"/>
              </w:rPr>
            </w:pPr>
            <w:r w:rsidDel="00000000" w:rsidR="00000000" w:rsidRPr="00000000">
              <w:rPr>
                <w:sz w:val="26"/>
                <w:szCs w:val="26"/>
                <w:rtl w:val="0"/>
              </w:rPr>
              <w:t xml:space="preserv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18"/>
              </w:numPr>
              <w:spacing w:after="240" w:before="240" w:line="240" w:lineRule="auto"/>
              <w:ind w:left="720" w:hanging="360"/>
              <w:rPr>
                <w:sz w:val="26"/>
                <w:szCs w:val="26"/>
              </w:rPr>
            </w:pPr>
            <w:r w:rsidDel="00000000" w:rsidR="00000000" w:rsidRPr="00000000">
              <w:rPr>
                <w:sz w:val="26"/>
                <w:szCs w:val="26"/>
                <w:rtl w:val="0"/>
              </w:rPr>
              <w:t xml:space="preserve">Dans </w:t>
            </w:r>
            <w:r w:rsidDel="00000000" w:rsidR="00000000" w:rsidRPr="00000000">
              <w:rPr>
                <w:color w:val="188038"/>
                <w:sz w:val="26"/>
                <w:szCs w:val="26"/>
                <w:rtl w:val="0"/>
              </w:rPr>
              <w:t xml:space="preserve">routes/api.php</w:t>
            </w:r>
            <w:r w:rsidDel="00000000" w:rsidR="00000000" w:rsidRPr="00000000">
              <w:rPr>
                <w:sz w:val="26"/>
                <w:szCs w:val="26"/>
                <w:rtl w:val="0"/>
              </w:rPr>
              <w:t xml:space="preserve"> (lignes 66–67), les routes 2FA sont définies comme suit :</w:t>
            </w:r>
          </w:p>
          <w:p w:rsidR="00000000" w:rsidDel="00000000" w:rsidP="00000000" w:rsidRDefault="00000000" w:rsidRPr="00000000" w14:paraId="00000041">
            <w:pPr>
              <w:widowControl w:val="0"/>
              <w:spacing w:after="240" w:before="240" w:line="240" w:lineRule="auto"/>
              <w:rPr>
                <w:color w:val="188038"/>
                <w:sz w:val="26"/>
                <w:szCs w:val="26"/>
              </w:rPr>
            </w:pPr>
            <w:r w:rsidDel="00000000" w:rsidR="00000000" w:rsidRPr="00000000">
              <w:rPr>
                <w:color w:val="188038"/>
                <w:sz w:val="26"/>
                <w:szCs w:val="26"/>
                <w:rtl w:val="0"/>
              </w:rPr>
              <w:t xml:space="preserve">Route::post('/2fa/verify', ...);</w:t>
            </w:r>
          </w:p>
          <w:p w:rsidR="00000000" w:rsidDel="00000000" w:rsidP="00000000" w:rsidRDefault="00000000" w:rsidRPr="00000000" w14:paraId="00000042">
            <w:pPr>
              <w:widowControl w:val="0"/>
              <w:spacing w:after="240" w:before="240" w:line="240" w:lineRule="auto"/>
              <w:rPr>
                <w:color w:val="188038"/>
                <w:sz w:val="26"/>
                <w:szCs w:val="26"/>
              </w:rPr>
            </w:pPr>
            <w:r w:rsidDel="00000000" w:rsidR="00000000" w:rsidRPr="00000000">
              <w:rPr>
                <w:color w:val="188038"/>
                <w:sz w:val="26"/>
                <w:szCs w:val="26"/>
                <w:rtl w:val="0"/>
              </w:rPr>
              <w:t xml:space="preserve">Route::post('/2fa/resend', ...);</w:t>
            </w:r>
          </w:p>
          <w:p w:rsidR="00000000" w:rsidDel="00000000" w:rsidP="00000000" w:rsidRDefault="00000000" w:rsidRPr="00000000" w14:paraId="00000043">
            <w:pPr>
              <w:widowControl w:val="0"/>
              <w:spacing w:after="240" w:before="240" w:line="240" w:lineRule="auto"/>
              <w:rPr>
                <w:sz w:val="26"/>
                <w:szCs w:val="26"/>
              </w:rPr>
            </w:pPr>
            <w:r w:rsidDel="00000000" w:rsidR="00000000" w:rsidRPr="00000000">
              <w:rPr>
                <w:sz w:val="26"/>
                <w:szCs w:val="26"/>
                <w:rtl w:val="0"/>
              </w:rPr>
              <w:t xml:space="preserve">Sans application explicite d’un middleware (par exemple </w:t>
            </w:r>
            <w:r w:rsidDel="00000000" w:rsidR="00000000" w:rsidRPr="00000000">
              <w:rPr>
                <w:color w:val="188038"/>
                <w:sz w:val="26"/>
                <w:szCs w:val="26"/>
                <w:rtl w:val="0"/>
              </w:rPr>
              <w:t xml:space="preserve">unified.auth</w:t>
            </w:r>
            <w:r w:rsidDel="00000000" w:rsidR="00000000" w:rsidRPr="00000000">
              <w:rPr>
                <w:sz w:val="26"/>
                <w:szCs w:val="26"/>
                <w:rtl w:val="0"/>
              </w:rPr>
              <w:t xml:space="preserve">).</w:t>
            </w:r>
          </w:p>
          <w:p w:rsidR="00000000" w:rsidDel="00000000" w:rsidP="00000000" w:rsidRDefault="00000000" w:rsidRPr="00000000" w14:paraId="00000044">
            <w:pPr>
              <w:widowControl w:val="0"/>
              <w:numPr>
                <w:ilvl w:val="0"/>
                <w:numId w:val="1"/>
              </w:numPr>
              <w:spacing w:after="240" w:before="240" w:line="240" w:lineRule="auto"/>
              <w:ind w:left="720" w:hanging="360"/>
              <w:rPr>
                <w:sz w:val="26"/>
                <w:szCs w:val="26"/>
              </w:rPr>
            </w:pPr>
            <w:r w:rsidDel="00000000" w:rsidR="00000000" w:rsidRPr="00000000">
              <w:rPr>
                <w:sz w:val="26"/>
                <w:szCs w:val="26"/>
                <w:rtl w:val="0"/>
              </w:rPr>
              <w:t xml:space="preserve">Aucun contrôle préalable ne restreint l’accès à ces endpoints au contexte d’un login en cours.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6"/>
                <w:szCs w:val="26"/>
              </w:rPr>
            </w:pPr>
            <w:r w:rsidDel="00000000" w:rsidR="00000000" w:rsidRPr="00000000">
              <w:rPr>
                <w:sz w:val="26"/>
                <w:szCs w:val="26"/>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6"/>
                <w:szCs w:val="26"/>
              </w:rPr>
            </w:pPr>
            <w:r w:rsidDel="00000000" w:rsidR="00000000" w:rsidRPr="00000000">
              <w:rPr>
                <w:sz w:val="26"/>
                <w:szCs w:val="26"/>
                <w:rtl w:val="0"/>
              </w:rPr>
              <w:t xml:space="preserve">Un attaquant peut invoquer directement ces endpoints sans session authentifiée préalable.</w:t>
            </w:r>
          </w:p>
          <w:p w:rsidR="00000000" w:rsidDel="00000000" w:rsidP="00000000" w:rsidRDefault="00000000" w:rsidRPr="00000000" w14:paraId="00000047">
            <w:pPr>
              <w:widowControl w:val="0"/>
              <w:spacing w:line="240" w:lineRule="auto"/>
              <w:rPr>
                <w:sz w:val="26"/>
                <w:szCs w:val="26"/>
              </w:rPr>
            </w:pPr>
            <w:r w:rsidDel="00000000" w:rsidR="00000000" w:rsidRPr="00000000">
              <w:rPr>
                <w:sz w:val="26"/>
                <w:szCs w:val="26"/>
                <w:rtl w:val="0"/>
              </w:rPr>
              <w:t xml:space="preserve">Cela augmente la surface d’attaque du mécanisme 2FA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Style w:val="Heading3"/>
              <w:keepNext w:val="0"/>
              <w:keepLines w:val="0"/>
              <w:widowControl w:val="0"/>
              <w:spacing w:before="280" w:line="240" w:lineRule="auto"/>
              <w:rPr>
                <w:color w:val="000000"/>
                <w:sz w:val="26"/>
                <w:szCs w:val="26"/>
              </w:rPr>
            </w:pPr>
            <w:bookmarkStart w:colFirst="0" w:colLast="0" w:name="_dg5n32q2mrb7" w:id="1"/>
            <w:bookmarkEnd w:id="1"/>
            <w:r w:rsidDel="00000000" w:rsidR="00000000" w:rsidRPr="00000000">
              <w:rPr>
                <w:color w:val="000000"/>
                <w:sz w:val="26"/>
                <w:szCs w:val="26"/>
                <w:rtl w:val="0"/>
              </w:rPr>
              <w:t xml:space="preserve">Moyen de divulgation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6"/>
                <w:szCs w:val="26"/>
              </w:rPr>
            </w:pPr>
            <w:r w:rsidDel="00000000" w:rsidR="00000000" w:rsidRPr="00000000">
              <w:rPr>
                <w:sz w:val="26"/>
                <w:szCs w:val="26"/>
                <w:rtl w:val="0"/>
              </w:rPr>
              <w:t xml:space="preserve">Envoi direct d’une requête HTTP POST vers </w:t>
            </w:r>
            <w:r w:rsidDel="00000000" w:rsidR="00000000" w:rsidRPr="00000000">
              <w:rPr>
                <w:color w:val="188038"/>
                <w:sz w:val="26"/>
                <w:szCs w:val="26"/>
                <w:rtl w:val="0"/>
              </w:rPr>
              <w:t xml:space="preserve">/api/2fa/verify</w:t>
            </w:r>
            <w:r w:rsidDel="00000000" w:rsidR="00000000" w:rsidRPr="00000000">
              <w:rPr>
                <w:sz w:val="26"/>
                <w:szCs w:val="26"/>
                <w:rtl w:val="0"/>
              </w:rPr>
              <w:t xml:space="preserve"> ou </w:t>
            </w:r>
            <w:r w:rsidDel="00000000" w:rsidR="00000000" w:rsidRPr="00000000">
              <w:rPr>
                <w:color w:val="188038"/>
                <w:sz w:val="26"/>
                <w:szCs w:val="26"/>
                <w:rtl w:val="0"/>
              </w:rPr>
              <w:t xml:space="preserve">/api/2fa/resend</w:t>
            </w:r>
            <w:r w:rsidDel="00000000" w:rsidR="00000000" w:rsidRPr="00000000">
              <w:rPr>
                <w:sz w:val="26"/>
                <w:szCs w:val="26"/>
                <w:rtl w:val="0"/>
              </w:rPr>
              <w:t xml:space="preserve"> sans authentification préalable.</w:t>
            </w:r>
          </w:p>
          <w:p w:rsidR="00000000" w:rsidDel="00000000" w:rsidP="00000000" w:rsidRDefault="00000000" w:rsidRPr="00000000" w14:paraId="0000004A">
            <w:pPr>
              <w:widowControl w:val="0"/>
              <w:spacing w:line="240" w:lineRule="auto"/>
              <w:rPr>
                <w:sz w:val="26"/>
                <w:szCs w:val="26"/>
              </w:rPr>
            </w:pPr>
            <w:r w:rsidDel="00000000" w:rsidR="00000000" w:rsidRPr="00000000">
              <w:rPr>
                <w:sz w:val="26"/>
                <w:szCs w:val="26"/>
                <w:rtl w:val="0"/>
              </w:rPr>
              <w:t xml:space="preserve">Preuve visible dans </w:t>
            </w:r>
            <w:r w:rsidDel="00000000" w:rsidR="00000000" w:rsidRPr="00000000">
              <w:rPr>
                <w:color w:val="188038"/>
                <w:sz w:val="26"/>
                <w:szCs w:val="26"/>
                <w:rtl w:val="0"/>
              </w:rPr>
              <w:t xml:space="preserve">routes/api.php</w:t>
            </w:r>
            <w:r w:rsidDel="00000000" w:rsidR="00000000" w:rsidRPr="00000000">
              <w:rPr>
                <w:sz w:val="26"/>
                <w:szCs w:val="26"/>
                <w:rtl w:val="0"/>
              </w:rPr>
              <w:t xml:space="preserve"> (lignes 66–67).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6"/>
                <w:szCs w:val="26"/>
              </w:rPr>
            </w:pPr>
            <w:r w:rsidDel="00000000" w:rsidR="00000000" w:rsidRPr="00000000">
              <w:rPr>
                <w:sz w:val="26"/>
                <w:szCs w:val="26"/>
                <w:rtl w:val="0"/>
              </w:rPr>
              <w:t xml:space="preserve">Sévérité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sz w:val="26"/>
                <w:szCs w:val="26"/>
              </w:rPr>
            </w:pPr>
            <w:r w:rsidDel="00000000" w:rsidR="00000000" w:rsidRPr="00000000">
              <w:rPr>
                <w:sz w:val="26"/>
                <w:szCs w:val="26"/>
                <w:rtl w:val="0"/>
              </w:rPr>
              <w:t xml:space="preserve">moyenne </w:t>
            </w:r>
          </w:p>
        </w:tc>
      </w:tr>
    </w:tbl>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numPr>
          <w:ilvl w:val="0"/>
          <w:numId w:val="20"/>
        </w:numPr>
        <w:ind w:left="720" w:hanging="360"/>
        <w:rPr>
          <w:b w:val="1"/>
          <w:bCs w:val="1"/>
          <w:color w:val="ff0000"/>
          <w:sz w:val="26"/>
          <w:szCs w:val="26"/>
        </w:rPr>
      </w:pPr>
      <w:r w:rsidDel="00000000" w:rsidR="00000000" w:rsidRPr="00000000">
        <w:rPr>
          <w:b w:val="1"/>
          <w:bCs w:val="1"/>
          <w:color w:val="ff0000"/>
          <w:sz w:val="26"/>
          <w:szCs w:val="26"/>
          <w:rtl w:val="0"/>
        </w:rPr>
        <w:t xml:space="preserve">Preuve :         </w:t>
      </w: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sz w:val="26"/>
          <w:szCs w:val="26"/>
        </w:rPr>
        <w:drawing>
          <wp:inline distB="114300" distT="114300" distL="114300" distR="114300">
            <wp:extent cx="5731200" cy="1765300"/>
            <wp:effectExtent b="0" l="0" r="0" t="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7653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4953000</wp:posOffset>
                </wp:positionH>
                <wp:positionV relativeFrom="paragraph">
                  <wp:posOffset>1210424</wp:posOffset>
                </wp:positionV>
                <wp:extent cx="581025" cy="28575"/>
                <wp:effectExtent b="0" l="0" r="0" t="0"/>
                <wp:wrapNone/>
                <wp:docPr id="5" name=""/>
                <a:graphic>
                  <a:graphicData uri="http://schemas.microsoft.com/office/word/2010/wordprocessingShape">
                    <wps:wsp>
                      <wps:cNvCnPr/>
                      <wps:spPr>
                        <a:xfrm flipH="1">
                          <a:off x="4235375" y="1535900"/>
                          <a:ext cx="5625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4953000</wp:posOffset>
                </wp:positionH>
                <wp:positionV relativeFrom="paragraph">
                  <wp:posOffset>1210424</wp:posOffset>
                </wp:positionV>
                <wp:extent cx="581025" cy="28575"/>
                <wp:effectExtent b="0" l="0" r="0" t="0"/>
                <wp:wrapNone/>
                <wp:docPr id="5"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81025" cy="285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5200650</wp:posOffset>
                </wp:positionH>
                <wp:positionV relativeFrom="paragraph">
                  <wp:posOffset>1324724</wp:posOffset>
                </wp:positionV>
                <wp:extent cx="581025" cy="28575"/>
                <wp:effectExtent b="0" l="0" r="0" t="0"/>
                <wp:wrapNone/>
                <wp:docPr id="2" name=""/>
                <a:graphic>
                  <a:graphicData uri="http://schemas.microsoft.com/office/word/2010/wordprocessingShape">
                    <wps:wsp>
                      <wps:cNvCnPr/>
                      <wps:spPr>
                        <a:xfrm flipH="1">
                          <a:off x="4235375" y="1535900"/>
                          <a:ext cx="5625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5200650</wp:posOffset>
                </wp:positionH>
                <wp:positionV relativeFrom="paragraph">
                  <wp:posOffset>1324724</wp:posOffset>
                </wp:positionV>
                <wp:extent cx="581025" cy="28575"/>
                <wp:effectExtent b="0" l="0" r="0" t="0"/>
                <wp:wrapNone/>
                <wp:docPr id="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81025" cy="28575"/>
                        </a:xfrm>
                        <a:prstGeom prst="rect"/>
                        <a:ln/>
                      </pic:spPr>
                    </pic:pic>
                  </a:graphicData>
                </a:graphic>
              </wp:anchor>
            </w:drawing>
          </mc:Fallback>
        </mc:AlternateConten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jc w:val="both"/>
        <w:rPr>
          <w:sz w:val="26"/>
          <w:szCs w:val="26"/>
        </w:rPr>
      </w:pPr>
      <w:r w:rsidDel="00000000" w:rsidR="00000000" w:rsidRPr="00000000">
        <w:rPr>
          <w:b w:val="1"/>
          <w:bCs w:val="1"/>
          <w:color w:val="ff0000"/>
          <w:sz w:val="28"/>
          <w:szCs w:val="28"/>
          <w:rtl w:val="0"/>
        </w:rPr>
        <w:t xml:space="preserve">Commentaires : </w:t>
      </w: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numPr>
          <w:ilvl w:val="0"/>
          <w:numId w:val="15"/>
        </w:numPr>
        <w:ind w:left="720" w:hanging="360"/>
        <w:rPr>
          <w:sz w:val="26"/>
          <w:szCs w:val="26"/>
        </w:rPr>
      </w:pPr>
      <w:r w:rsidDel="00000000" w:rsidR="00000000" w:rsidRPr="00000000">
        <w:rPr>
          <w:sz w:val="26"/>
          <w:szCs w:val="26"/>
          <w:rtl w:val="0"/>
        </w:rPr>
        <w:t xml:space="preserve">Dans </w:t>
      </w:r>
      <w:r w:rsidDel="00000000" w:rsidR="00000000" w:rsidRPr="00000000">
        <w:rPr>
          <w:color w:val="188038"/>
          <w:sz w:val="26"/>
          <w:szCs w:val="26"/>
          <w:rtl w:val="0"/>
        </w:rPr>
        <w:t xml:space="preserve">routes/api.php</w:t>
      </w:r>
      <w:r w:rsidDel="00000000" w:rsidR="00000000" w:rsidRPr="00000000">
        <w:rPr>
          <w:sz w:val="26"/>
          <w:szCs w:val="26"/>
          <w:rtl w:val="0"/>
        </w:rPr>
        <w:t xml:space="preserve"> (lignes 66–67), les routes </w:t>
      </w:r>
      <w:r w:rsidDel="00000000" w:rsidR="00000000" w:rsidRPr="00000000">
        <w:rPr>
          <w:color w:val="188038"/>
          <w:sz w:val="26"/>
          <w:szCs w:val="26"/>
          <w:rtl w:val="0"/>
        </w:rPr>
        <w:t xml:space="preserve">/2fa/verify</w:t>
      </w:r>
      <w:r w:rsidDel="00000000" w:rsidR="00000000" w:rsidRPr="00000000">
        <w:rPr>
          <w:sz w:val="26"/>
          <w:szCs w:val="26"/>
          <w:rtl w:val="0"/>
        </w:rPr>
        <w:t xml:space="preserve"> et </w:t>
      </w:r>
      <w:r w:rsidDel="00000000" w:rsidR="00000000" w:rsidRPr="00000000">
        <w:rPr>
          <w:color w:val="188038"/>
          <w:sz w:val="26"/>
          <w:szCs w:val="26"/>
          <w:rtl w:val="0"/>
        </w:rPr>
        <w:t xml:space="preserve">/2fa/resend</w:t>
      </w:r>
      <w:r w:rsidDel="00000000" w:rsidR="00000000" w:rsidRPr="00000000">
        <w:rPr>
          <w:sz w:val="26"/>
          <w:szCs w:val="26"/>
          <w:rtl w:val="0"/>
        </w:rPr>
        <w:t xml:space="preserve"> sont déclarées sans middleware.</w:t>
      </w:r>
    </w:p>
    <w:p w:rsidR="00000000" w:rsidDel="00000000" w:rsidP="00000000" w:rsidRDefault="00000000" w:rsidRPr="00000000" w14:paraId="00000054">
      <w:pPr>
        <w:numPr>
          <w:ilvl w:val="0"/>
          <w:numId w:val="15"/>
        </w:numPr>
        <w:ind w:left="720" w:hanging="360"/>
        <w:rPr>
          <w:sz w:val="26"/>
          <w:szCs w:val="26"/>
        </w:rPr>
      </w:pPr>
      <w:r w:rsidDel="00000000" w:rsidR="00000000" w:rsidRPr="00000000">
        <w:rPr>
          <w:sz w:val="26"/>
          <w:szCs w:val="26"/>
          <w:rtl w:val="0"/>
        </w:rPr>
        <w:t xml:space="preserve">Aucun middleware d’authentification, de restriction d’accès ou de contexte 2FA spécifique ne protège ces endpoints.</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spacing w:after="240" w:before="240" w:lineRule="auto"/>
        <w:rPr>
          <w:b w:val="1"/>
          <w:bCs w:val="1"/>
          <w:color w:val="ff0000"/>
          <w:sz w:val="26"/>
          <w:szCs w:val="26"/>
        </w:rPr>
      </w:pPr>
      <w:r w:rsidDel="00000000" w:rsidR="00000000" w:rsidRPr="00000000">
        <w:rPr>
          <w:b w:val="1"/>
          <w:bCs w:val="1"/>
          <w:color w:val="ff0000"/>
          <w:sz w:val="26"/>
          <w:szCs w:val="26"/>
          <w:rtl w:val="0"/>
        </w:rPr>
        <w:t xml:space="preserve">Solutions proposées : </w:t>
      </w:r>
    </w:p>
    <w:p w:rsidR="00000000" w:rsidDel="00000000" w:rsidP="00000000" w:rsidRDefault="00000000" w:rsidRPr="00000000" w14:paraId="00000057">
      <w:pPr>
        <w:numPr>
          <w:ilvl w:val="0"/>
          <w:numId w:val="10"/>
        </w:numPr>
        <w:ind w:left="720" w:hanging="360"/>
        <w:rPr>
          <w:sz w:val="26"/>
          <w:szCs w:val="26"/>
        </w:rPr>
      </w:pPr>
      <w:r w:rsidDel="00000000" w:rsidR="00000000" w:rsidRPr="00000000">
        <w:rPr>
          <w:sz w:val="26"/>
          <w:szCs w:val="26"/>
          <w:rtl w:val="0"/>
        </w:rPr>
        <w:t xml:space="preserve">Appliquer un middleware de protection aux routes </w:t>
      </w:r>
      <w:r w:rsidDel="00000000" w:rsidR="00000000" w:rsidRPr="00000000">
        <w:rPr>
          <w:color w:val="188038"/>
          <w:sz w:val="26"/>
          <w:szCs w:val="26"/>
          <w:rtl w:val="0"/>
        </w:rPr>
        <w:t xml:space="preserve">/2fa/verify</w:t>
      </w:r>
      <w:r w:rsidDel="00000000" w:rsidR="00000000" w:rsidRPr="00000000">
        <w:rPr>
          <w:sz w:val="26"/>
          <w:szCs w:val="26"/>
          <w:rtl w:val="0"/>
        </w:rPr>
        <w:t xml:space="preserve"> et </w:t>
      </w:r>
      <w:r w:rsidDel="00000000" w:rsidR="00000000" w:rsidRPr="00000000">
        <w:rPr>
          <w:color w:val="188038"/>
          <w:sz w:val="26"/>
          <w:szCs w:val="26"/>
          <w:rtl w:val="0"/>
        </w:rPr>
        <w:t xml:space="preserve">/2fa/resend</w:t>
      </w:r>
      <w:r w:rsidDel="00000000" w:rsidR="00000000" w:rsidRPr="00000000">
        <w:rPr>
          <w:sz w:val="26"/>
          <w:szCs w:val="26"/>
          <w:rtl w:val="0"/>
        </w:rPr>
        <w:t xml:space="preserve">, comme c’est déjà le cas pour </w:t>
      </w:r>
      <w:r w:rsidDel="00000000" w:rsidR="00000000" w:rsidRPr="00000000">
        <w:rPr>
          <w:color w:val="188038"/>
          <w:sz w:val="26"/>
          <w:szCs w:val="26"/>
          <w:rtl w:val="0"/>
        </w:rPr>
        <w:t xml:space="preserve">/2fa/toggle</w:t>
      </w:r>
      <w:r w:rsidDel="00000000" w:rsidR="00000000" w:rsidRPr="00000000">
        <w:rPr>
          <w:sz w:val="26"/>
          <w:szCs w:val="26"/>
          <w:rtl w:val="0"/>
        </w:rPr>
        <w:t xml:space="preserve">.</w:t>
      </w:r>
    </w:p>
    <w:p w:rsidR="00000000" w:rsidDel="00000000" w:rsidP="00000000" w:rsidRDefault="00000000" w:rsidRPr="00000000" w14:paraId="00000058">
      <w:pPr>
        <w:numPr>
          <w:ilvl w:val="0"/>
          <w:numId w:val="10"/>
        </w:numPr>
        <w:ind w:left="720" w:hanging="360"/>
        <w:rPr>
          <w:sz w:val="26"/>
          <w:szCs w:val="26"/>
        </w:rPr>
      </w:pPr>
      <w:r w:rsidDel="00000000" w:rsidR="00000000" w:rsidRPr="00000000">
        <w:rPr>
          <w:sz w:val="26"/>
          <w:szCs w:val="26"/>
          <w:rtl w:val="0"/>
        </w:rPr>
        <w:t xml:space="preserve">Lors du </w:t>
      </w:r>
      <w:r w:rsidDel="00000000" w:rsidR="00000000" w:rsidRPr="00000000">
        <w:rPr>
          <w:color w:val="188038"/>
          <w:sz w:val="26"/>
          <w:szCs w:val="26"/>
          <w:rtl w:val="0"/>
        </w:rPr>
        <w:t xml:space="preserve">/login</w:t>
      </w:r>
      <w:r w:rsidDel="00000000" w:rsidR="00000000" w:rsidRPr="00000000">
        <w:rPr>
          <w:sz w:val="26"/>
          <w:szCs w:val="26"/>
          <w:rtl w:val="0"/>
        </w:rPr>
        <w:t xml:space="preserve">, si le 2FA est requis, le serveur doit créer un état temporaire </w:t>
      </w:r>
      <w:r w:rsidDel="00000000" w:rsidR="00000000" w:rsidRPr="00000000">
        <w:rPr>
          <w:b w:val="1"/>
          <w:bCs w:val="1"/>
          <w:sz w:val="26"/>
          <w:szCs w:val="26"/>
          <w:rtl w:val="0"/>
        </w:rPr>
        <w:t xml:space="preserve">“2FA pending”</w:t>
      </w:r>
      <w:r w:rsidDel="00000000" w:rsidR="00000000" w:rsidRPr="00000000">
        <w:rPr>
          <w:sz w:val="26"/>
          <w:szCs w:val="26"/>
          <w:rtl w:val="0"/>
        </w:rPr>
        <w:t xml:space="preserve"> (associé à l’utilisateur et expirant après quelques minutes).</w:t>
      </w:r>
    </w:p>
    <w:p w:rsidR="00000000" w:rsidDel="00000000" w:rsidP="00000000" w:rsidRDefault="00000000" w:rsidRPr="00000000" w14:paraId="00000059">
      <w:pPr>
        <w:numPr>
          <w:ilvl w:val="0"/>
          <w:numId w:val="10"/>
        </w:numPr>
        <w:ind w:left="720" w:hanging="360"/>
        <w:rPr>
          <w:sz w:val="26"/>
          <w:szCs w:val="26"/>
        </w:rPr>
      </w:pPr>
      <w:r w:rsidDel="00000000" w:rsidR="00000000" w:rsidRPr="00000000">
        <w:rPr>
          <w:sz w:val="26"/>
          <w:szCs w:val="26"/>
          <w:rtl w:val="0"/>
        </w:rPr>
        <w:t xml:space="preserve">Les endpoints </w:t>
      </w:r>
      <w:r w:rsidDel="00000000" w:rsidR="00000000" w:rsidRPr="00000000">
        <w:rPr>
          <w:color w:val="188038"/>
          <w:sz w:val="26"/>
          <w:szCs w:val="26"/>
          <w:rtl w:val="0"/>
        </w:rPr>
        <w:t xml:space="preserve">/2fa/verify</w:t>
      </w:r>
      <w:r w:rsidDel="00000000" w:rsidR="00000000" w:rsidRPr="00000000">
        <w:rPr>
          <w:sz w:val="26"/>
          <w:szCs w:val="26"/>
          <w:rtl w:val="0"/>
        </w:rPr>
        <w:t xml:space="preserve"> et </w:t>
      </w:r>
      <w:r w:rsidDel="00000000" w:rsidR="00000000" w:rsidRPr="00000000">
        <w:rPr>
          <w:color w:val="188038"/>
          <w:sz w:val="26"/>
          <w:szCs w:val="26"/>
          <w:rtl w:val="0"/>
        </w:rPr>
        <w:t xml:space="preserve">/2fa/resend</w:t>
      </w:r>
      <w:r w:rsidDel="00000000" w:rsidR="00000000" w:rsidRPr="00000000">
        <w:rPr>
          <w:sz w:val="26"/>
          <w:szCs w:val="26"/>
          <w:rtl w:val="0"/>
        </w:rPr>
        <w:t xml:space="preserve"> doivent être autorisés </w:t>
      </w:r>
      <w:r w:rsidDel="00000000" w:rsidR="00000000" w:rsidRPr="00000000">
        <w:rPr>
          <w:b w:val="1"/>
          <w:bCs w:val="1"/>
          <w:sz w:val="26"/>
          <w:szCs w:val="26"/>
          <w:rtl w:val="0"/>
        </w:rPr>
        <w:t xml:space="preserve">uniquement si cet état “2FA pending” existe et n’est pas expiré</w:t>
      </w:r>
      <w:r w:rsidDel="00000000" w:rsidR="00000000" w:rsidRPr="00000000">
        <w:rPr>
          <w:sz w:val="26"/>
          <w:szCs w:val="26"/>
          <w:rtl w:val="0"/>
        </w:rPr>
        <w:t xml:space="preserve"> ; sinon, la requête doit être rejetée.</w:t>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b w:val="1"/>
          <w:bCs w:val="1"/>
          <w:color w:val="0000ff"/>
          <w:sz w:val="30"/>
          <w:szCs w:val="30"/>
        </w:rPr>
      </w:pPr>
      <w:r w:rsidDel="00000000" w:rsidR="00000000" w:rsidRPr="00000000">
        <w:rPr>
          <w:b w:val="1"/>
          <w:bCs w:val="1"/>
          <w:color w:val="0000ff"/>
          <w:sz w:val="30"/>
          <w:szCs w:val="30"/>
          <w:rtl w:val="0"/>
        </w:rPr>
        <w:t xml:space="preserve">Faille 3 : Absence de limitation spécifique des tentatives OTP</w:t>
      </w:r>
    </w:p>
    <w:p w:rsidR="00000000" w:rsidDel="00000000" w:rsidP="00000000" w:rsidRDefault="00000000" w:rsidRPr="00000000" w14:paraId="0000005D">
      <w:pPr>
        <w:rPr>
          <w:sz w:val="26"/>
          <w:szCs w:val="26"/>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030"/>
        <w:tblGridChange w:id="0">
          <w:tblGrid>
            <w:gridCol w:w="297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6"/>
                <w:szCs w:val="26"/>
              </w:rPr>
            </w:pPr>
            <w:r w:rsidDel="00000000" w:rsidR="00000000" w:rsidRPr="00000000">
              <w:rPr>
                <w:sz w:val="26"/>
                <w:szCs w:val="26"/>
                <w:rtl w:val="0"/>
              </w:rPr>
              <w:t xml:space="preserve">Élément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sz w:val="26"/>
                <w:szCs w:val="26"/>
              </w:rPr>
            </w:pPr>
            <w:r w:rsidDel="00000000" w:rsidR="00000000" w:rsidRPr="00000000">
              <w:rPr>
                <w:sz w:val="26"/>
                <w:szCs w:val="26"/>
                <w:rtl w:val="0"/>
              </w:rPr>
              <w:t xml:space="preserve">Détails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6"/>
                <w:szCs w:val="26"/>
              </w:rPr>
            </w:pPr>
            <w:r w:rsidDel="00000000" w:rsidR="00000000" w:rsidRPr="00000000">
              <w:rPr>
                <w:sz w:val="26"/>
                <w:szCs w:val="26"/>
                <w:rtl w:val="0"/>
              </w:rPr>
              <w:t xml:space="preserve">Nom du vulnérabilité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b w:val="1"/>
                <w:bCs w:val="1"/>
                <w:sz w:val="26"/>
                <w:szCs w:val="26"/>
              </w:rPr>
            </w:pPr>
            <w:r w:rsidDel="00000000" w:rsidR="00000000" w:rsidRPr="00000000">
              <w:rPr>
                <w:b w:val="1"/>
                <w:bCs w:val="1"/>
                <w:sz w:val="26"/>
                <w:szCs w:val="26"/>
                <w:highlight w:val="yellow"/>
                <w:rtl w:val="0"/>
              </w:rPr>
              <w:t xml:space="preserve">Absence de throttling spécifique OTP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6"/>
                <w:szCs w:val="26"/>
              </w:rPr>
            </w:pPr>
            <w:r w:rsidDel="00000000" w:rsidR="00000000" w:rsidRPr="00000000">
              <w:rPr>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numPr>
                <w:ilvl w:val="0"/>
                <w:numId w:val="19"/>
              </w:numPr>
              <w:spacing w:after="0" w:afterAutospacing="0" w:before="240" w:line="240" w:lineRule="auto"/>
              <w:ind w:left="720" w:right="600" w:hanging="360"/>
              <w:rPr>
                <w:sz w:val="26"/>
                <w:szCs w:val="26"/>
              </w:rPr>
            </w:pPr>
            <w:r w:rsidDel="00000000" w:rsidR="00000000" w:rsidRPr="00000000">
              <w:rPr>
                <w:sz w:val="26"/>
                <w:szCs w:val="26"/>
                <w:rtl w:val="0"/>
              </w:rPr>
              <w:t xml:space="preserve">L’endpoint </w:t>
            </w:r>
            <w:r w:rsidDel="00000000" w:rsidR="00000000" w:rsidRPr="00000000">
              <w:rPr>
                <w:color w:val="188038"/>
                <w:sz w:val="26"/>
                <w:szCs w:val="26"/>
                <w:rtl w:val="0"/>
              </w:rPr>
              <w:t xml:space="preserve">/api/2fa/verify</w:t>
            </w:r>
            <w:r w:rsidDel="00000000" w:rsidR="00000000" w:rsidRPr="00000000">
              <w:rPr>
                <w:sz w:val="26"/>
                <w:szCs w:val="26"/>
                <w:rtl w:val="0"/>
              </w:rPr>
              <w:t xml:space="preserve"> est soumis uniquement au rate limiter global </w:t>
            </w:r>
            <w:r w:rsidDel="00000000" w:rsidR="00000000" w:rsidRPr="00000000">
              <w:rPr>
                <w:color w:val="188038"/>
                <w:sz w:val="26"/>
                <w:szCs w:val="26"/>
                <w:rtl w:val="0"/>
              </w:rPr>
              <w:t xml:space="preserve">api</w:t>
            </w:r>
            <w:r w:rsidDel="00000000" w:rsidR="00000000" w:rsidRPr="00000000">
              <w:rPr>
                <w:sz w:val="26"/>
                <w:szCs w:val="26"/>
                <w:rtl w:val="0"/>
              </w:rPr>
              <w:t xml:space="preserve"> (60 req/min).</w:t>
            </w:r>
          </w:p>
          <w:p w:rsidR="00000000" w:rsidDel="00000000" w:rsidP="00000000" w:rsidRDefault="00000000" w:rsidRPr="00000000" w14:paraId="00000064">
            <w:pPr>
              <w:widowControl w:val="0"/>
              <w:numPr>
                <w:ilvl w:val="0"/>
                <w:numId w:val="19"/>
              </w:numPr>
              <w:spacing w:after="0" w:afterAutospacing="0" w:before="0" w:beforeAutospacing="0" w:line="240" w:lineRule="auto"/>
              <w:ind w:left="720" w:right="600" w:hanging="360"/>
              <w:rPr>
                <w:sz w:val="26"/>
                <w:szCs w:val="26"/>
              </w:rPr>
            </w:pPr>
            <w:r w:rsidDel="00000000" w:rsidR="00000000" w:rsidRPr="00000000">
              <w:rPr>
                <w:sz w:val="26"/>
                <w:szCs w:val="26"/>
                <w:rtl w:val="0"/>
              </w:rPr>
              <w:t xml:space="preserve">Aucun rate limiter spécifique au mécanisme OTP n’est configuré.</w:t>
            </w:r>
          </w:p>
          <w:p w:rsidR="00000000" w:rsidDel="00000000" w:rsidP="00000000" w:rsidRDefault="00000000" w:rsidRPr="00000000" w14:paraId="00000065">
            <w:pPr>
              <w:widowControl w:val="0"/>
              <w:numPr>
                <w:ilvl w:val="0"/>
                <w:numId w:val="19"/>
              </w:numPr>
              <w:spacing w:after="240" w:before="0" w:beforeAutospacing="0" w:line="240" w:lineRule="auto"/>
              <w:ind w:left="720" w:right="600" w:hanging="360"/>
              <w:rPr>
                <w:sz w:val="26"/>
                <w:szCs w:val="26"/>
              </w:rPr>
            </w:pPr>
            <w:r w:rsidDel="00000000" w:rsidR="00000000" w:rsidRPr="00000000">
              <w:rPr>
                <w:sz w:val="26"/>
                <w:szCs w:val="26"/>
                <w:rtl w:val="0"/>
              </w:rPr>
              <w:t xml:space="preserve">Aucun mécanisme de limitation dédiée des tentatives OTP n’a été identifié.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6"/>
                <w:szCs w:val="26"/>
              </w:rPr>
            </w:pPr>
            <w:r w:rsidDel="00000000" w:rsidR="00000000" w:rsidRPr="00000000">
              <w:rPr>
                <w:sz w:val="26"/>
                <w:szCs w:val="26"/>
                <w:rtl w:val="0"/>
              </w:rPr>
              <w:t xml:space="preserv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numPr>
                <w:ilvl w:val="0"/>
                <w:numId w:val="13"/>
              </w:numPr>
              <w:spacing w:after="0" w:afterAutospacing="0" w:before="240" w:line="240" w:lineRule="auto"/>
              <w:ind w:left="720" w:hanging="360"/>
              <w:rPr>
                <w:sz w:val="26"/>
                <w:szCs w:val="26"/>
              </w:rPr>
            </w:pPr>
            <w:r w:rsidDel="00000000" w:rsidR="00000000" w:rsidRPr="00000000">
              <w:rPr>
                <w:sz w:val="26"/>
                <w:szCs w:val="26"/>
                <w:rtl w:val="0"/>
              </w:rPr>
              <w:t xml:space="preserve">Dans </w:t>
            </w:r>
            <w:r w:rsidDel="00000000" w:rsidR="00000000" w:rsidRPr="00000000">
              <w:rPr>
                <w:color w:val="188038"/>
                <w:sz w:val="26"/>
                <w:szCs w:val="26"/>
                <w:rtl w:val="0"/>
              </w:rPr>
              <w:t xml:space="preserve">app/Providers/RouteServiceProvider.php</w:t>
            </w:r>
            <w:r w:rsidDel="00000000" w:rsidR="00000000" w:rsidRPr="00000000">
              <w:rPr>
                <w:sz w:val="26"/>
                <w:szCs w:val="26"/>
                <w:rtl w:val="0"/>
              </w:rPr>
              <w:t xml:space="preserve"> (lignes 67–69), seul le rate limiter global </w:t>
            </w:r>
            <w:r w:rsidDel="00000000" w:rsidR="00000000" w:rsidRPr="00000000">
              <w:rPr>
                <w:color w:val="188038"/>
                <w:sz w:val="26"/>
                <w:szCs w:val="26"/>
                <w:rtl w:val="0"/>
              </w:rPr>
              <w:t xml:space="preserve">api</w:t>
            </w:r>
            <w:r w:rsidDel="00000000" w:rsidR="00000000" w:rsidRPr="00000000">
              <w:rPr>
                <w:sz w:val="26"/>
                <w:szCs w:val="26"/>
                <w:rtl w:val="0"/>
              </w:rPr>
              <w:t xml:space="preserve"> est configuré.</w:t>
            </w:r>
          </w:p>
          <w:p w:rsidR="00000000" w:rsidDel="00000000" w:rsidP="00000000" w:rsidRDefault="00000000" w:rsidRPr="00000000" w14:paraId="00000068">
            <w:pPr>
              <w:widowControl w:val="0"/>
              <w:numPr>
                <w:ilvl w:val="0"/>
                <w:numId w:val="13"/>
              </w:numPr>
              <w:spacing w:after="0" w:afterAutospacing="0" w:before="0" w:beforeAutospacing="0" w:line="240" w:lineRule="auto"/>
              <w:ind w:left="720" w:hanging="360"/>
              <w:rPr>
                <w:sz w:val="26"/>
                <w:szCs w:val="26"/>
              </w:rPr>
            </w:pPr>
            <w:r w:rsidDel="00000000" w:rsidR="00000000" w:rsidRPr="00000000">
              <w:rPr>
                <w:sz w:val="26"/>
                <w:szCs w:val="26"/>
                <w:rtl w:val="0"/>
              </w:rPr>
              <w:t xml:space="preserve">Aucun rate limiter spécifique au mécanisme 2FA (ex : </w:t>
            </w:r>
            <w:r w:rsidDel="00000000" w:rsidR="00000000" w:rsidRPr="00000000">
              <w:rPr>
                <w:color w:val="188038"/>
                <w:sz w:val="26"/>
                <w:szCs w:val="26"/>
                <w:rtl w:val="0"/>
              </w:rPr>
              <w:t xml:space="preserve">2fa</w:t>
            </w:r>
            <w:r w:rsidDel="00000000" w:rsidR="00000000" w:rsidRPr="00000000">
              <w:rPr>
                <w:sz w:val="26"/>
                <w:szCs w:val="26"/>
                <w:rtl w:val="0"/>
              </w:rPr>
              <w:t xml:space="preserve">, </w:t>
            </w:r>
            <w:r w:rsidDel="00000000" w:rsidR="00000000" w:rsidRPr="00000000">
              <w:rPr>
                <w:color w:val="188038"/>
                <w:sz w:val="26"/>
                <w:szCs w:val="26"/>
                <w:rtl w:val="0"/>
              </w:rPr>
              <w:t xml:space="preserve">otp</w:t>
            </w:r>
            <w:r w:rsidDel="00000000" w:rsidR="00000000" w:rsidRPr="00000000">
              <w:rPr>
                <w:sz w:val="26"/>
                <w:szCs w:val="26"/>
                <w:rtl w:val="0"/>
              </w:rPr>
              <w:t xml:space="preserve">, </w:t>
            </w:r>
            <w:r w:rsidDel="00000000" w:rsidR="00000000" w:rsidRPr="00000000">
              <w:rPr>
                <w:color w:val="188038"/>
                <w:sz w:val="26"/>
                <w:szCs w:val="26"/>
                <w:rtl w:val="0"/>
              </w:rPr>
              <w:t xml:space="preserve">2fa-verify</w:t>
            </w:r>
            <w:r w:rsidDel="00000000" w:rsidR="00000000" w:rsidRPr="00000000">
              <w:rPr>
                <w:sz w:val="26"/>
                <w:szCs w:val="26"/>
                <w:rtl w:val="0"/>
              </w:rPr>
              <w:t xml:space="preserve">) n’est défini dans l’application.</w:t>
            </w:r>
          </w:p>
          <w:p w:rsidR="00000000" w:rsidDel="00000000" w:rsidP="00000000" w:rsidRDefault="00000000" w:rsidRPr="00000000" w14:paraId="00000069">
            <w:pPr>
              <w:widowControl w:val="0"/>
              <w:numPr>
                <w:ilvl w:val="0"/>
                <w:numId w:val="13"/>
              </w:numPr>
              <w:spacing w:after="240" w:before="0" w:beforeAutospacing="0" w:line="240" w:lineRule="auto"/>
              <w:ind w:left="720" w:hanging="360"/>
              <w:rPr>
                <w:sz w:val="26"/>
                <w:szCs w:val="26"/>
              </w:rPr>
            </w:pPr>
            <w:r w:rsidDel="00000000" w:rsidR="00000000" w:rsidRPr="00000000">
              <w:rPr>
                <w:sz w:val="26"/>
                <w:szCs w:val="26"/>
                <w:rtl w:val="0"/>
              </w:rPr>
              <w:t xml:space="preserve">Dans </w:t>
            </w:r>
            <w:r w:rsidDel="00000000" w:rsidR="00000000" w:rsidRPr="00000000">
              <w:rPr>
                <w:color w:val="188038"/>
                <w:sz w:val="26"/>
                <w:szCs w:val="26"/>
                <w:rtl w:val="0"/>
              </w:rPr>
              <w:t xml:space="preserve">routes/api.php</w:t>
            </w:r>
            <w:r w:rsidDel="00000000" w:rsidR="00000000" w:rsidRPr="00000000">
              <w:rPr>
                <w:sz w:val="26"/>
                <w:szCs w:val="26"/>
                <w:rtl w:val="0"/>
              </w:rPr>
              <w:t xml:space="preserve"> (lignes 66–68), les routes </w:t>
            </w:r>
            <w:r w:rsidDel="00000000" w:rsidR="00000000" w:rsidRPr="00000000">
              <w:rPr>
                <w:color w:val="188038"/>
                <w:sz w:val="26"/>
                <w:szCs w:val="26"/>
                <w:rtl w:val="0"/>
              </w:rPr>
              <w:t xml:space="preserve">/api/2fa/verify</w:t>
            </w:r>
            <w:r w:rsidDel="00000000" w:rsidR="00000000" w:rsidRPr="00000000">
              <w:rPr>
                <w:sz w:val="26"/>
                <w:szCs w:val="26"/>
                <w:rtl w:val="0"/>
              </w:rPr>
              <w:t xml:space="preserve"> et </w:t>
            </w:r>
            <w:r w:rsidDel="00000000" w:rsidR="00000000" w:rsidRPr="00000000">
              <w:rPr>
                <w:color w:val="188038"/>
                <w:sz w:val="26"/>
                <w:szCs w:val="26"/>
                <w:rtl w:val="0"/>
              </w:rPr>
              <w:t xml:space="preserve">/api/2fa/resend</w:t>
            </w:r>
            <w:r w:rsidDel="00000000" w:rsidR="00000000" w:rsidRPr="00000000">
              <w:rPr>
                <w:sz w:val="26"/>
                <w:szCs w:val="26"/>
                <w:rtl w:val="0"/>
              </w:rPr>
              <w:t xml:space="preserve"> ne sont associées à aucun middleware </w:t>
            </w:r>
            <w:r w:rsidDel="00000000" w:rsidR="00000000" w:rsidRPr="00000000">
              <w:rPr>
                <w:color w:val="188038"/>
                <w:sz w:val="26"/>
                <w:szCs w:val="26"/>
                <w:rtl w:val="0"/>
              </w:rPr>
              <w:t xml:space="preserve">throttle</w:t>
            </w:r>
            <w:r w:rsidDel="00000000" w:rsidR="00000000" w:rsidRPr="00000000">
              <w:rPr>
                <w:sz w:val="26"/>
                <w:szCs w:val="26"/>
                <w:rtl w:val="0"/>
              </w:rPr>
              <w:t xml:space="preserve"> dédié.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6"/>
                <w:szCs w:val="26"/>
              </w:rPr>
            </w:pPr>
            <w:r w:rsidDel="00000000" w:rsidR="00000000" w:rsidRPr="00000000">
              <w:rPr>
                <w:sz w:val="26"/>
                <w:szCs w:val="26"/>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7"/>
              </w:numPr>
              <w:spacing w:line="240" w:lineRule="auto"/>
              <w:ind w:left="720" w:hanging="360"/>
              <w:rPr>
                <w:sz w:val="26"/>
                <w:szCs w:val="26"/>
              </w:rPr>
            </w:pPr>
            <w:r w:rsidDel="00000000" w:rsidR="00000000" w:rsidRPr="00000000">
              <w:rPr>
                <w:sz w:val="26"/>
                <w:szCs w:val="26"/>
                <w:rtl w:val="0"/>
              </w:rPr>
              <w:t xml:space="preserve">Jusqu’à 60 tentatives OTP par minute sont autorisées par IP.</w:t>
            </w:r>
          </w:p>
          <w:p w:rsidR="00000000" w:rsidDel="00000000" w:rsidP="00000000" w:rsidRDefault="00000000" w:rsidRPr="00000000" w14:paraId="0000006C">
            <w:pPr>
              <w:widowControl w:val="0"/>
              <w:numPr>
                <w:ilvl w:val="0"/>
                <w:numId w:val="7"/>
              </w:numPr>
              <w:spacing w:line="240" w:lineRule="auto"/>
              <w:ind w:left="720" w:hanging="360"/>
              <w:rPr>
                <w:sz w:val="26"/>
                <w:szCs w:val="26"/>
              </w:rPr>
            </w:pPr>
            <w:r w:rsidDel="00000000" w:rsidR="00000000" w:rsidRPr="00000000">
              <w:rPr>
                <w:sz w:val="26"/>
                <w:szCs w:val="26"/>
                <w:rtl w:val="0"/>
              </w:rPr>
              <w:t xml:space="preserve">Soit jusqu’à 600 tentatives durant la validité d’un OTP (TTL 10 minutes).</w:t>
            </w:r>
          </w:p>
          <w:p w:rsidR="00000000" w:rsidDel="00000000" w:rsidP="00000000" w:rsidRDefault="00000000" w:rsidRPr="00000000" w14:paraId="0000006D">
            <w:pPr>
              <w:widowControl w:val="0"/>
              <w:numPr>
                <w:ilvl w:val="0"/>
                <w:numId w:val="7"/>
              </w:numPr>
              <w:spacing w:line="240" w:lineRule="auto"/>
              <w:ind w:left="720" w:hanging="360"/>
              <w:rPr>
                <w:sz w:val="26"/>
                <w:szCs w:val="26"/>
              </w:rPr>
            </w:pPr>
            <w:r w:rsidDel="00000000" w:rsidR="00000000" w:rsidRPr="00000000">
              <w:rPr>
                <w:sz w:val="26"/>
                <w:szCs w:val="26"/>
                <w:rtl w:val="0"/>
              </w:rPr>
              <w:t xml:space="preserve">Risque de brute force OTP, notamment en cas d’attaque distribuée.</w:t>
            </w:r>
          </w:p>
          <w:p w:rsidR="00000000" w:rsidDel="00000000" w:rsidP="00000000" w:rsidRDefault="00000000" w:rsidRPr="00000000" w14:paraId="0000006E">
            <w:pPr>
              <w:widowControl w:val="0"/>
              <w:numPr>
                <w:ilvl w:val="0"/>
                <w:numId w:val="7"/>
              </w:numPr>
              <w:spacing w:line="240" w:lineRule="auto"/>
              <w:ind w:left="720" w:hanging="360"/>
              <w:rPr>
                <w:sz w:val="26"/>
                <w:szCs w:val="26"/>
              </w:rPr>
            </w:pPr>
            <w:r w:rsidDel="00000000" w:rsidR="00000000" w:rsidRPr="00000000">
              <w:rPr>
                <w:sz w:val="26"/>
                <w:szCs w:val="26"/>
                <w:rtl w:val="0"/>
              </w:rPr>
              <w:t xml:space="preserve">Le niveau de risque augmente si combiné avec d’autres failles (ex : IDOR).</w:t>
            </w:r>
          </w:p>
          <w:p w:rsidR="00000000" w:rsidDel="00000000" w:rsidP="00000000" w:rsidRDefault="00000000" w:rsidRPr="00000000" w14:paraId="0000006F">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pStyle w:val="Heading3"/>
              <w:keepNext w:val="0"/>
              <w:keepLines w:val="0"/>
              <w:widowControl w:val="0"/>
              <w:spacing w:before="280" w:line="240" w:lineRule="auto"/>
              <w:rPr>
                <w:color w:val="000000"/>
                <w:sz w:val="26"/>
                <w:szCs w:val="26"/>
              </w:rPr>
            </w:pPr>
            <w:bookmarkStart w:colFirst="0" w:colLast="0" w:name="_s14zmm5tk1lv" w:id="2"/>
            <w:bookmarkEnd w:id="2"/>
            <w:r w:rsidDel="00000000" w:rsidR="00000000" w:rsidRPr="00000000">
              <w:rPr>
                <w:color w:val="000000"/>
                <w:sz w:val="26"/>
                <w:szCs w:val="26"/>
                <w:rtl w:val="0"/>
              </w:rPr>
              <w:t xml:space="preserve">Moyen de divulgation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7"/>
              </w:numPr>
              <w:spacing w:line="240" w:lineRule="auto"/>
              <w:ind w:left="720" w:hanging="360"/>
              <w:rPr>
                <w:sz w:val="26"/>
                <w:szCs w:val="26"/>
              </w:rPr>
            </w:pPr>
            <w:r w:rsidDel="00000000" w:rsidR="00000000" w:rsidRPr="00000000">
              <w:rPr>
                <w:sz w:val="26"/>
                <w:szCs w:val="26"/>
                <w:rtl w:val="0"/>
              </w:rPr>
              <w:t xml:space="preserve">Envoi répété de requêtes HTTP POST vers </w:t>
            </w:r>
            <w:r w:rsidDel="00000000" w:rsidR="00000000" w:rsidRPr="00000000">
              <w:rPr>
                <w:color w:val="188038"/>
                <w:sz w:val="26"/>
                <w:szCs w:val="26"/>
                <w:rtl w:val="0"/>
              </w:rPr>
              <w:t xml:space="preserve">/api/2fa/verify</w:t>
            </w:r>
            <w:r w:rsidDel="00000000" w:rsidR="00000000" w:rsidRPr="00000000">
              <w:rPr>
                <w:sz w:val="26"/>
                <w:szCs w:val="26"/>
                <w:rtl w:val="0"/>
              </w:rPr>
              <w:t xml:space="preserve">.</w:t>
            </w:r>
          </w:p>
          <w:p w:rsidR="00000000" w:rsidDel="00000000" w:rsidP="00000000" w:rsidRDefault="00000000" w:rsidRPr="00000000" w14:paraId="00000072">
            <w:pPr>
              <w:widowControl w:val="0"/>
              <w:numPr>
                <w:ilvl w:val="0"/>
                <w:numId w:val="17"/>
              </w:numPr>
              <w:spacing w:line="240" w:lineRule="auto"/>
              <w:ind w:left="720" w:hanging="360"/>
              <w:rPr>
                <w:sz w:val="26"/>
                <w:szCs w:val="26"/>
              </w:rPr>
            </w:pPr>
            <w:r w:rsidDel="00000000" w:rsidR="00000000" w:rsidRPr="00000000">
              <w:rPr>
                <w:sz w:val="26"/>
                <w:szCs w:val="26"/>
                <w:rtl w:val="0"/>
              </w:rPr>
              <w:t xml:space="preserve">Observation de l’absence de blocage spécifique OTP.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6"/>
                <w:szCs w:val="26"/>
              </w:rPr>
            </w:pPr>
            <w:r w:rsidDel="00000000" w:rsidR="00000000" w:rsidRPr="00000000">
              <w:rPr>
                <w:sz w:val="26"/>
                <w:szCs w:val="26"/>
                <w:rtl w:val="0"/>
              </w:rPr>
              <w:t xml:space="preserve">Sévérité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sz w:val="26"/>
                <w:szCs w:val="26"/>
              </w:rPr>
            </w:pPr>
            <w:r w:rsidDel="00000000" w:rsidR="00000000" w:rsidRPr="00000000">
              <w:rPr>
                <w:sz w:val="26"/>
                <w:szCs w:val="26"/>
                <w:rtl w:val="0"/>
              </w:rPr>
              <w:t xml:space="preserve">moyenne </w:t>
            </w:r>
          </w:p>
        </w:tc>
      </w:tr>
    </w:tbl>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numPr>
          <w:ilvl w:val="0"/>
          <w:numId w:val="20"/>
        </w:numPr>
        <w:ind w:left="720" w:hanging="360"/>
        <w:rPr>
          <w:b w:val="1"/>
          <w:bCs w:val="1"/>
          <w:color w:val="ff0000"/>
          <w:sz w:val="26"/>
          <w:szCs w:val="26"/>
        </w:rPr>
      </w:pPr>
      <w:r w:rsidDel="00000000" w:rsidR="00000000" w:rsidRPr="00000000">
        <w:rPr>
          <w:b w:val="1"/>
          <w:bCs w:val="1"/>
          <w:color w:val="ff0000"/>
          <w:sz w:val="26"/>
          <w:szCs w:val="26"/>
          <w:rtl w:val="0"/>
        </w:rPr>
        <w:t xml:space="preserve">Preuve :         </w:t>
      </w:r>
      <w:r w:rsidDel="00000000" w:rsidR="00000000" w:rsidRPr="00000000">
        <w:rPr>
          <w:rtl w:val="0"/>
        </w:rPr>
      </w:r>
    </w:p>
    <w:p w:rsidR="00000000" w:rsidDel="00000000" w:rsidP="00000000" w:rsidRDefault="00000000" w:rsidRPr="00000000" w14:paraId="00000077">
      <w:pPr>
        <w:ind w:left="0" w:firstLine="0"/>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sz w:val="26"/>
          <w:szCs w:val="26"/>
        </w:rPr>
        <w:drawing>
          <wp:inline distB="114300" distT="114300" distL="114300" distR="114300">
            <wp:extent cx="5731200" cy="2514600"/>
            <wp:effectExtent b="0" l="0" r="0" t="0"/>
            <wp:docPr id="2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5146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1095375</wp:posOffset>
                </wp:positionV>
                <wp:extent cx="581025" cy="28575"/>
                <wp:effectExtent b="0" l="0" r="0" t="0"/>
                <wp:wrapNone/>
                <wp:docPr id="9" name=""/>
                <a:graphic>
                  <a:graphicData uri="http://schemas.microsoft.com/office/word/2010/wordprocessingShape">
                    <wps:wsp>
                      <wps:cNvCnPr/>
                      <wps:spPr>
                        <a:xfrm flipH="1">
                          <a:off x="4235375" y="1535900"/>
                          <a:ext cx="5625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1095375</wp:posOffset>
                </wp:positionV>
                <wp:extent cx="581025" cy="28575"/>
                <wp:effectExtent b="0" l="0" r="0" t="0"/>
                <wp:wrapNone/>
                <wp:docPr id="9"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81025" cy="285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5381625</wp:posOffset>
                </wp:positionH>
                <wp:positionV relativeFrom="paragraph">
                  <wp:posOffset>1224766</wp:posOffset>
                </wp:positionV>
                <wp:extent cx="581025" cy="28575"/>
                <wp:effectExtent b="0" l="0" r="0" t="0"/>
                <wp:wrapNone/>
                <wp:docPr id="15" name=""/>
                <a:graphic>
                  <a:graphicData uri="http://schemas.microsoft.com/office/word/2010/wordprocessingShape">
                    <wps:wsp>
                      <wps:cNvCnPr/>
                      <wps:spPr>
                        <a:xfrm flipH="1">
                          <a:off x="4235375" y="1535900"/>
                          <a:ext cx="5625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5381625</wp:posOffset>
                </wp:positionH>
                <wp:positionV relativeFrom="paragraph">
                  <wp:posOffset>1224766</wp:posOffset>
                </wp:positionV>
                <wp:extent cx="581025" cy="28575"/>
                <wp:effectExtent b="0" l="0" r="0" t="0"/>
                <wp:wrapNone/>
                <wp:docPr id="15"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581025" cy="28575"/>
                        </a:xfrm>
                        <a:prstGeom prst="rect"/>
                        <a:ln/>
                      </pic:spPr>
                    </pic:pic>
                  </a:graphicData>
                </a:graphic>
              </wp:anchor>
            </w:drawing>
          </mc:Fallback>
        </mc:AlternateContent>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jc w:val="both"/>
        <w:rPr>
          <w:sz w:val="26"/>
          <w:szCs w:val="26"/>
        </w:rPr>
      </w:pPr>
      <w:r w:rsidDel="00000000" w:rsidR="00000000" w:rsidRPr="00000000">
        <w:rPr>
          <w:b w:val="1"/>
          <w:bCs w:val="1"/>
          <w:color w:val="ff0000"/>
          <w:sz w:val="28"/>
          <w:szCs w:val="28"/>
          <w:rtl w:val="0"/>
        </w:rPr>
        <w:t xml:space="preserve">Commentaires : </w:t>
      </w: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numPr>
          <w:ilvl w:val="0"/>
          <w:numId w:val="15"/>
        </w:numPr>
        <w:ind w:left="720" w:hanging="360"/>
        <w:rPr>
          <w:sz w:val="26"/>
          <w:szCs w:val="26"/>
        </w:rPr>
      </w:pPr>
      <w:r w:rsidDel="00000000" w:rsidR="00000000" w:rsidRPr="00000000">
        <w:rPr>
          <w:sz w:val="26"/>
          <w:szCs w:val="26"/>
          <w:rtl w:val="0"/>
        </w:rPr>
        <w:t xml:space="preserve">Présence uniquement du rate limiter global </w:t>
      </w:r>
      <w:r w:rsidDel="00000000" w:rsidR="00000000" w:rsidRPr="00000000">
        <w:rPr>
          <w:color w:val="188038"/>
          <w:sz w:val="26"/>
          <w:szCs w:val="26"/>
          <w:rtl w:val="0"/>
        </w:rPr>
        <w:t xml:space="preserve">api</w:t>
      </w:r>
      <w:r w:rsidDel="00000000" w:rsidR="00000000" w:rsidRPr="00000000">
        <w:rPr>
          <w:sz w:val="26"/>
          <w:szCs w:val="26"/>
          <w:rtl w:val="0"/>
        </w:rPr>
        <w:t xml:space="preserve"> dans </w:t>
      </w:r>
      <w:r w:rsidDel="00000000" w:rsidR="00000000" w:rsidRPr="00000000">
        <w:rPr>
          <w:color w:val="188038"/>
          <w:sz w:val="26"/>
          <w:szCs w:val="26"/>
          <w:rtl w:val="0"/>
        </w:rPr>
        <w:t xml:space="preserve">app/Providers/RouteServiceProvider.php</w:t>
      </w:r>
      <w:r w:rsidDel="00000000" w:rsidR="00000000" w:rsidRPr="00000000">
        <w:rPr>
          <w:sz w:val="26"/>
          <w:szCs w:val="26"/>
          <w:rtl w:val="0"/>
        </w:rPr>
        <w:t xml:space="preserve"> (lignes 67–68).</w:t>
      </w:r>
    </w:p>
    <w:p w:rsidR="00000000" w:rsidDel="00000000" w:rsidP="00000000" w:rsidRDefault="00000000" w:rsidRPr="00000000" w14:paraId="0000007D">
      <w:pPr>
        <w:numPr>
          <w:ilvl w:val="0"/>
          <w:numId w:val="15"/>
        </w:numPr>
        <w:ind w:left="720" w:hanging="360"/>
        <w:rPr>
          <w:sz w:val="26"/>
          <w:szCs w:val="26"/>
        </w:rPr>
      </w:pPr>
      <w:r w:rsidDel="00000000" w:rsidR="00000000" w:rsidRPr="00000000">
        <w:rPr>
          <w:sz w:val="26"/>
          <w:szCs w:val="26"/>
          <w:rtl w:val="0"/>
        </w:rPr>
        <w:t xml:space="preserve">Absence de tout </w:t>
      </w:r>
      <w:r w:rsidDel="00000000" w:rsidR="00000000" w:rsidRPr="00000000">
        <w:rPr>
          <w:color w:val="188038"/>
          <w:sz w:val="26"/>
          <w:szCs w:val="26"/>
          <w:rtl w:val="0"/>
        </w:rPr>
        <w:t xml:space="preserve">RateLimiter</w:t>
      </w:r>
      <w:r w:rsidDel="00000000" w:rsidR="00000000" w:rsidRPr="00000000">
        <w:rPr>
          <w:sz w:val="26"/>
          <w:szCs w:val="26"/>
          <w:rtl w:val="0"/>
        </w:rPr>
        <w:t xml:space="preserve"> spécifique au mécanisme 2FA dans l’application.</w:t>
      </w:r>
    </w:p>
    <w:p w:rsidR="00000000" w:rsidDel="00000000" w:rsidP="00000000" w:rsidRDefault="00000000" w:rsidRPr="00000000" w14:paraId="0000007E">
      <w:pPr>
        <w:numPr>
          <w:ilvl w:val="0"/>
          <w:numId w:val="15"/>
        </w:numPr>
        <w:ind w:left="720" w:hanging="360"/>
        <w:rPr>
          <w:sz w:val="26"/>
          <w:szCs w:val="26"/>
        </w:rPr>
      </w:pPr>
      <w:r w:rsidDel="00000000" w:rsidR="00000000" w:rsidRPr="00000000">
        <w:rPr>
          <w:sz w:val="26"/>
          <w:szCs w:val="26"/>
          <w:rtl w:val="0"/>
        </w:rPr>
        <w:t xml:space="preserve">Routes </w:t>
      </w:r>
      <w:r w:rsidDel="00000000" w:rsidR="00000000" w:rsidRPr="00000000">
        <w:rPr>
          <w:color w:val="188038"/>
          <w:sz w:val="26"/>
          <w:szCs w:val="26"/>
          <w:rtl w:val="0"/>
        </w:rPr>
        <w:t xml:space="preserve">/api/2fa/verify</w:t>
      </w:r>
      <w:r w:rsidDel="00000000" w:rsidR="00000000" w:rsidRPr="00000000">
        <w:rPr>
          <w:sz w:val="26"/>
          <w:szCs w:val="26"/>
          <w:rtl w:val="0"/>
        </w:rPr>
        <w:t xml:space="preserve"> et </w:t>
      </w:r>
      <w:r w:rsidDel="00000000" w:rsidR="00000000" w:rsidRPr="00000000">
        <w:rPr>
          <w:color w:val="188038"/>
          <w:sz w:val="26"/>
          <w:szCs w:val="26"/>
          <w:rtl w:val="0"/>
        </w:rPr>
        <w:t xml:space="preserve">/api/2fa/resend</w:t>
      </w:r>
      <w:r w:rsidDel="00000000" w:rsidR="00000000" w:rsidRPr="00000000">
        <w:rPr>
          <w:sz w:val="26"/>
          <w:szCs w:val="26"/>
          <w:rtl w:val="0"/>
        </w:rPr>
        <w:t xml:space="preserve"> définies dans </w:t>
      </w:r>
      <w:r w:rsidDel="00000000" w:rsidR="00000000" w:rsidRPr="00000000">
        <w:rPr>
          <w:color w:val="188038"/>
          <w:sz w:val="26"/>
          <w:szCs w:val="26"/>
          <w:rtl w:val="0"/>
        </w:rPr>
        <w:t xml:space="preserve">routes/api.php</w:t>
      </w:r>
      <w:r w:rsidDel="00000000" w:rsidR="00000000" w:rsidRPr="00000000">
        <w:rPr>
          <w:sz w:val="26"/>
          <w:szCs w:val="26"/>
          <w:rtl w:val="0"/>
        </w:rPr>
        <w:t xml:space="preserve"> (lignes 66–68) sans middleware </w:t>
      </w:r>
      <w:r w:rsidDel="00000000" w:rsidR="00000000" w:rsidRPr="00000000">
        <w:rPr>
          <w:color w:val="188038"/>
          <w:sz w:val="26"/>
          <w:szCs w:val="26"/>
          <w:rtl w:val="0"/>
        </w:rPr>
        <w:t xml:space="preserve">throttle</w:t>
      </w:r>
      <w:r w:rsidDel="00000000" w:rsidR="00000000" w:rsidRPr="00000000">
        <w:rPr>
          <w:sz w:val="26"/>
          <w:szCs w:val="26"/>
          <w:rtl w:val="0"/>
        </w:rPr>
        <w:t xml:space="preserve"> dédié.</w:t>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spacing w:after="240" w:before="240" w:lineRule="auto"/>
        <w:rPr>
          <w:b w:val="1"/>
          <w:bCs w:val="1"/>
          <w:color w:val="ff0000"/>
          <w:sz w:val="26"/>
          <w:szCs w:val="26"/>
        </w:rPr>
      </w:pPr>
      <w:r w:rsidDel="00000000" w:rsidR="00000000" w:rsidRPr="00000000">
        <w:rPr>
          <w:b w:val="1"/>
          <w:bCs w:val="1"/>
          <w:color w:val="ff0000"/>
          <w:sz w:val="26"/>
          <w:szCs w:val="26"/>
          <w:rtl w:val="0"/>
        </w:rPr>
        <w:t xml:space="preserve">Solutions proposées : </w:t>
      </w:r>
    </w:p>
    <w:p w:rsidR="00000000" w:rsidDel="00000000" w:rsidP="00000000" w:rsidRDefault="00000000" w:rsidRPr="00000000" w14:paraId="00000082">
      <w:pPr>
        <w:numPr>
          <w:ilvl w:val="0"/>
          <w:numId w:val="10"/>
        </w:numPr>
        <w:ind w:left="720" w:hanging="360"/>
        <w:rPr>
          <w:sz w:val="26"/>
          <w:szCs w:val="26"/>
        </w:rPr>
      </w:pPr>
      <w:r w:rsidDel="00000000" w:rsidR="00000000" w:rsidRPr="00000000">
        <w:rPr>
          <w:sz w:val="26"/>
          <w:szCs w:val="26"/>
          <w:rtl w:val="0"/>
        </w:rPr>
        <w:t xml:space="preserve">Mettre en place un rate limiter dédié </w:t>
      </w:r>
      <w:r w:rsidDel="00000000" w:rsidR="00000000" w:rsidRPr="00000000">
        <w:rPr>
          <w:color w:val="188038"/>
          <w:sz w:val="26"/>
          <w:szCs w:val="26"/>
          <w:rtl w:val="0"/>
        </w:rPr>
        <w:t xml:space="preserve">2fa-verify</w:t>
      </w:r>
      <w:r w:rsidDel="00000000" w:rsidR="00000000" w:rsidRPr="00000000">
        <w:rPr>
          <w:sz w:val="26"/>
          <w:szCs w:val="26"/>
          <w:rtl w:val="0"/>
        </w:rPr>
        <w:t xml:space="preserve"> avec un seuil maximal de </w:t>
      </w:r>
      <w:r w:rsidDel="00000000" w:rsidR="00000000" w:rsidRPr="00000000">
        <w:rPr>
          <w:b w:val="1"/>
          <w:bCs w:val="1"/>
          <w:sz w:val="26"/>
          <w:szCs w:val="26"/>
          <w:rtl w:val="0"/>
        </w:rPr>
        <w:t xml:space="preserve">5 tentatives OTP par utilisateur sur 10 minutes</w:t>
      </w:r>
      <w:r w:rsidDel="00000000" w:rsidR="00000000" w:rsidRPr="00000000">
        <w:rPr>
          <w:sz w:val="26"/>
          <w:szCs w:val="26"/>
          <w:rtl w:val="0"/>
        </w:rPr>
        <w:t xml:space="preserve">.</w:t>
      </w:r>
    </w:p>
    <w:p w:rsidR="00000000" w:rsidDel="00000000" w:rsidP="00000000" w:rsidRDefault="00000000" w:rsidRPr="00000000" w14:paraId="00000083">
      <w:pPr>
        <w:numPr>
          <w:ilvl w:val="0"/>
          <w:numId w:val="10"/>
        </w:numPr>
        <w:ind w:left="720" w:hanging="360"/>
        <w:rPr>
          <w:sz w:val="26"/>
          <w:szCs w:val="26"/>
        </w:rPr>
      </w:pPr>
      <w:r w:rsidDel="00000000" w:rsidR="00000000" w:rsidRPr="00000000">
        <w:rPr>
          <w:sz w:val="26"/>
          <w:szCs w:val="26"/>
          <w:rtl w:val="0"/>
        </w:rPr>
        <w:t xml:space="preserve">Implémenter un verrouillage temporaire de </w:t>
      </w:r>
      <w:r w:rsidDel="00000000" w:rsidR="00000000" w:rsidRPr="00000000">
        <w:rPr>
          <w:b w:val="1"/>
          <w:bCs w:val="1"/>
          <w:sz w:val="26"/>
          <w:szCs w:val="26"/>
          <w:rtl w:val="0"/>
        </w:rPr>
        <w:t xml:space="preserve">15 minutes</w:t>
      </w:r>
      <w:r w:rsidDel="00000000" w:rsidR="00000000" w:rsidRPr="00000000">
        <w:rPr>
          <w:sz w:val="26"/>
          <w:szCs w:val="26"/>
          <w:rtl w:val="0"/>
        </w:rPr>
        <w:t xml:space="preserve"> après dépassement du seuil.</w:t>
      </w:r>
    </w:p>
    <w:p w:rsidR="00000000" w:rsidDel="00000000" w:rsidP="00000000" w:rsidRDefault="00000000" w:rsidRPr="00000000" w14:paraId="00000084">
      <w:pPr>
        <w:numPr>
          <w:ilvl w:val="0"/>
          <w:numId w:val="10"/>
        </w:numPr>
        <w:ind w:left="720" w:hanging="360"/>
        <w:rPr>
          <w:sz w:val="26"/>
          <w:szCs w:val="26"/>
        </w:rPr>
      </w:pPr>
      <w:r w:rsidDel="00000000" w:rsidR="00000000" w:rsidRPr="00000000">
        <w:rPr>
          <w:sz w:val="26"/>
          <w:szCs w:val="26"/>
          <w:rtl w:val="0"/>
        </w:rPr>
        <w:t xml:space="preserve">Ajouter un cooldown sur </w:t>
      </w:r>
      <w:r w:rsidDel="00000000" w:rsidR="00000000" w:rsidRPr="00000000">
        <w:rPr>
          <w:color w:val="188038"/>
          <w:sz w:val="26"/>
          <w:szCs w:val="26"/>
          <w:rtl w:val="0"/>
        </w:rPr>
        <w:t xml:space="preserve">/api/2fa/resend</w:t>
      </w:r>
      <w:r w:rsidDel="00000000" w:rsidR="00000000" w:rsidRPr="00000000">
        <w:rPr>
          <w:sz w:val="26"/>
          <w:szCs w:val="26"/>
          <w:rtl w:val="0"/>
        </w:rPr>
        <w:t xml:space="preserve"> : </w:t>
      </w:r>
      <w:r w:rsidDel="00000000" w:rsidR="00000000" w:rsidRPr="00000000">
        <w:rPr>
          <w:b w:val="1"/>
          <w:bCs w:val="1"/>
          <w:sz w:val="26"/>
          <w:szCs w:val="26"/>
          <w:rtl w:val="0"/>
        </w:rPr>
        <w:t xml:space="preserve">1 requête par 60 secondes</w:t>
      </w:r>
      <w:r w:rsidDel="00000000" w:rsidR="00000000" w:rsidRPr="00000000">
        <w:rPr>
          <w:sz w:val="26"/>
          <w:szCs w:val="26"/>
          <w:rtl w:val="0"/>
        </w:rPr>
        <w:t xml:space="preserve">, avec un maximum de </w:t>
      </w:r>
      <w:r w:rsidDel="00000000" w:rsidR="00000000" w:rsidRPr="00000000">
        <w:rPr>
          <w:b w:val="1"/>
          <w:bCs w:val="1"/>
          <w:sz w:val="26"/>
          <w:szCs w:val="26"/>
          <w:rtl w:val="0"/>
        </w:rPr>
        <w:t xml:space="preserve">5 envois par heure</w:t>
      </w:r>
      <w:r w:rsidDel="00000000" w:rsidR="00000000" w:rsidRPr="00000000">
        <w:rPr>
          <w:sz w:val="26"/>
          <w:szCs w:val="26"/>
          <w:rtl w:val="0"/>
        </w:rPr>
        <w:t xml:space="preserve">.</w:t>
      </w:r>
    </w:p>
    <w:p w:rsidR="00000000" w:rsidDel="00000000" w:rsidP="00000000" w:rsidRDefault="00000000" w:rsidRPr="00000000" w14:paraId="00000085">
      <w:pPr>
        <w:rPr>
          <w:sz w:val="26"/>
          <w:szCs w:val="26"/>
        </w:rPr>
      </w:pPr>
      <w:r w:rsidDel="00000000" w:rsidR="00000000" w:rsidRPr="00000000">
        <w:rPr>
          <w:rtl w:val="0"/>
        </w:rPr>
      </w:r>
    </w:p>
    <w:p w:rsidR="00000000" w:rsidDel="00000000" w:rsidP="00000000" w:rsidRDefault="00000000" w:rsidRPr="00000000" w14:paraId="00000086">
      <w:pPr>
        <w:rPr>
          <w:sz w:val="26"/>
          <w:szCs w:val="26"/>
        </w:rPr>
      </w:pPr>
      <w:r w:rsidDel="00000000" w:rsidR="00000000" w:rsidRPr="00000000">
        <w:rPr>
          <w:rtl w:val="0"/>
        </w:rPr>
      </w:r>
    </w:p>
    <w:p w:rsidR="00000000" w:rsidDel="00000000" w:rsidP="00000000" w:rsidRDefault="00000000" w:rsidRPr="00000000" w14:paraId="00000087">
      <w:pPr>
        <w:rPr>
          <w:sz w:val="26"/>
          <w:szCs w:val="26"/>
        </w:rPr>
      </w:pPr>
      <w:r w:rsidDel="00000000" w:rsidR="00000000" w:rsidRPr="00000000">
        <w:rPr>
          <w:b w:val="1"/>
          <w:bCs w:val="1"/>
          <w:color w:val="0000ff"/>
          <w:sz w:val="30"/>
          <w:szCs w:val="30"/>
          <w:rtl w:val="0"/>
        </w:rPr>
        <w:t xml:space="preserve">Faille 4 : Absence de mécanisme de binding du challenge 2FA</w:t>
      </w: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030"/>
        <w:tblGridChange w:id="0">
          <w:tblGrid>
            <w:gridCol w:w="297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6"/>
                <w:szCs w:val="26"/>
              </w:rPr>
            </w:pPr>
            <w:r w:rsidDel="00000000" w:rsidR="00000000" w:rsidRPr="00000000">
              <w:rPr>
                <w:sz w:val="26"/>
                <w:szCs w:val="26"/>
                <w:rtl w:val="0"/>
              </w:rPr>
              <w:t xml:space="preserve">Élément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sz w:val="26"/>
                <w:szCs w:val="26"/>
              </w:rPr>
            </w:pPr>
            <w:r w:rsidDel="00000000" w:rsidR="00000000" w:rsidRPr="00000000">
              <w:rPr>
                <w:sz w:val="26"/>
                <w:szCs w:val="26"/>
                <w:rtl w:val="0"/>
              </w:rPr>
              <w:t xml:space="preserve">Détails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6"/>
                <w:szCs w:val="26"/>
              </w:rPr>
            </w:pPr>
            <w:r w:rsidDel="00000000" w:rsidR="00000000" w:rsidRPr="00000000">
              <w:rPr>
                <w:sz w:val="26"/>
                <w:szCs w:val="26"/>
                <w:rtl w:val="0"/>
              </w:rPr>
              <w:t xml:space="preserve">Nom du vulnérabilité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b w:val="1"/>
                <w:bCs w:val="1"/>
                <w:sz w:val="26"/>
                <w:szCs w:val="26"/>
                <w:highlight w:val="yellow"/>
              </w:rPr>
            </w:pPr>
            <w:r w:rsidDel="00000000" w:rsidR="00000000" w:rsidRPr="00000000">
              <w:rPr>
                <w:b w:val="1"/>
                <w:bCs w:val="1"/>
                <w:sz w:val="26"/>
                <w:szCs w:val="26"/>
                <w:highlight w:val="yellow"/>
                <w:rtl w:val="0"/>
              </w:rPr>
              <w:t xml:space="preserve">Absence de liaison OTP–login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6"/>
                <w:szCs w:val="26"/>
              </w:rPr>
            </w:pPr>
            <w:r w:rsidDel="00000000" w:rsidR="00000000" w:rsidRPr="00000000">
              <w:rPr>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19"/>
              </w:numPr>
              <w:spacing w:after="0" w:afterAutospacing="0" w:before="240" w:line="240" w:lineRule="auto"/>
              <w:ind w:left="720" w:hanging="360"/>
              <w:rPr>
                <w:sz w:val="26"/>
                <w:szCs w:val="26"/>
              </w:rPr>
            </w:pPr>
            <w:r w:rsidDel="00000000" w:rsidR="00000000" w:rsidRPr="00000000">
              <w:rPr>
                <w:sz w:val="26"/>
                <w:szCs w:val="26"/>
                <w:rtl w:val="0"/>
              </w:rPr>
              <w:t xml:space="preserve">L’endpoint </w:t>
            </w:r>
            <w:r w:rsidDel="00000000" w:rsidR="00000000" w:rsidRPr="00000000">
              <w:rPr>
                <w:color w:val="188038"/>
                <w:sz w:val="26"/>
                <w:szCs w:val="26"/>
                <w:rtl w:val="0"/>
              </w:rPr>
              <w:t xml:space="preserve">/api/2fa/verify</w:t>
            </w:r>
            <w:r w:rsidDel="00000000" w:rsidR="00000000" w:rsidRPr="00000000">
              <w:rPr>
                <w:sz w:val="26"/>
                <w:szCs w:val="26"/>
                <w:rtl w:val="0"/>
              </w:rPr>
              <w:t xml:space="preserve"> valide le code OTP uniquement à partir de l’identifiant utilisateur (</w:t>
            </w:r>
            <w:r w:rsidDel="00000000" w:rsidR="00000000" w:rsidRPr="00000000">
              <w:rPr>
                <w:color w:val="188038"/>
                <w:sz w:val="26"/>
                <w:szCs w:val="26"/>
                <w:rtl w:val="0"/>
              </w:rPr>
              <w:t xml:space="preserve">user_id</w:t>
            </w:r>
            <w:r w:rsidDel="00000000" w:rsidR="00000000" w:rsidRPr="00000000">
              <w:rPr>
                <w:sz w:val="26"/>
                <w:szCs w:val="26"/>
                <w:rtl w:val="0"/>
              </w:rPr>
              <w:t xml:space="preserve">) et du code fourni.</w:t>
            </w:r>
          </w:p>
          <w:p w:rsidR="00000000" w:rsidDel="00000000" w:rsidP="00000000" w:rsidRDefault="00000000" w:rsidRPr="00000000" w14:paraId="0000008F">
            <w:pPr>
              <w:widowControl w:val="0"/>
              <w:numPr>
                <w:ilvl w:val="0"/>
                <w:numId w:val="19"/>
              </w:numPr>
              <w:spacing w:after="0" w:afterAutospacing="0" w:before="0" w:beforeAutospacing="0" w:line="240" w:lineRule="auto"/>
              <w:ind w:left="720" w:hanging="360"/>
              <w:rPr>
                <w:sz w:val="26"/>
                <w:szCs w:val="26"/>
              </w:rPr>
            </w:pPr>
            <w:r w:rsidDel="00000000" w:rsidR="00000000" w:rsidRPr="00000000">
              <w:rPr>
                <w:sz w:val="26"/>
                <w:szCs w:val="26"/>
                <w:rtl w:val="0"/>
              </w:rPr>
              <w:t xml:space="preserve">Le serveur ne vérifie pas qu’une tentative de login est en cours ni qu’un challenge 2FA temporaire a été généré auparavant.</w:t>
            </w:r>
          </w:p>
          <w:p w:rsidR="00000000" w:rsidDel="00000000" w:rsidP="00000000" w:rsidRDefault="00000000" w:rsidRPr="00000000" w14:paraId="00000090">
            <w:pPr>
              <w:widowControl w:val="0"/>
              <w:numPr>
                <w:ilvl w:val="0"/>
                <w:numId w:val="19"/>
              </w:numPr>
              <w:spacing w:after="240" w:before="0" w:beforeAutospacing="0" w:line="240" w:lineRule="auto"/>
              <w:ind w:left="720" w:hanging="360"/>
              <w:rPr>
                <w:sz w:val="26"/>
                <w:szCs w:val="26"/>
              </w:rPr>
            </w:pPr>
            <w:r w:rsidDel="00000000" w:rsidR="00000000" w:rsidRPr="00000000">
              <w:rPr>
                <w:sz w:val="26"/>
                <w:szCs w:val="26"/>
                <w:rtl w:val="0"/>
              </w:rPr>
              <w:t xml:space="preserve">L’OTP n’est donc pas lié à une tentative d’authentification spécifique côté serveur.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6"/>
                <w:szCs w:val="26"/>
              </w:rPr>
            </w:pPr>
            <w:r w:rsidDel="00000000" w:rsidR="00000000" w:rsidRPr="00000000">
              <w:rPr>
                <w:sz w:val="26"/>
                <w:szCs w:val="26"/>
                <w:rtl w:val="0"/>
              </w:rPr>
              <w:t xml:space="preserv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numPr>
                <w:ilvl w:val="0"/>
                <w:numId w:val="12"/>
              </w:numPr>
              <w:spacing w:after="0" w:afterAutospacing="0" w:before="240" w:line="240" w:lineRule="auto"/>
              <w:ind w:left="720" w:hanging="360"/>
              <w:rPr>
                <w:sz w:val="26"/>
                <w:szCs w:val="26"/>
              </w:rPr>
            </w:pPr>
            <w:r w:rsidDel="00000000" w:rsidR="00000000" w:rsidRPr="00000000">
              <w:rPr>
                <w:sz w:val="26"/>
                <w:szCs w:val="26"/>
                <w:rtl w:val="0"/>
              </w:rPr>
              <w:t xml:space="preserve">Aucun état d’authentification temporaire n’est vérifié côté serveur lors de l’appel à </w:t>
            </w:r>
            <w:r w:rsidDel="00000000" w:rsidR="00000000" w:rsidRPr="00000000">
              <w:rPr>
                <w:color w:val="188038"/>
                <w:sz w:val="26"/>
                <w:szCs w:val="26"/>
                <w:rtl w:val="0"/>
              </w:rPr>
              <w:t xml:space="preserve">/api/2fa/verify</w:t>
            </w:r>
            <w:r w:rsidDel="00000000" w:rsidR="00000000" w:rsidRPr="00000000">
              <w:rPr>
                <w:sz w:val="26"/>
                <w:szCs w:val="26"/>
                <w:rtl w:val="0"/>
              </w:rPr>
              <w:t xml:space="preserve"> (ex : tentative de login en attente de validation 2FA).</w:t>
            </w:r>
          </w:p>
          <w:p w:rsidR="00000000" w:rsidDel="00000000" w:rsidP="00000000" w:rsidRDefault="00000000" w:rsidRPr="00000000" w14:paraId="00000093">
            <w:pPr>
              <w:widowControl w:val="0"/>
              <w:numPr>
                <w:ilvl w:val="0"/>
                <w:numId w:val="12"/>
              </w:numPr>
              <w:spacing w:after="240" w:before="0" w:beforeAutospacing="0" w:line="240" w:lineRule="auto"/>
              <w:ind w:left="720" w:hanging="360"/>
              <w:rPr>
                <w:sz w:val="26"/>
                <w:szCs w:val="26"/>
              </w:rPr>
            </w:pPr>
            <w:r w:rsidDel="00000000" w:rsidR="00000000" w:rsidRPr="00000000">
              <w:rPr>
                <w:sz w:val="26"/>
                <w:szCs w:val="26"/>
                <w:rtl w:val="0"/>
              </w:rPr>
              <w:t xml:space="preserve">La vérification OTP repose uniquement sur les paramètres transmis par le client (</w:t>
            </w:r>
            <w:r w:rsidDel="00000000" w:rsidR="00000000" w:rsidRPr="00000000">
              <w:rPr>
                <w:color w:val="188038"/>
                <w:sz w:val="26"/>
                <w:szCs w:val="26"/>
                <w:rtl w:val="0"/>
              </w:rPr>
              <w:t xml:space="preserve">user_id</w:t>
            </w:r>
            <w:r w:rsidDel="00000000" w:rsidR="00000000" w:rsidRPr="00000000">
              <w:rPr>
                <w:sz w:val="26"/>
                <w:szCs w:val="26"/>
                <w:rtl w:val="0"/>
              </w:rPr>
              <w:t xml:space="preserve">, </w:t>
            </w:r>
            <w:r w:rsidDel="00000000" w:rsidR="00000000" w:rsidRPr="00000000">
              <w:rPr>
                <w:color w:val="188038"/>
                <w:sz w:val="26"/>
                <w:szCs w:val="26"/>
                <w:rtl w:val="0"/>
              </w:rPr>
              <w:t xml:space="preserve">user_type</w:t>
            </w:r>
            <w:r w:rsidDel="00000000" w:rsidR="00000000" w:rsidRPr="00000000">
              <w:rPr>
                <w:sz w:val="26"/>
                <w:szCs w:val="26"/>
                <w:rtl w:val="0"/>
              </w:rPr>
              <w:t xml:space="preserve">, </w:t>
            </w:r>
            <w:r w:rsidDel="00000000" w:rsidR="00000000" w:rsidRPr="00000000">
              <w:rPr>
                <w:color w:val="188038"/>
                <w:sz w:val="26"/>
                <w:szCs w:val="26"/>
                <w:rtl w:val="0"/>
              </w:rPr>
              <w:t xml:space="preserve">code</w:t>
            </w:r>
            <w:r w:rsidDel="00000000" w:rsidR="00000000" w:rsidRPr="00000000">
              <w:rPr>
                <w:sz w:val="26"/>
                <w:szCs w:val="26"/>
                <w:rtl w:val="0"/>
              </w:rPr>
              <w:t xml:space="preserve">) comme défini en </w:t>
            </w:r>
            <w:r w:rsidDel="00000000" w:rsidR="00000000" w:rsidRPr="00000000">
              <w:rPr>
                <w:b w:val="1"/>
                <w:bCs w:val="1"/>
                <w:sz w:val="26"/>
                <w:szCs w:val="26"/>
                <w:rtl w:val="0"/>
              </w:rPr>
              <w:t xml:space="preserve">L388–392</w:t>
            </w:r>
            <w:r w:rsidDel="00000000" w:rsidR="00000000" w:rsidRPr="00000000">
              <w:rPr>
                <w:sz w:val="26"/>
                <w:szCs w:val="26"/>
                <w:rtl w:val="0"/>
              </w:rPr>
              <w:t xml:space="preserve">, avec récupération directe du compte en </w:t>
            </w:r>
            <w:r w:rsidDel="00000000" w:rsidR="00000000" w:rsidRPr="00000000">
              <w:rPr>
                <w:b w:val="1"/>
                <w:bCs w:val="1"/>
                <w:sz w:val="26"/>
                <w:szCs w:val="26"/>
                <w:rtl w:val="0"/>
              </w:rPr>
              <w:t xml:space="preserve">L401–405</w:t>
            </w:r>
            <w:r w:rsidDel="00000000" w:rsidR="00000000" w:rsidRPr="00000000">
              <w:rPr>
                <w:sz w:val="26"/>
                <w:szCs w:val="26"/>
                <w:rtl w:val="0"/>
              </w:rPr>
              <w:t xml:space="preserve"> et validation via </w:t>
            </w:r>
            <w:r w:rsidDel="00000000" w:rsidR="00000000" w:rsidRPr="00000000">
              <w:rPr>
                <w:color w:val="188038"/>
                <w:sz w:val="26"/>
                <w:szCs w:val="26"/>
                <w:rtl w:val="0"/>
              </w:rPr>
              <w:t xml:space="preserve">verifyTwoFactorCode()</w:t>
            </w:r>
            <w:r w:rsidDel="00000000" w:rsidR="00000000" w:rsidRPr="00000000">
              <w:rPr>
                <w:sz w:val="26"/>
                <w:szCs w:val="26"/>
                <w:rtl w:val="0"/>
              </w:rPr>
              <w:t xml:space="preserve"> en </w:t>
            </w:r>
            <w:r w:rsidDel="00000000" w:rsidR="00000000" w:rsidRPr="00000000">
              <w:rPr>
                <w:b w:val="1"/>
                <w:bCs w:val="1"/>
                <w:sz w:val="26"/>
                <w:szCs w:val="26"/>
                <w:rtl w:val="0"/>
              </w:rPr>
              <w:t xml:space="preserve">L413</w:t>
            </w:r>
            <w:r w:rsidDel="00000000" w:rsidR="00000000" w:rsidRPr="00000000">
              <w:rPr>
                <w:sz w:val="26"/>
                <w:szCs w:val="26"/>
                <w:rtl w:val="0"/>
              </w:rPr>
              <w:t xml:space="preserve">, sans contrôle d’une tentative de login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6"/>
                <w:szCs w:val="26"/>
              </w:rPr>
            </w:pPr>
            <w:r w:rsidDel="00000000" w:rsidR="00000000" w:rsidRPr="00000000">
              <w:rPr>
                <w:sz w:val="26"/>
                <w:szCs w:val="26"/>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numPr>
                <w:ilvl w:val="0"/>
                <w:numId w:val="7"/>
              </w:numPr>
              <w:spacing w:line="240" w:lineRule="auto"/>
              <w:ind w:left="720" w:hanging="360"/>
              <w:rPr>
                <w:sz w:val="26"/>
                <w:szCs w:val="26"/>
              </w:rPr>
            </w:pPr>
            <w:r w:rsidDel="00000000" w:rsidR="00000000" w:rsidRPr="00000000">
              <w:rPr>
                <w:color w:val="188038"/>
                <w:sz w:val="26"/>
                <w:szCs w:val="26"/>
                <w:rtl w:val="0"/>
              </w:rPr>
              <w:t xml:space="preserve">/api/2fa/verify</w:t>
            </w:r>
            <w:r w:rsidDel="00000000" w:rsidR="00000000" w:rsidRPr="00000000">
              <w:rPr>
                <w:sz w:val="26"/>
                <w:szCs w:val="26"/>
                <w:rtl w:val="0"/>
              </w:rPr>
              <w:t xml:space="preserve"> peut être exécuté sans qu’une tentative de login préalable soit enregistrée côté serveur.</w:t>
            </w:r>
          </w:p>
          <w:p w:rsidR="00000000" w:rsidDel="00000000" w:rsidP="00000000" w:rsidRDefault="00000000" w:rsidRPr="00000000" w14:paraId="00000096">
            <w:pPr>
              <w:widowControl w:val="0"/>
              <w:numPr>
                <w:ilvl w:val="0"/>
                <w:numId w:val="7"/>
              </w:numPr>
              <w:spacing w:line="240" w:lineRule="auto"/>
              <w:ind w:left="720" w:hanging="360"/>
              <w:rPr>
                <w:sz w:val="26"/>
                <w:szCs w:val="26"/>
              </w:rPr>
            </w:pPr>
            <w:r w:rsidDel="00000000" w:rsidR="00000000" w:rsidRPr="00000000">
              <w:rPr>
                <w:sz w:val="26"/>
                <w:szCs w:val="26"/>
                <w:rtl w:val="0"/>
              </w:rPr>
              <w:t xml:space="preserve">La validation OTP dépend uniquement du couple (</w:t>
            </w:r>
            <w:r w:rsidDel="00000000" w:rsidR="00000000" w:rsidRPr="00000000">
              <w:rPr>
                <w:color w:val="188038"/>
                <w:sz w:val="26"/>
                <w:szCs w:val="26"/>
                <w:rtl w:val="0"/>
              </w:rPr>
              <w:t xml:space="preserve">user_id</w:t>
            </w:r>
            <w:r w:rsidDel="00000000" w:rsidR="00000000" w:rsidRPr="00000000">
              <w:rPr>
                <w:sz w:val="26"/>
                <w:szCs w:val="26"/>
                <w:rtl w:val="0"/>
              </w:rPr>
              <w:t xml:space="preserve">, </w:t>
            </w:r>
            <w:r w:rsidDel="00000000" w:rsidR="00000000" w:rsidRPr="00000000">
              <w:rPr>
                <w:color w:val="188038"/>
                <w:sz w:val="26"/>
                <w:szCs w:val="26"/>
                <w:rtl w:val="0"/>
              </w:rPr>
              <w:t xml:space="preserve">code</w:t>
            </w:r>
            <w:r w:rsidDel="00000000" w:rsidR="00000000" w:rsidRPr="00000000">
              <w:rPr>
                <w:sz w:val="26"/>
                <w:szCs w:val="26"/>
                <w:rtl w:val="0"/>
              </w:rPr>
              <w:t xml:space="preserve">).</w:t>
            </w:r>
          </w:p>
          <w:p w:rsidR="00000000" w:rsidDel="00000000" w:rsidP="00000000" w:rsidRDefault="00000000" w:rsidRPr="00000000" w14:paraId="00000097">
            <w:pPr>
              <w:widowControl w:val="0"/>
              <w:numPr>
                <w:ilvl w:val="0"/>
                <w:numId w:val="7"/>
              </w:numPr>
              <w:spacing w:line="240" w:lineRule="auto"/>
              <w:ind w:left="720" w:hanging="360"/>
              <w:rPr>
                <w:sz w:val="26"/>
                <w:szCs w:val="26"/>
              </w:rPr>
            </w:pPr>
            <w:r w:rsidDel="00000000" w:rsidR="00000000" w:rsidRPr="00000000">
              <w:rPr>
                <w:sz w:val="26"/>
                <w:szCs w:val="26"/>
                <w:rtl w:val="0"/>
              </w:rPr>
              <w:t xml:space="preserve">L’étape OTP n’est pas strictement liée à une authentification initiale validée.</w:t>
            </w:r>
          </w:p>
          <w:p w:rsidR="00000000" w:rsidDel="00000000" w:rsidP="00000000" w:rsidRDefault="00000000" w:rsidRPr="00000000" w14:paraId="00000098">
            <w:pPr>
              <w:widowControl w:val="0"/>
              <w:numPr>
                <w:ilvl w:val="0"/>
                <w:numId w:val="7"/>
              </w:numPr>
              <w:spacing w:line="240" w:lineRule="auto"/>
              <w:ind w:left="720" w:hanging="360"/>
              <w:rPr>
                <w:sz w:val="26"/>
                <w:szCs w:val="26"/>
              </w:rPr>
            </w:pPr>
            <w:r w:rsidDel="00000000" w:rsidR="00000000" w:rsidRPr="00000000">
              <w:rPr>
                <w:sz w:val="26"/>
                <w:szCs w:val="26"/>
                <w:rtl w:val="0"/>
              </w:rPr>
              <w:t xml:space="preserve">Le risque augmente en combinaison avec l’IDOR (Faille 1) et l’absence de throttling OTP (Faille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pStyle w:val="Heading3"/>
              <w:keepNext w:val="0"/>
              <w:keepLines w:val="0"/>
              <w:widowControl w:val="0"/>
              <w:spacing w:before="280" w:line="240" w:lineRule="auto"/>
              <w:rPr>
                <w:color w:val="000000"/>
                <w:sz w:val="26"/>
                <w:szCs w:val="26"/>
              </w:rPr>
            </w:pPr>
            <w:bookmarkStart w:colFirst="0" w:colLast="0" w:name="_bztmfsjt4xqy" w:id="3"/>
            <w:bookmarkEnd w:id="3"/>
            <w:r w:rsidDel="00000000" w:rsidR="00000000" w:rsidRPr="00000000">
              <w:rPr>
                <w:color w:val="000000"/>
                <w:sz w:val="26"/>
                <w:szCs w:val="26"/>
                <w:rtl w:val="0"/>
              </w:rPr>
              <w:t xml:space="preserve">Moyen de divulgation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numPr>
                <w:ilvl w:val="0"/>
                <w:numId w:val="17"/>
              </w:numPr>
              <w:spacing w:after="240" w:before="240" w:line="240" w:lineRule="auto"/>
              <w:ind w:left="720" w:hanging="360"/>
            </w:pPr>
            <w:r w:rsidDel="00000000" w:rsidR="00000000" w:rsidRPr="00000000">
              <w:rPr>
                <w:sz w:val="26"/>
                <w:szCs w:val="26"/>
                <w:rtl w:val="0"/>
              </w:rPr>
              <w:t xml:space="preserve">Envoi direct d’une requête HTTP POST vers </w:t>
            </w:r>
            <w:r w:rsidDel="00000000" w:rsidR="00000000" w:rsidRPr="00000000">
              <w:rPr>
                <w:color w:val="188038"/>
                <w:sz w:val="26"/>
                <w:szCs w:val="26"/>
                <w:rtl w:val="0"/>
              </w:rPr>
              <w:t xml:space="preserve">/api/2fa/verify</w:t>
            </w:r>
            <w:r w:rsidDel="00000000" w:rsidR="00000000" w:rsidRPr="00000000">
              <w:rPr>
                <w:sz w:val="26"/>
                <w:szCs w:val="26"/>
                <w:rtl w:val="0"/>
              </w:rPr>
              <w:t xml:space="preserve"> sans qu’une tentative de login préalable ait été initiée côté serveur.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6"/>
                <w:szCs w:val="26"/>
              </w:rPr>
            </w:pPr>
            <w:r w:rsidDel="00000000" w:rsidR="00000000" w:rsidRPr="00000000">
              <w:rPr>
                <w:sz w:val="26"/>
                <w:szCs w:val="26"/>
                <w:rtl w:val="0"/>
              </w:rPr>
              <w:t xml:space="preserve">Sévérité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sz w:val="26"/>
                <w:szCs w:val="26"/>
              </w:rPr>
            </w:pPr>
            <w:r w:rsidDel="00000000" w:rsidR="00000000" w:rsidRPr="00000000">
              <w:rPr>
                <w:sz w:val="26"/>
                <w:szCs w:val="26"/>
                <w:rtl w:val="0"/>
              </w:rPr>
              <w:t xml:space="preserve">Élevée</w:t>
            </w:r>
          </w:p>
          <w:p w:rsidR="00000000" w:rsidDel="00000000" w:rsidP="00000000" w:rsidRDefault="00000000" w:rsidRPr="00000000" w14:paraId="0000009D">
            <w:pPr>
              <w:widowControl w:val="0"/>
              <w:spacing w:line="240" w:lineRule="auto"/>
              <w:jc w:val="center"/>
              <w:rPr>
                <w:sz w:val="26"/>
                <w:szCs w:val="26"/>
              </w:rPr>
            </w:pPr>
            <w:r w:rsidDel="00000000" w:rsidR="00000000" w:rsidRPr="00000000">
              <w:rPr>
                <w:rtl w:val="0"/>
              </w:rPr>
            </w:r>
          </w:p>
        </w:tc>
      </w:tr>
    </w:tbl>
    <w:p w:rsidR="00000000" w:rsidDel="00000000" w:rsidP="00000000" w:rsidRDefault="00000000" w:rsidRPr="00000000" w14:paraId="0000009E">
      <w:pPr>
        <w:rPr>
          <w:sz w:val="26"/>
          <w:szCs w:val="26"/>
        </w:rPr>
      </w:pPr>
      <w:r w:rsidDel="00000000" w:rsidR="00000000" w:rsidRPr="00000000">
        <w:rPr>
          <w:rtl w:val="0"/>
        </w:rPr>
      </w:r>
    </w:p>
    <w:p w:rsidR="00000000" w:rsidDel="00000000" w:rsidP="00000000" w:rsidRDefault="00000000" w:rsidRPr="00000000" w14:paraId="0000009F">
      <w:pPr>
        <w:numPr>
          <w:ilvl w:val="0"/>
          <w:numId w:val="20"/>
        </w:numPr>
        <w:ind w:left="720" w:hanging="360"/>
        <w:rPr>
          <w:b w:val="1"/>
          <w:bCs w:val="1"/>
          <w:color w:val="ff0000"/>
          <w:sz w:val="26"/>
          <w:szCs w:val="26"/>
        </w:rPr>
      </w:pPr>
      <w:r w:rsidDel="00000000" w:rsidR="00000000" w:rsidRPr="00000000">
        <w:rPr>
          <w:b w:val="1"/>
          <w:bCs w:val="1"/>
          <w:color w:val="ff0000"/>
          <w:sz w:val="26"/>
          <w:szCs w:val="26"/>
          <w:rtl w:val="0"/>
        </w:rPr>
        <w:t xml:space="preserve">Preuve :         </w:t>
      </w:r>
      <w:r w:rsidDel="00000000" w:rsidR="00000000" w:rsidRPr="00000000">
        <w:rPr>
          <w:rtl w:val="0"/>
        </w:rPr>
      </w:r>
    </w:p>
    <w:p w:rsidR="00000000" w:rsidDel="00000000" w:rsidP="00000000" w:rsidRDefault="00000000" w:rsidRPr="00000000" w14:paraId="000000A0">
      <w:pPr>
        <w:ind w:left="0" w:firstLine="0"/>
        <w:rPr>
          <w:sz w:val="26"/>
          <w:szCs w:val="26"/>
        </w:rPr>
      </w:pPr>
      <w:r w:rsidDel="00000000" w:rsidR="00000000" w:rsidRPr="00000000">
        <w:rPr>
          <w:rtl w:val="0"/>
        </w:rPr>
      </w:r>
    </w:p>
    <w:p w:rsidR="00000000" w:rsidDel="00000000" w:rsidP="00000000" w:rsidRDefault="00000000" w:rsidRPr="00000000" w14:paraId="000000A1">
      <w:pPr>
        <w:rPr>
          <w:sz w:val="26"/>
          <w:szCs w:val="26"/>
        </w:rPr>
      </w:pPr>
      <w:r w:rsidDel="00000000" w:rsidR="00000000" w:rsidRPr="00000000">
        <w:rPr>
          <w:sz w:val="26"/>
          <w:szCs w:val="26"/>
        </w:rPr>
        <w:drawing>
          <wp:inline distB="114300" distT="114300" distL="114300" distR="114300">
            <wp:extent cx="5731200" cy="4038600"/>
            <wp:effectExtent b="0" l="0" r="0" t="0"/>
            <wp:docPr id="1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40386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3762375</wp:posOffset>
                </wp:positionH>
                <wp:positionV relativeFrom="paragraph">
                  <wp:posOffset>962774</wp:posOffset>
                </wp:positionV>
                <wp:extent cx="581025" cy="28575"/>
                <wp:effectExtent b="0" l="0" r="0" t="0"/>
                <wp:wrapNone/>
                <wp:docPr id="3" name=""/>
                <a:graphic>
                  <a:graphicData uri="http://schemas.microsoft.com/office/word/2010/wordprocessingShape">
                    <wps:wsp>
                      <wps:cNvCnPr/>
                      <wps:spPr>
                        <a:xfrm flipH="1">
                          <a:off x="4235375" y="1535900"/>
                          <a:ext cx="5625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3762375</wp:posOffset>
                </wp:positionH>
                <wp:positionV relativeFrom="paragraph">
                  <wp:posOffset>962774</wp:posOffset>
                </wp:positionV>
                <wp:extent cx="581025" cy="28575"/>
                <wp:effectExtent b="0" l="0" r="0" t="0"/>
                <wp:wrapNone/>
                <wp:docPr id="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81025" cy="285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1067549</wp:posOffset>
                </wp:positionV>
                <wp:extent cx="581025" cy="28575"/>
                <wp:effectExtent b="0" l="0" r="0" t="0"/>
                <wp:wrapNone/>
                <wp:docPr id="14" name=""/>
                <a:graphic>
                  <a:graphicData uri="http://schemas.microsoft.com/office/word/2010/wordprocessingShape">
                    <wps:wsp>
                      <wps:cNvCnPr/>
                      <wps:spPr>
                        <a:xfrm flipH="1">
                          <a:off x="4235375" y="1535900"/>
                          <a:ext cx="5625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1067549</wp:posOffset>
                </wp:positionV>
                <wp:extent cx="581025" cy="28575"/>
                <wp:effectExtent b="0" l="0" r="0" t="0"/>
                <wp:wrapNone/>
                <wp:docPr id="14"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81025" cy="285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3762375</wp:posOffset>
                </wp:positionH>
                <wp:positionV relativeFrom="paragraph">
                  <wp:posOffset>3619500</wp:posOffset>
                </wp:positionV>
                <wp:extent cx="514350" cy="190500"/>
                <wp:effectExtent b="0" l="0" r="0" t="0"/>
                <wp:wrapNone/>
                <wp:docPr id="10" name=""/>
                <a:graphic>
                  <a:graphicData uri="http://schemas.microsoft.com/office/word/2010/wordprocessingShape">
                    <wps:wsp>
                      <wps:cNvCnPr/>
                      <wps:spPr>
                        <a:xfrm flipH="1">
                          <a:off x="4235375" y="1535900"/>
                          <a:ext cx="5625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3762375</wp:posOffset>
                </wp:positionH>
                <wp:positionV relativeFrom="paragraph">
                  <wp:posOffset>3619500</wp:posOffset>
                </wp:positionV>
                <wp:extent cx="514350" cy="190500"/>
                <wp:effectExtent b="0" l="0" r="0" t="0"/>
                <wp:wrapNone/>
                <wp:docPr id="10"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143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3024188</wp:posOffset>
                </wp:positionH>
                <wp:positionV relativeFrom="paragraph">
                  <wp:posOffset>2409825</wp:posOffset>
                </wp:positionV>
                <wp:extent cx="514350" cy="190500"/>
                <wp:effectExtent b="0" l="0" r="0" t="0"/>
                <wp:wrapNone/>
                <wp:docPr id="1" name=""/>
                <a:graphic>
                  <a:graphicData uri="http://schemas.microsoft.com/office/word/2010/wordprocessingShape">
                    <wps:wsp>
                      <wps:cNvCnPr/>
                      <wps:spPr>
                        <a:xfrm flipH="1">
                          <a:off x="4235375" y="1535900"/>
                          <a:ext cx="5625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3024188</wp:posOffset>
                </wp:positionH>
                <wp:positionV relativeFrom="paragraph">
                  <wp:posOffset>2409825</wp:posOffset>
                </wp:positionV>
                <wp:extent cx="514350" cy="190500"/>
                <wp:effectExtent b="0" l="0" r="0" t="0"/>
                <wp:wrapNone/>
                <wp:docPr id="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143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848474</wp:posOffset>
                </wp:positionV>
                <wp:extent cx="581025" cy="28575"/>
                <wp:effectExtent b="0" l="0" r="0" t="0"/>
                <wp:wrapNone/>
                <wp:docPr id="7" name=""/>
                <a:graphic>
                  <a:graphicData uri="http://schemas.microsoft.com/office/word/2010/wordprocessingShape">
                    <wps:wsp>
                      <wps:cNvCnPr/>
                      <wps:spPr>
                        <a:xfrm flipH="1">
                          <a:off x="4235375" y="1535900"/>
                          <a:ext cx="5625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848474</wp:posOffset>
                </wp:positionV>
                <wp:extent cx="581025" cy="28575"/>
                <wp:effectExtent b="0" l="0" r="0" t="0"/>
                <wp:wrapNone/>
                <wp:docPr id="7"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81025" cy="28575"/>
                        </a:xfrm>
                        <a:prstGeom prst="rect"/>
                        <a:ln/>
                      </pic:spPr>
                    </pic:pic>
                  </a:graphicData>
                </a:graphic>
              </wp:anchor>
            </w:drawing>
          </mc:Fallback>
        </mc:AlternateContent>
      </w:r>
    </w:p>
    <w:p w:rsidR="00000000" w:rsidDel="00000000" w:rsidP="00000000" w:rsidRDefault="00000000" w:rsidRPr="00000000" w14:paraId="000000A2">
      <w:pPr>
        <w:rPr>
          <w:sz w:val="26"/>
          <w:szCs w:val="26"/>
        </w:rPr>
      </w:pPr>
      <w:r w:rsidDel="00000000" w:rsidR="00000000" w:rsidRPr="00000000">
        <w:rPr>
          <w:rtl w:val="0"/>
        </w:rPr>
      </w:r>
    </w:p>
    <w:p w:rsidR="00000000" w:rsidDel="00000000" w:rsidP="00000000" w:rsidRDefault="00000000" w:rsidRPr="00000000" w14:paraId="000000A3">
      <w:pPr>
        <w:jc w:val="both"/>
        <w:rPr>
          <w:sz w:val="26"/>
          <w:szCs w:val="26"/>
        </w:rPr>
      </w:pPr>
      <w:r w:rsidDel="00000000" w:rsidR="00000000" w:rsidRPr="00000000">
        <w:rPr>
          <w:b w:val="1"/>
          <w:bCs w:val="1"/>
          <w:color w:val="ff0000"/>
          <w:sz w:val="28"/>
          <w:szCs w:val="28"/>
          <w:rtl w:val="0"/>
        </w:rPr>
        <w:t xml:space="preserve">Commentaires : </w:t>
      </w:r>
      <w:r w:rsidDel="00000000" w:rsidR="00000000" w:rsidRPr="00000000">
        <w:rPr>
          <w:rtl w:val="0"/>
        </w:rPr>
      </w:r>
    </w:p>
    <w:p w:rsidR="00000000" w:rsidDel="00000000" w:rsidP="00000000" w:rsidRDefault="00000000" w:rsidRPr="00000000" w14:paraId="000000A4">
      <w:pPr>
        <w:rPr>
          <w:sz w:val="26"/>
          <w:szCs w:val="26"/>
        </w:rPr>
      </w:pPr>
      <w:r w:rsidDel="00000000" w:rsidR="00000000" w:rsidRPr="00000000">
        <w:rPr>
          <w:rtl w:val="0"/>
        </w:rPr>
      </w:r>
    </w:p>
    <w:p w:rsidR="00000000" w:rsidDel="00000000" w:rsidP="00000000" w:rsidRDefault="00000000" w:rsidRPr="00000000" w14:paraId="000000A5">
      <w:pPr>
        <w:numPr>
          <w:ilvl w:val="0"/>
          <w:numId w:val="15"/>
        </w:numPr>
        <w:ind w:left="720" w:hanging="360"/>
        <w:rPr>
          <w:sz w:val="26"/>
          <w:szCs w:val="26"/>
        </w:rPr>
      </w:pPr>
      <w:r w:rsidDel="00000000" w:rsidR="00000000" w:rsidRPr="00000000">
        <w:rPr>
          <w:sz w:val="26"/>
          <w:szCs w:val="26"/>
          <w:rtl w:val="0"/>
        </w:rPr>
        <w:t xml:space="preserve">L388–392 : </w:t>
      </w:r>
      <w:r w:rsidDel="00000000" w:rsidR="00000000" w:rsidRPr="00000000">
        <w:rPr>
          <w:color w:val="188038"/>
          <w:sz w:val="26"/>
          <w:szCs w:val="26"/>
          <w:rtl w:val="0"/>
        </w:rPr>
        <w:t xml:space="preserve">/api/2fa/verify</w:t>
      </w:r>
      <w:r w:rsidDel="00000000" w:rsidR="00000000" w:rsidRPr="00000000">
        <w:rPr>
          <w:sz w:val="26"/>
          <w:szCs w:val="26"/>
          <w:rtl w:val="0"/>
        </w:rPr>
        <w:t xml:space="preserve"> accepte uniquement </w:t>
      </w:r>
      <w:r w:rsidDel="00000000" w:rsidR="00000000" w:rsidRPr="00000000">
        <w:rPr>
          <w:color w:val="188038"/>
          <w:sz w:val="26"/>
          <w:szCs w:val="26"/>
          <w:rtl w:val="0"/>
        </w:rPr>
        <w:t xml:space="preserve">user_id</w:t>
      </w:r>
      <w:r w:rsidDel="00000000" w:rsidR="00000000" w:rsidRPr="00000000">
        <w:rPr>
          <w:sz w:val="26"/>
          <w:szCs w:val="26"/>
          <w:rtl w:val="0"/>
        </w:rPr>
        <w:t xml:space="preserve">, </w:t>
      </w:r>
      <w:r w:rsidDel="00000000" w:rsidR="00000000" w:rsidRPr="00000000">
        <w:rPr>
          <w:color w:val="188038"/>
          <w:sz w:val="26"/>
          <w:szCs w:val="26"/>
          <w:rtl w:val="0"/>
        </w:rPr>
        <w:t xml:space="preserve">user_type</w:t>
      </w:r>
      <w:r w:rsidDel="00000000" w:rsidR="00000000" w:rsidRPr="00000000">
        <w:rPr>
          <w:sz w:val="26"/>
          <w:szCs w:val="26"/>
          <w:rtl w:val="0"/>
        </w:rPr>
        <w:t xml:space="preserve">, </w:t>
      </w:r>
      <w:r w:rsidDel="00000000" w:rsidR="00000000" w:rsidRPr="00000000">
        <w:rPr>
          <w:color w:val="188038"/>
          <w:sz w:val="26"/>
          <w:szCs w:val="26"/>
          <w:rtl w:val="0"/>
        </w:rPr>
        <w:t xml:space="preserve">code</w:t>
      </w:r>
      <w:r w:rsidDel="00000000" w:rsidR="00000000" w:rsidRPr="00000000">
        <w:rPr>
          <w:sz w:val="26"/>
          <w:szCs w:val="26"/>
          <w:rtl w:val="0"/>
        </w:rPr>
        <w:t xml:space="preserve"> (aucun identifiant de challenge).</w:t>
      </w:r>
    </w:p>
    <w:p w:rsidR="00000000" w:rsidDel="00000000" w:rsidP="00000000" w:rsidRDefault="00000000" w:rsidRPr="00000000" w14:paraId="000000A6">
      <w:pPr>
        <w:numPr>
          <w:ilvl w:val="0"/>
          <w:numId w:val="15"/>
        </w:numPr>
        <w:ind w:left="720" w:hanging="360"/>
        <w:rPr>
          <w:sz w:val="26"/>
          <w:szCs w:val="26"/>
        </w:rPr>
      </w:pPr>
      <w:r w:rsidDel="00000000" w:rsidR="00000000" w:rsidRPr="00000000">
        <w:rPr>
          <w:sz w:val="26"/>
          <w:szCs w:val="26"/>
          <w:rtl w:val="0"/>
        </w:rPr>
        <w:t xml:space="preserve">L401–405 : le compte est sélectionné directement via </w:t>
      </w:r>
      <w:r w:rsidDel="00000000" w:rsidR="00000000" w:rsidRPr="00000000">
        <w:rPr>
          <w:color w:val="188038"/>
          <w:sz w:val="26"/>
          <w:szCs w:val="26"/>
          <w:rtl w:val="0"/>
        </w:rPr>
        <w:t xml:space="preserve">find(user_id)</w:t>
      </w:r>
      <w:r w:rsidDel="00000000" w:rsidR="00000000" w:rsidRPr="00000000">
        <w:rPr>
          <w:sz w:val="26"/>
          <w:szCs w:val="26"/>
          <w:rtl w:val="0"/>
        </w:rPr>
        <w:t xml:space="preserve"> à partir d’un paramètre client.</w:t>
      </w:r>
    </w:p>
    <w:p w:rsidR="00000000" w:rsidDel="00000000" w:rsidP="00000000" w:rsidRDefault="00000000" w:rsidRPr="00000000" w14:paraId="000000A7">
      <w:pPr>
        <w:numPr>
          <w:ilvl w:val="0"/>
          <w:numId w:val="15"/>
        </w:numPr>
        <w:ind w:left="720" w:hanging="360"/>
        <w:rPr>
          <w:sz w:val="26"/>
          <w:szCs w:val="26"/>
        </w:rPr>
      </w:pPr>
      <w:r w:rsidDel="00000000" w:rsidR="00000000" w:rsidRPr="00000000">
        <w:rPr>
          <w:sz w:val="26"/>
          <w:szCs w:val="26"/>
          <w:rtl w:val="0"/>
        </w:rPr>
        <w:t xml:space="preserve">L413 : l’OTP est validé via </w:t>
      </w:r>
      <w:r w:rsidDel="00000000" w:rsidR="00000000" w:rsidRPr="00000000">
        <w:rPr>
          <w:color w:val="188038"/>
          <w:sz w:val="26"/>
          <w:szCs w:val="26"/>
          <w:rtl w:val="0"/>
        </w:rPr>
        <w:t xml:space="preserve">verifyTwoFactorCode(code)</w:t>
      </w:r>
      <w:r w:rsidDel="00000000" w:rsidR="00000000" w:rsidRPr="00000000">
        <w:rPr>
          <w:sz w:val="26"/>
          <w:szCs w:val="26"/>
          <w:rtl w:val="0"/>
        </w:rPr>
        <w:t xml:space="preserve"> sans contrôle d’un contexte 2FA temporaire (challenge/token).</w:t>
      </w:r>
    </w:p>
    <w:p w:rsidR="00000000" w:rsidDel="00000000" w:rsidP="00000000" w:rsidRDefault="00000000" w:rsidRPr="00000000" w14:paraId="000000A8">
      <w:pPr>
        <w:numPr>
          <w:ilvl w:val="0"/>
          <w:numId w:val="15"/>
        </w:numPr>
        <w:ind w:left="720" w:hanging="360"/>
        <w:rPr>
          <w:sz w:val="26"/>
          <w:szCs w:val="26"/>
        </w:rPr>
      </w:pPr>
      <w:r w:rsidDel="00000000" w:rsidR="00000000" w:rsidRPr="00000000">
        <w:rPr>
          <w:sz w:val="26"/>
          <w:szCs w:val="26"/>
          <w:rtl w:val="0"/>
        </w:rPr>
        <w:t xml:space="preserve">Conséquence sécurité : la validation OTP peut être déclenchée sans preuve qu’une tentative de login légitime (étape mot de passe) est associée au même flux, ce qui fragilise la cohérence du 2FA (risque accru avec IDOR + bruteforce).</w:t>
      </w:r>
    </w:p>
    <w:p w:rsidR="00000000" w:rsidDel="00000000" w:rsidP="00000000" w:rsidRDefault="00000000" w:rsidRPr="00000000" w14:paraId="000000A9">
      <w:pPr>
        <w:numPr>
          <w:ilvl w:val="0"/>
          <w:numId w:val="15"/>
        </w:numPr>
        <w:ind w:left="720" w:hanging="360"/>
        <w:rPr>
          <w:b w:val="1"/>
          <w:bCs w:val="1"/>
          <w:sz w:val="26"/>
          <w:szCs w:val="26"/>
        </w:rPr>
      </w:pPr>
      <w:r w:rsidDel="00000000" w:rsidR="00000000" w:rsidRPr="00000000">
        <w:rPr>
          <w:color w:val="188038"/>
          <w:sz w:val="26"/>
          <w:szCs w:val="26"/>
          <w:rtl w:val="0"/>
        </w:rPr>
        <w:t xml:space="preserve">grep -Ri "challenge" app/</w:t>
      </w:r>
      <w:r w:rsidDel="00000000" w:rsidR="00000000" w:rsidRPr="00000000">
        <w:rPr>
          <w:rFonts w:ascii="Arial Unicode MS" w:cs="Arial Unicode MS" w:eastAsia="Arial Unicode MS" w:hAnsi="Arial Unicode MS"/>
          <w:sz w:val="26"/>
          <w:szCs w:val="26"/>
          <w:rtl w:val="0"/>
        </w:rPr>
        <w:t xml:space="preserve"> : aucune sortie → aucun mécanisme “challenge” identifié.</w:t>
      </w:r>
    </w:p>
    <w:p w:rsidR="00000000" w:rsidDel="00000000" w:rsidP="00000000" w:rsidRDefault="00000000" w:rsidRPr="00000000" w14:paraId="000000AA">
      <w:pPr>
        <w:rPr>
          <w:sz w:val="26"/>
          <w:szCs w:val="26"/>
        </w:rPr>
      </w:pPr>
      <w:r w:rsidDel="00000000" w:rsidR="00000000" w:rsidRPr="00000000">
        <w:rPr>
          <w:rtl w:val="0"/>
        </w:rPr>
      </w:r>
    </w:p>
    <w:p w:rsidR="00000000" w:rsidDel="00000000" w:rsidP="00000000" w:rsidRDefault="00000000" w:rsidRPr="00000000" w14:paraId="000000AB">
      <w:pPr>
        <w:spacing w:after="240" w:before="240" w:lineRule="auto"/>
        <w:rPr>
          <w:b w:val="1"/>
          <w:bCs w:val="1"/>
          <w:color w:val="ff0000"/>
          <w:sz w:val="26"/>
          <w:szCs w:val="26"/>
        </w:rPr>
      </w:pPr>
      <w:r w:rsidDel="00000000" w:rsidR="00000000" w:rsidRPr="00000000">
        <w:rPr>
          <w:b w:val="1"/>
          <w:bCs w:val="1"/>
          <w:color w:val="ff0000"/>
          <w:sz w:val="26"/>
          <w:szCs w:val="26"/>
          <w:rtl w:val="0"/>
        </w:rPr>
        <w:t xml:space="preserve">Solutions proposées : </w:t>
      </w:r>
    </w:p>
    <w:p w:rsidR="00000000" w:rsidDel="00000000" w:rsidP="00000000" w:rsidRDefault="00000000" w:rsidRPr="00000000" w14:paraId="000000AC">
      <w:pPr>
        <w:spacing w:after="80" w:lineRule="auto"/>
        <w:rPr>
          <w:b w:val="1"/>
          <w:bCs w:val="1"/>
          <w:color w:val="9900ff"/>
          <w:sz w:val="26"/>
          <w:szCs w:val="26"/>
        </w:rPr>
      </w:pPr>
      <w:r w:rsidDel="00000000" w:rsidR="00000000" w:rsidRPr="00000000">
        <w:rPr>
          <w:b w:val="1"/>
          <w:bCs w:val="1"/>
          <w:color w:val="9900ff"/>
          <w:sz w:val="26"/>
          <w:szCs w:val="26"/>
          <w:rtl w:val="0"/>
        </w:rPr>
        <w:t xml:space="preserve">Option 1 — Correction sans modification du contrat API (recommandée court terme)</w:t>
      </w:r>
    </w:p>
    <w:p w:rsidR="00000000" w:rsidDel="00000000" w:rsidP="00000000" w:rsidRDefault="00000000" w:rsidRPr="00000000" w14:paraId="000000AD">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Lors de la validation du mot de passe ou du resend OTP, créer en base ou cache une entrée temporaire </w:t>
      </w:r>
      <w:r w:rsidDel="00000000" w:rsidR="00000000" w:rsidRPr="00000000">
        <w:rPr>
          <w:color w:val="188038"/>
          <w:sz w:val="26"/>
          <w:szCs w:val="26"/>
          <w:rtl w:val="0"/>
        </w:rPr>
        <w:t xml:space="preserve">2fa_pending</w:t>
      </w:r>
      <w:r w:rsidDel="00000000" w:rsidR="00000000" w:rsidRPr="00000000">
        <w:rPr>
          <w:sz w:val="26"/>
          <w:szCs w:val="26"/>
          <w:rtl w:val="0"/>
        </w:rPr>
        <w:t xml:space="preserve"> contenant :</w:t>
        <w:br w:type="textWrapping"/>
        <w:t xml:space="preserve"> </w:t>
      </w:r>
      <w:r w:rsidDel="00000000" w:rsidR="00000000" w:rsidRPr="00000000">
        <w:rPr>
          <w:color w:val="188038"/>
          <w:sz w:val="26"/>
          <w:szCs w:val="26"/>
          <w:rtl w:val="0"/>
        </w:rPr>
        <w:t xml:space="preserve">user_id</w:t>
      </w:r>
      <w:r w:rsidDel="00000000" w:rsidR="00000000" w:rsidRPr="00000000">
        <w:rPr>
          <w:sz w:val="26"/>
          <w:szCs w:val="26"/>
          <w:rtl w:val="0"/>
        </w:rPr>
        <w:t xml:space="preserve">, </w:t>
      </w:r>
      <w:r w:rsidDel="00000000" w:rsidR="00000000" w:rsidRPr="00000000">
        <w:rPr>
          <w:color w:val="188038"/>
          <w:sz w:val="26"/>
          <w:szCs w:val="26"/>
          <w:rtl w:val="0"/>
        </w:rPr>
        <w:t xml:space="preserve">user_type</w:t>
      </w:r>
      <w:r w:rsidDel="00000000" w:rsidR="00000000" w:rsidRPr="00000000">
        <w:rPr>
          <w:sz w:val="26"/>
          <w:szCs w:val="26"/>
          <w:rtl w:val="0"/>
        </w:rPr>
        <w:t xml:space="preserve">, </w:t>
      </w:r>
      <w:r w:rsidDel="00000000" w:rsidR="00000000" w:rsidRPr="00000000">
        <w:rPr>
          <w:color w:val="188038"/>
          <w:sz w:val="26"/>
          <w:szCs w:val="26"/>
          <w:rtl w:val="0"/>
        </w:rPr>
        <w:t xml:space="preserve">expires_at</w:t>
      </w:r>
      <w:r w:rsidDel="00000000" w:rsidR="00000000" w:rsidRPr="00000000">
        <w:rPr>
          <w:sz w:val="26"/>
          <w:szCs w:val="26"/>
          <w:rtl w:val="0"/>
        </w:rPr>
        <w:t xml:space="preserve">, </w:t>
      </w:r>
      <w:r w:rsidDel="00000000" w:rsidR="00000000" w:rsidRPr="00000000">
        <w:rPr>
          <w:color w:val="188038"/>
          <w:sz w:val="26"/>
          <w:szCs w:val="26"/>
          <w:rtl w:val="0"/>
        </w:rPr>
        <w:t xml:space="preserve">attempt_count</w:t>
      </w:r>
      <w:r w:rsidDel="00000000" w:rsidR="00000000" w:rsidRPr="00000000">
        <w:rPr>
          <w:sz w:val="26"/>
          <w:szCs w:val="26"/>
          <w:rtl w:val="0"/>
        </w:rPr>
        <w:t xml:space="preserve">.</w:t>
      </w:r>
    </w:p>
    <w:p w:rsidR="00000000" w:rsidDel="00000000" w:rsidP="00000000" w:rsidRDefault="00000000" w:rsidRPr="00000000" w14:paraId="000000AE">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Dans </w:t>
      </w:r>
      <w:r w:rsidDel="00000000" w:rsidR="00000000" w:rsidRPr="00000000">
        <w:rPr>
          <w:color w:val="188038"/>
          <w:sz w:val="26"/>
          <w:szCs w:val="26"/>
          <w:rtl w:val="0"/>
        </w:rPr>
        <w:t xml:space="preserve">/api/2fa/verify</w:t>
      </w:r>
      <w:r w:rsidDel="00000000" w:rsidR="00000000" w:rsidRPr="00000000">
        <w:rPr>
          <w:sz w:val="26"/>
          <w:szCs w:val="26"/>
          <w:rtl w:val="0"/>
        </w:rPr>
        <w:t xml:space="preserve">, vérifier avant toute validation OTP que :</w:t>
      </w:r>
    </w:p>
    <w:p w:rsidR="00000000" w:rsidDel="00000000" w:rsidP="00000000" w:rsidRDefault="00000000" w:rsidRPr="00000000" w14:paraId="000000AF">
      <w:pPr>
        <w:numPr>
          <w:ilvl w:val="1"/>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une entrée </w:t>
      </w:r>
      <w:r w:rsidDel="00000000" w:rsidR="00000000" w:rsidRPr="00000000">
        <w:rPr>
          <w:color w:val="188038"/>
          <w:sz w:val="26"/>
          <w:szCs w:val="26"/>
          <w:rtl w:val="0"/>
        </w:rPr>
        <w:t xml:space="preserve">2fa_pending</w:t>
      </w:r>
      <w:r w:rsidDel="00000000" w:rsidR="00000000" w:rsidRPr="00000000">
        <w:rPr>
          <w:sz w:val="26"/>
          <w:szCs w:val="26"/>
          <w:rtl w:val="0"/>
        </w:rPr>
        <w:t xml:space="preserve"> existe pour ce </w:t>
      </w:r>
      <w:r w:rsidDel="00000000" w:rsidR="00000000" w:rsidRPr="00000000">
        <w:rPr>
          <w:color w:val="188038"/>
          <w:sz w:val="26"/>
          <w:szCs w:val="26"/>
          <w:rtl w:val="0"/>
        </w:rPr>
        <w:t xml:space="preserve">user_id</w:t>
      </w:r>
      <w:r w:rsidDel="00000000" w:rsidR="00000000" w:rsidRPr="00000000">
        <w:rPr>
          <w:sz w:val="26"/>
          <w:szCs w:val="26"/>
          <w:rtl w:val="0"/>
        </w:rPr>
        <w:t xml:space="preserve">,</w:t>
      </w:r>
    </w:p>
    <w:p w:rsidR="00000000" w:rsidDel="00000000" w:rsidP="00000000" w:rsidRDefault="00000000" w:rsidRPr="00000000" w14:paraId="000000B0">
      <w:pPr>
        <w:numPr>
          <w:ilvl w:val="1"/>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elle n’est pas expirée,</w:t>
      </w:r>
    </w:p>
    <w:p w:rsidR="00000000" w:rsidDel="00000000" w:rsidP="00000000" w:rsidRDefault="00000000" w:rsidRPr="00000000" w14:paraId="000000B1">
      <w:pPr>
        <w:numPr>
          <w:ilvl w:val="1"/>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elle correspond au type utilisateur attendu.</w:t>
      </w:r>
    </w:p>
    <w:p w:rsidR="00000000" w:rsidDel="00000000" w:rsidP="00000000" w:rsidRDefault="00000000" w:rsidRPr="00000000" w14:paraId="000000B2">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Supprimer l’entrée </w:t>
      </w:r>
      <w:r w:rsidDel="00000000" w:rsidR="00000000" w:rsidRPr="00000000">
        <w:rPr>
          <w:color w:val="188038"/>
          <w:sz w:val="26"/>
          <w:szCs w:val="26"/>
          <w:rtl w:val="0"/>
        </w:rPr>
        <w:t xml:space="preserve">2fa_pending</w:t>
      </w:r>
      <w:r w:rsidDel="00000000" w:rsidR="00000000" w:rsidRPr="00000000">
        <w:rPr>
          <w:sz w:val="26"/>
          <w:szCs w:val="26"/>
          <w:rtl w:val="0"/>
        </w:rPr>
        <w:t xml:space="preserve"> après succès OTP ou expiration.</w:t>
      </w:r>
    </w:p>
    <w:p w:rsidR="00000000" w:rsidDel="00000000" w:rsidP="00000000" w:rsidRDefault="00000000" w:rsidRPr="00000000" w14:paraId="000000B3">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Cette approche ne modifie pas le payload actuel (</w:t>
      </w:r>
      <w:r w:rsidDel="00000000" w:rsidR="00000000" w:rsidRPr="00000000">
        <w:rPr>
          <w:color w:val="188038"/>
          <w:sz w:val="26"/>
          <w:szCs w:val="26"/>
          <w:rtl w:val="0"/>
        </w:rPr>
        <w:t xml:space="preserve">user_id</w:t>
      </w:r>
      <w:r w:rsidDel="00000000" w:rsidR="00000000" w:rsidRPr="00000000">
        <w:rPr>
          <w:sz w:val="26"/>
          <w:szCs w:val="26"/>
          <w:rtl w:val="0"/>
        </w:rPr>
        <w:t xml:space="preserve">, </w:t>
      </w:r>
      <w:r w:rsidDel="00000000" w:rsidR="00000000" w:rsidRPr="00000000">
        <w:rPr>
          <w:color w:val="188038"/>
          <w:sz w:val="26"/>
          <w:szCs w:val="26"/>
          <w:rtl w:val="0"/>
        </w:rPr>
        <w:t xml:space="preserve">user_type</w:t>
      </w:r>
      <w:r w:rsidDel="00000000" w:rsidR="00000000" w:rsidRPr="00000000">
        <w:rPr>
          <w:sz w:val="26"/>
          <w:szCs w:val="26"/>
          <w:rtl w:val="0"/>
        </w:rPr>
        <w:t xml:space="preserve">, </w:t>
      </w:r>
      <w:r w:rsidDel="00000000" w:rsidR="00000000" w:rsidRPr="00000000">
        <w:rPr>
          <w:color w:val="188038"/>
          <w:sz w:val="26"/>
          <w:szCs w:val="26"/>
          <w:rtl w:val="0"/>
        </w:rPr>
        <w:t xml:space="preserve">code</w:t>
      </w:r>
      <w:r w:rsidDel="00000000" w:rsidR="00000000" w:rsidRPr="00000000">
        <w:rPr>
          <w:sz w:val="26"/>
          <w:szCs w:val="26"/>
          <w:rtl w:val="0"/>
        </w:rPr>
        <w:t xml:space="preserve">) et ne nécessite aucune mise à jour client.</w:t>
      </w:r>
    </w:p>
    <w:p w:rsidR="00000000" w:rsidDel="00000000" w:rsidP="00000000" w:rsidRDefault="00000000" w:rsidRPr="00000000" w14:paraId="000000B4">
      <w:pPr>
        <w:spacing w:after="240" w:before="240" w:lineRule="auto"/>
        <w:rPr>
          <w:sz w:val="26"/>
          <w:szCs w:val="26"/>
        </w:rPr>
      </w:pPr>
      <w:r w:rsidDel="00000000" w:rsidR="00000000" w:rsidRPr="00000000">
        <w:rPr>
          <w:rtl w:val="0"/>
        </w:rPr>
      </w:r>
    </w:p>
    <w:p w:rsidR="00000000" w:rsidDel="00000000" w:rsidP="00000000" w:rsidRDefault="00000000" w:rsidRPr="00000000" w14:paraId="000000B5">
      <w:pPr>
        <w:spacing w:after="80" w:lineRule="auto"/>
        <w:rPr>
          <w:b w:val="1"/>
          <w:bCs w:val="1"/>
          <w:color w:val="9900ff"/>
          <w:sz w:val="26"/>
          <w:szCs w:val="26"/>
        </w:rPr>
      </w:pPr>
      <w:r w:rsidDel="00000000" w:rsidR="00000000" w:rsidRPr="00000000">
        <w:rPr>
          <w:b w:val="1"/>
          <w:bCs w:val="1"/>
          <w:color w:val="9900ff"/>
          <w:sz w:val="26"/>
          <w:szCs w:val="26"/>
          <w:rtl w:val="0"/>
        </w:rPr>
        <w:t xml:space="preserve">Option 2 — Solution long terme : </w:t>
      </w:r>
      <w:r w:rsidDel="00000000" w:rsidR="00000000" w:rsidRPr="00000000">
        <w:rPr>
          <w:rFonts w:ascii="Roboto Mono" w:cs="Roboto Mono" w:eastAsia="Roboto Mono" w:hAnsi="Roboto Mono"/>
          <w:b w:val="1"/>
          <w:bCs w:val="1"/>
          <w:color w:val="9900ff"/>
          <w:sz w:val="26"/>
          <w:szCs w:val="26"/>
          <w:rtl w:val="0"/>
        </w:rPr>
        <w:t xml:space="preserve">challenge_id</w:t>
      </w:r>
      <w:r w:rsidDel="00000000" w:rsidR="00000000" w:rsidRPr="00000000">
        <w:rPr>
          <w:rFonts w:ascii="Arial Unicode MS" w:cs="Arial Unicode MS" w:eastAsia="Arial Unicode MS" w:hAnsi="Arial Unicode MS"/>
          <w:b w:val="1"/>
          <w:bCs w:val="1"/>
          <w:color w:val="9900ff"/>
          <w:sz w:val="26"/>
          <w:szCs w:val="26"/>
          <w:rtl w:val="0"/>
        </w:rPr>
        <w:t xml:space="preserve"> (binding OTP ↔ login)</w:t>
      </w:r>
    </w:p>
    <w:p w:rsidR="00000000" w:rsidDel="00000000" w:rsidP="00000000" w:rsidRDefault="00000000" w:rsidRPr="00000000" w14:paraId="000000B6">
      <w:pPr>
        <w:spacing w:after="80" w:lineRule="auto"/>
        <w:rPr>
          <w:b w:val="1"/>
          <w:bCs w:val="1"/>
          <w:color w:val="9900ff"/>
          <w:sz w:val="26"/>
          <w:szCs w:val="26"/>
        </w:rPr>
      </w:pPr>
      <w:r w:rsidDel="00000000" w:rsidR="00000000" w:rsidRPr="00000000">
        <w:rPr>
          <w:rtl w:val="0"/>
        </w:rPr>
      </w:r>
    </w:p>
    <w:p w:rsidR="00000000" w:rsidDel="00000000" w:rsidP="00000000" w:rsidRDefault="00000000" w:rsidRPr="00000000" w14:paraId="000000B7">
      <w:pPr>
        <w:numPr>
          <w:ilvl w:val="0"/>
          <w:numId w:val="9"/>
        </w:numPr>
        <w:spacing w:after="80" w:lineRule="auto"/>
        <w:ind w:left="720" w:hanging="360"/>
        <w:rPr>
          <w:b w:val="1"/>
          <w:bCs w:val="1"/>
          <w:color w:val="ff0000"/>
          <w:sz w:val="26"/>
          <w:szCs w:val="26"/>
        </w:rPr>
      </w:pPr>
      <w:r w:rsidDel="00000000" w:rsidR="00000000" w:rsidRPr="00000000">
        <w:rPr>
          <w:b w:val="1"/>
          <w:bCs w:val="1"/>
          <w:color w:val="ff0000"/>
          <w:sz w:val="26"/>
          <w:szCs w:val="26"/>
          <w:rtl w:val="0"/>
        </w:rPr>
        <w:t xml:space="preserve">Remarque : Cette option peut modifier le flux d’authentification côté client (mobile/front). Elle doit être testée en environnement de staging avant toute mise en production afin d’éviter tout impact sur les utilisateurs existants.</w:t>
      </w:r>
    </w:p>
    <w:p w:rsidR="00000000" w:rsidDel="00000000" w:rsidP="00000000" w:rsidRDefault="00000000" w:rsidRPr="00000000" w14:paraId="000000B8">
      <w:pPr>
        <w:spacing w:after="80" w:lineRule="auto"/>
        <w:rPr>
          <w:b w:val="1"/>
          <w:bCs w:val="1"/>
          <w:color w:val="ff0000"/>
          <w:sz w:val="26"/>
          <w:szCs w:val="26"/>
        </w:rPr>
      </w:pPr>
      <w:r w:rsidDel="00000000" w:rsidR="00000000" w:rsidRPr="00000000">
        <w:rPr>
          <w:rtl w:val="0"/>
        </w:rPr>
      </w:r>
    </w:p>
    <w:p w:rsidR="00000000" w:rsidDel="00000000" w:rsidP="00000000" w:rsidRDefault="00000000" w:rsidRPr="00000000" w14:paraId="000000B9">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Créer un “challenge 2FA” côté serveur dès qu’un mot de passe est validé (état temporaire “en attente 2FA”, TTL court ~10 min).</w:t>
      </w:r>
    </w:p>
    <w:p w:rsidR="00000000" w:rsidDel="00000000" w:rsidP="00000000" w:rsidRDefault="00000000" w:rsidRPr="00000000" w14:paraId="000000BA">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Générer un identifiant unique </w:t>
      </w:r>
      <w:r w:rsidDel="00000000" w:rsidR="00000000" w:rsidRPr="00000000">
        <w:rPr>
          <w:color w:val="188038"/>
          <w:sz w:val="26"/>
          <w:szCs w:val="26"/>
          <w:rtl w:val="0"/>
        </w:rPr>
        <w:t xml:space="preserve">challenge_id</w:t>
      </w:r>
      <w:r w:rsidDel="00000000" w:rsidR="00000000" w:rsidRPr="00000000">
        <w:rPr>
          <w:sz w:val="26"/>
          <w:szCs w:val="26"/>
          <w:rtl w:val="0"/>
        </w:rPr>
        <w:t xml:space="preserve"> représentant cette tentative de login précise.</w:t>
      </w:r>
    </w:p>
    <w:p w:rsidR="00000000" w:rsidDel="00000000" w:rsidP="00000000" w:rsidRDefault="00000000" w:rsidRPr="00000000" w14:paraId="000000BB">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Associer ce </w:t>
      </w:r>
      <w:r w:rsidDel="00000000" w:rsidR="00000000" w:rsidRPr="00000000">
        <w:rPr>
          <w:color w:val="188038"/>
          <w:sz w:val="26"/>
          <w:szCs w:val="26"/>
          <w:rtl w:val="0"/>
        </w:rPr>
        <w:t xml:space="preserve">challenge_id</w:t>
      </w:r>
      <w:r w:rsidDel="00000000" w:rsidR="00000000" w:rsidRPr="00000000">
        <w:rPr>
          <w:sz w:val="26"/>
          <w:szCs w:val="26"/>
          <w:rtl w:val="0"/>
        </w:rPr>
        <w:t xml:space="preserve"> au compte concerné (user_id / user_type) + expiration + statut (pending/validated).</w:t>
      </w:r>
    </w:p>
    <w:p w:rsidR="00000000" w:rsidDel="00000000" w:rsidP="00000000" w:rsidRDefault="00000000" w:rsidRPr="00000000" w14:paraId="000000BC">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Faire évoluer l’endpoint </w:t>
      </w:r>
      <w:r w:rsidDel="00000000" w:rsidR="00000000" w:rsidRPr="00000000">
        <w:rPr>
          <w:color w:val="188038"/>
          <w:sz w:val="26"/>
          <w:szCs w:val="26"/>
          <w:rtl w:val="0"/>
        </w:rPr>
        <w:t xml:space="preserve">/api/2fa/verify</w:t>
      </w:r>
      <w:r w:rsidDel="00000000" w:rsidR="00000000" w:rsidRPr="00000000">
        <w:rPr>
          <w:sz w:val="26"/>
          <w:szCs w:val="26"/>
          <w:rtl w:val="0"/>
        </w:rPr>
        <w:t xml:space="preserve"> pour qu’il valide l’OTP uniquement si:</w:t>
      </w:r>
    </w:p>
    <w:p w:rsidR="00000000" w:rsidDel="00000000" w:rsidP="00000000" w:rsidRDefault="00000000" w:rsidRPr="00000000" w14:paraId="000000BD">
      <w:pPr>
        <w:numPr>
          <w:ilvl w:val="0"/>
          <w:numId w:val="3"/>
        </w:numPr>
        <w:spacing w:after="0" w:afterAutospacing="0" w:before="0" w:beforeAutospacing="0" w:lineRule="auto"/>
        <w:ind w:left="720" w:hanging="360"/>
        <w:rPr>
          <w:sz w:val="26"/>
          <w:szCs w:val="26"/>
        </w:rPr>
      </w:pPr>
      <w:r w:rsidDel="00000000" w:rsidR="00000000" w:rsidRPr="00000000">
        <w:rPr>
          <w:color w:val="188038"/>
          <w:sz w:val="26"/>
          <w:szCs w:val="26"/>
          <w:rtl w:val="0"/>
        </w:rPr>
        <w:t xml:space="preserve">challenge_id</w:t>
      </w:r>
      <w:r w:rsidDel="00000000" w:rsidR="00000000" w:rsidRPr="00000000">
        <w:rPr>
          <w:sz w:val="26"/>
          <w:szCs w:val="26"/>
          <w:rtl w:val="0"/>
        </w:rPr>
        <w:t xml:space="preserve"> existe,</w:t>
      </w:r>
    </w:p>
    <w:p w:rsidR="00000000" w:rsidDel="00000000" w:rsidP="00000000" w:rsidRDefault="00000000" w:rsidRPr="00000000" w14:paraId="000000BE">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il n’est pas expiré,</w:t>
      </w:r>
    </w:p>
    <w:p w:rsidR="00000000" w:rsidDel="00000000" w:rsidP="00000000" w:rsidRDefault="00000000" w:rsidRPr="00000000" w14:paraId="000000BF">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il correspond au même compte,</w:t>
      </w:r>
    </w:p>
    <w:p w:rsidR="00000000" w:rsidDel="00000000" w:rsidP="00000000" w:rsidRDefault="00000000" w:rsidRPr="00000000" w14:paraId="000000C0">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il n’a pas déjà été utilisé.</w:t>
      </w:r>
    </w:p>
    <w:p w:rsidR="00000000" w:rsidDel="00000000" w:rsidP="00000000" w:rsidRDefault="00000000" w:rsidRPr="00000000" w14:paraId="000000C1">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Invalider le challenge après succès ou expiration afin d’empêcher la réutilisation.</w:t>
      </w:r>
    </w:p>
    <w:p w:rsidR="00000000" w:rsidDel="00000000" w:rsidP="00000000" w:rsidRDefault="00000000" w:rsidRPr="00000000" w14:paraId="000000C2">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C3">
      <w:pPr>
        <w:rPr>
          <w:sz w:val="26"/>
          <w:szCs w:val="26"/>
        </w:rPr>
      </w:pPr>
      <w:r w:rsidDel="00000000" w:rsidR="00000000" w:rsidRPr="00000000">
        <w:rPr>
          <w:b w:val="1"/>
          <w:bCs w:val="1"/>
          <w:color w:val="0000ff"/>
          <w:sz w:val="30"/>
          <w:szCs w:val="30"/>
          <w:rtl w:val="0"/>
        </w:rPr>
        <w:t xml:space="preserve">Faille 5 : Support du rôle Admin dans le flux mobile 2FA</w:t>
      </w:r>
      <w:r w:rsidDel="00000000" w:rsidR="00000000" w:rsidRPr="00000000">
        <w:rPr>
          <w:rtl w:val="0"/>
        </w:rPr>
      </w:r>
    </w:p>
    <w:p w:rsidR="00000000" w:rsidDel="00000000" w:rsidP="00000000" w:rsidRDefault="00000000" w:rsidRPr="00000000" w14:paraId="000000C4">
      <w:pPr>
        <w:rPr>
          <w:sz w:val="26"/>
          <w:szCs w:val="26"/>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030"/>
        <w:tblGridChange w:id="0">
          <w:tblGrid>
            <w:gridCol w:w="297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6"/>
                <w:szCs w:val="26"/>
              </w:rPr>
            </w:pPr>
            <w:r w:rsidDel="00000000" w:rsidR="00000000" w:rsidRPr="00000000">
              <w:rPr>
                <w:sz w:val="26"/>
                <w:szCs w:val="26"/>
                <w:rtl w:val="0"/>
              </w:rPr>
              <w:t xml:space="preserve">Élément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sz w:val="26"/>
                <w:szCs w:val="26"/>
              </w:rPr>
            </w:pPr>
            <w:r w:rsidDel="00000000" w:rsidR="00000000" w:rsidRPr="00000000">
              <w:rPr>
                <w:sz w:val="26"/>
                <w:szCs w:val="26"/>
                <w:rtl w:val="0"/>
              </w:rPr>
              <w:t xml:space="preserve">Détails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6"/>
                <w:szCs w:val="26"/>
              </w:rPr>
            </w:pPr>
            <w:r w:rsidDel="00000000" w:rsidR="00000000" w:rsidRPr="00000000">
              <w:rPr>
                <w:sz w:val="26"/>
                <w:szCs w:val="26"/>
                <w:rtl w:val="0"/>
              </w:rPr>
              <w:t xml:space="preserve">Nom du vulnérabilité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b w:val="1"/>
                <w:bCs w:val="1"/>
                <w:sz w:val="26"/>
                <w:szCs w:val="26"/>
                <w:highlight w:val="yellow"/>
              </w:rPr>
            </w:pPr>
            <w:r w:rsidDel="00000000" w:rsidR="00000000" w:rsidRPr="00000000">
              <w:rPr>
                <w:b w:val="1"/>
                <w:bCs w:val="1"/>
                <w:sz w:val="26"/>
                <w:szCs w:val="26"/>
                <w:highlight w:val="yellow"/>
                <w:rtl w:val="0"/>
              </w:rPr>
              <w:t xml:space="preserve">Exposition du rôle Admin via l’endpoint mobile 2FA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6"/>
                <w:szCs w:val="26"/>
              </w:rPr>
            </w:pPr>
            <w:r w:rsidDel="00000000" w:rsidR="00000000" w:rsidRPr="00000000">
              <w:rPr>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numPr>
                <w:ilvl w:val="0"/>
                <w:numId w:val="19"/>
              </w:numPr>
              <w:spacing w:after="0" w:afterAutospacing="0" w:before="240" w:line="240" w:lineRule="auto"/>
              <w:ind w:left="720" w:hanging="360"/>
              <w:rPr>
                <w:sz w:val="26"/>
                <w:szCs w:val="26"/>
              </w:rPr>
            </w:pPr>
            <w:r w:rsidDel="00000000" w:rsidR="00000000" w:rsidRPr="00000000">
              <w:rPr>
                <w:sz w:val="26"/>
                <w:szCs w:val="26"/>
                <w:rtl w:val="0"/>
              </w:rPr>
              <w:t xml:space="preserve">L’endpoint </w:t>
            </w:r>
            <w:r w:rsidDel="00000000" w:rsidR="00000000" w:rsidRPr="00000000">
              <w:rPr>
                <w:color w:val="188038"/>
                <w:sz w:val="26"/>
                <w:szCs w:val="26"/>
                <w:rtl w:val="0"/>
              </w:rPr>
              <w:t xml:space="preserve">/api/auth/2fa/verify</w:t>
            </w:r>
            <w:r w:rsidDel="00000000" w:rsidR="00000000" w:rsidRPr="00000000">
              <w:rPr>
                <w:sz w:val="26"/>
                <w:szCs w:val="26"/>
                <w:rtl w:val="0"/>
              </w:rPr>
              <w:t xml:space="preserve"> accepte </w:t>
            </w:r>
            <w:r w:rsidDel="00000000" w:rsidR="00000000" w:rsidRPr="00000000">
              <w:rPr>
                <w:color w:val="188038"/>
                <w:sz w:val="26"/>
                <w:szCs w:val="26"/>
                <w:rtl w:val="0"/>
              </w:rPr>
              <w:t xml:space="preserve">user_type=Admin</w:t>
            </w:r>
            <w:r w:rsidDel="00000000" w:rsidR="00000000" w:rsidRPr="00000000">
              <w:rPr>
                <w:sz w:val="26"/>
                <w:szCs w:val="26"/>
                <w:rtl w:val="0"/>
              </w:rPr>
              <w:t xml:space="preserve"> (</w:t>
            </w:r>
            <w:r w:rsidDel="00000000" w:rsidR="00000000" w:rsidRPr="00000000">
              <w:rPr>
                <w:b w:val="1"/>
                <w:bCs w:val="1"/>
                <w:sz w:val="26"/>
                <w:szCs w:val="26"/>
                <w:rtl w:val="0"/>
              </w:rPr>
              <w:t xml:space="preserve">L388–391</w:t>
            </w:r>
            <w:r w:rsidDel="00000000" w:rsidR="00000000" w:rsidRPr="00000000">
              <w:rPr>
                <w:sz w:val="26"/>
                <w:szCs w:val="26"/>
                <w:rtl w:val="0"/>
              </w:rPr>
              <w:t xml:space="preserve">) et utilise cette valeur pour sélectionner dynamiquement le modèle via </w:t>
            </w:r>
            <w:r w:rsidDel="00000000" w:rsidR="00000000" w:rsidRPr="00000000">
              <w:rPr>
                <w:color w:val="188038"/>
                <w:sz w:val="26"/>
                <w:szCs w:val="26"/>
                <w:rtl w:val="0"/>
              </w:rPr>
              <w:t xml:space="preserve">getModel()</w:t>
            </w:r>
            <w:r w:rsidDel="00000000" w:rsidR="00000000" w:rsidRPr="00000000">
              <w:rPr>
                <w:sz w:val="26"/>
                <w:szCs w:val="26"/>
                <w:rtl w:val="0"/>
              </w:rPr>
              <w:t xml:space="preserve"> (</w:t>
            </w:r>
            <w:r w:rsidDel="00000000" w:rsidR="00000000" w:rsidRPr="00000000">
              <w:rPr>
                <w:b w:val="1"/>
                <w:bCs w:val="1"/>
                <w:sz w:val="26"/>
                <w:szCs w:val="26"/>
                <w:rtl w:val="0"/>
              </w:rPr>
              <w:t xml:space="preserve">L402–404</w:t>
            </w:r>
            <w:r w:rsidDel="00000000" w:rsidR="00000000" w:rsidRPr="00000000">
              <w:rPr>
                <w:sz w:val="26"/>
                <w:szCs w:val="26"/>
                <w:rtl w:val="0"/>
              </w:rPr>
              <w:t xml:space="preserve">).</w:t>
            </w:r>
          </w:p>
          <w:p w:rsidR="00000000" w:rsidDel="00000000" w:rsidP="00000000" w:rsidRDefault="00000000" w:rsidRPr="00000000" w14:paraId="000000CB">
            <w:pPr>
              <w:widowControl w:val="0"/>
              <w:numPr>
                <w:ilvl w:val="0"/>
                <w:numId w:val="19"/>
              </w:numPr>
              <w:spacing w:after="240" w:before="0" w:beforeAutospacing="0" w:line="240" w:lineRule="auto"/>
              <w:ind w:left="720" w:hanging="360"/>
              <w:rPr>
                <w:sz w:val="26"/>
                <w:szCs w:val="26"/>
              </w:rPr>
            </w:pPr>
            <w:r w:rsidDel="00000000" w:rsidR="00000000" w:rsidRPr="00000000">
              <w:rPr>
                <w:sz w:val="26"/>
                <w:szCs w:val="26"/>
                <w:rtl w:val="0"/>
              </w:rPr>
              <w:t xml:space="preserve">La fonction </w:t>
            </w:r>
            <w:r w:rsidDel="00000000" w:rsidR="00000000" w:rsidRPr="00000000">
              <w:rPr>
                <w:color w:val="188038"/>
                <w:sz w:val="26"/>
                <w:szCs w:val="26"/>
                <w:rtl w:val="0"/>
              </w:rPr>
              <w:t xml:space="preserve">getModel()</w:t>
            </w:r>
            <w:r w:rsidDel="00000000" w:rsidR="00000000" w:rsidRPr="00000000">
              <w:rPr>
                <w:sz w:val="26"/>
                <w:szCs w:val="26"/>
                <w:rtl w:val="0"/>
              </w:rPr>
              <w:t xml:space="preserve"> mappe explicitement </w:t>
            </w:r>
            <w:r w:rsidDel="00000000" w:rsidR="00000000" w:rsidRPr="00000000">
              <w:rPr>
                <w:color w:val="188038"/>
                <w:sz w:val="26"/>
                <w:szCs w:val="26"/>
                <w:rtl w:val="0"/>
              </w:rPr>
              <w:t xml:space="preserve">'Admin' =&gt; Admin::class</w:t>
            </w:r>
            <w:r w:rsidDel="00000000" w:rsidR="00000000" w:rsidRPr="00000000">
              <w:rPr>
                <w:sz w:val="26"/>
                <w:szCs w:val="26"/>
                <w:rtl w:val="0"/>
              </w:rPr>
              <w:t xml:space="preserve"> (</w:t>
            </w:r>
            <w:r w:rsidDel="00000000" w:rsidR="00000000" w:rsidRPr="00000000">
              <w:rPr>
                <w:b w:val="1"/>
                <w:bCs w:val="1"/>
                <w:sz w:val="26"/>
                <w:szCs w:val="26"/>
                <w:rtl w:val="0"/>
              </w:rPr>
              <w:t xml:space="preserve">L945–949</w:t>
            </w:r>
            <w:r w:rsidDel="00000000" w:rsidR="00000000" w:rsidRPr="00000000">
              <w:rPr>
                <w:sz w:val="26"/>
                <w:szCs w:val="26"/>
                <w:rtl w:val="0"/>
              </w:rPr>
              <w:t xml:space="preserve">), ce qui permet au flux mobile 2FA public de traiter des comptes à privilèges élevés (Admin), sans séparation spécifique du flux administrateur.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6"/>
                <w:szCs w:val="26"/>
              </w:rPr>
            </w:pPr>
            <w:r w:rsidDel="00000000" w:rsidR="00000000" w:rsidRPr="00000000">
              <w:rPr>
                <w:sz w:val="26"/>
                <w:szCs w:val="26"/>
                <w:rtl w:val="0"/>
              </w:rPr>
              <w:t xml:space="preserv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numPr>
                <w:ilvl w:val="0"/>
                <w:numId w:val="12"/>
              </w:numPr>
              <w:spacing w:after="240" w:before="240" w:line="240" w:lineRule="auto"/>
              <w:ind w:left="720" w:hanging="360"/>
              <w:rPr>
                <w:sz w:val="26"/>
                <w:szCs w:val="26"/>
              </w:rPr>
            </w:pPr>
            <w:r w:rsidDel="00000000" w:rsidR="00000000" w:rsidRPr="00000000">
              <w:rPr>
                <w:sz w:val="26"/>
                <w:szCs w:val="26"/>
                <w:rtl w:val="0"/>
              </w:rPr>
              <w:t xml:space="preserve">La méthode </w:t>
            </w:r>
            <w:r w:rsidDel="00000000" w:rsidR="00000000" w:rsidRPr="00000000">
              <w:rPr>
                <w:color w:val="188038"/>
                <w:sz w:val="26"/>
                <w:szCs w:val="26"/>
                <w:rtl w:val="0"/>
              </w:rPr>
              <w:t xml:space="preserve">verifyTwoFactor()</w:t>
            </w:r>
            <w:r w:rsidDel="00000000" w:rsidR="00000000" w:rsidRPr="00000000">
              <w:rPr>
                <w:sz w:val="26"/>
                <w:szCs w:val="26"/>
                <w:rtl w:val="0"/>
              </w:rPr>
              <w:t xml:space="preserve"> utilise </w:t>
            </w:r>
            <w:r w:rsidDel="00000000" w:rsidR="00000000" w:rsidRPr="00000000">
              <w:rPr>
                <w:color w:val="188038"/>
                <w:sz w:val="26"/>
                <w:szCs w:val="26"/>
                <w:rtl w:val="0"/>
              </w:rPr>
              <w:t xml:space="preserve">getModel()</w:t>
            </w:r>
            <w:r w:rsidDel="00000000" w:rsidR="00000000" w:rsidRPr="00000000">
              <w:rPr>
                <w:sz w:val="26"/>
                <w:szCs w:val="26"/>
                <w:rtl w:val="0"/>
              </w:rPr>
              <w:t xml:space="preserve"> (</w:t>
            </w:r>
            <w:r w:rsidDel="00000000" w:rsidR="00000000" w:rsidRPr="00000000">
              <w:rPr>
                <w:b w:val="1"/>
                <w:bCs w:val="1"/>
                <w:sz w:val="26"/>
                <w:szCs w:val="26"/>
                <w:rtl w:val="0"/>
              </w:rPr>
              <w:t xml:space="preserve">L402–404</w:t>
            </w:r>
            <w:r w:rsidDel="00000000" w:rsidR="00000000" w:rsidRPr="00000000">
              <w:rPr>
                <w:sz w:val="26"/>
                <w:szCs w:val="26"/>
                <w:rtl w:val="0"/>
              </w:rPr>
              <w:t xml:space="preserve">) pour sélectionner dynamiquement le modèle à partir du paramètre client </w:t>
            </w:r>
            <w:r w:rsidDel="00000000" w:rsidR="00000000" w:rsidRPr="00000000">
              <w:rPr>
                <w:color w:val="188038"/>
                <w:sz w:val="26"/>
                <w:szCs w:val="26"/>
                <w:rtl w:val="0"/>
              </w:rPr>
              <w:t xml:space="preserve">user_type</w:t>
            </w:r>
            <w:r w:rsidDel="00000000" w:rsidR="00000000" w:rsidRPr="00000000">
              <w:rPr>
                <w:sz w:val="26"/>
                <w:szCs w:val="26"/>
                <w:rtl w:val="0"/>
              </w:rPr>
              <w:t xml:space="preserve">, lequel autorise explicitement la valeur </w:t>
            </w:r>
            <w:r w:rsidDel="00000000" w:rsidR="00000000" w:rsidRPr="00000000">
              <w:rPr>
                <w:color w:val="188038"/>
                <w:sz w:val="26"/>
                <w:szCs w:val="26"/>
                <w:rtl w:val="0"/>
              </w:rPr>
              <w:t xml:space="preserve">Admin</w:t>
            </w:r>
            <w:r w:rsidDel="00000000" w:rsidR="00000000" w:rsidRPr="00000000">
              <w:rPr>
                <w:sz w:val="26"/>
                <w:szCs w:val="26"/>
                <w:rtl w:val="0"/>
              </w:rPr>
              <w:t xml:space="preserve"> (</w:t>
            </w:r>
            <w:r w:rsidDel="00000000" w:rsidR="00000000" w:rsidRPr="00000000">
              <w:rPr>
                <w:b w:val="1"/>
                <w:bCs w:val="1"/>
                <w:sz w:val="26"/>
                <w:szCs w:val="26"/>
                <w:rtl w:val="0"/>
              </w:rPr>
              <w:t xml:space="preserve">L390</w:t>
            </w:r>
            <w:r w:rsidDel="00000000" w:rsidR="00000000" w:rsidRPr="00000000">
              <w:rPr>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6"/>
                <w:szCs w:val="26"/>
              </w:rPr>
            </w:pPr>
            <w:r w:rsidDel="00000000" w:rsidR="00000000" w:rsidRPr="00000000">
              <w:rPr>
                <w:sz w:val="26"/>
                <w:szCs w:val="26"/>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numPr>
                <w:ilvl w:val="0"/>
                <w:numId w:val="7"/>
              </w:numPr>
              <w:spacing w:line="240" w:lineRule="auto"/>
              <w:ind w:left="720" w:hanging="360"/>
              <w:rPr>
                <w:sz w:val="26"/>
                <w:szCs w:val="26"/>
              </w:rPr>
            </w:pPr>
            <w:r w:rsidDel="00000000" w:rsidR="00000000" w:rsidRPr="00000000">
              <w:rPr>
                <w:color w:val="188038"/>
                <w:sz w:val="26"/>
                <w:szCs w:val="26"/>
                <w:rtl w:val="0"/>
              </w:rPr>
              <w:t xml:space="preserve">/api/2fa/verify</w:t>
            </w:r>
            <w:r w:rsidDel="00000000" w:rsidR="00000000" w:rsidRPr="00000000">
              <w:rPr>
                <w:sz w:val="26"/>
                <w:szCs w:val="26"/>
                <w:rtl w:val="0"/>
              </w:rPr>
              <w:t xml:space="preserve"> peut être exécuté sans qu’une tentative de login préalable soit enregistrée côté serveur.</w:t>
            </w:r>
          </w:p>
          <w:p w:rsidR="00000000" w:rsidDel="00000000" w:rsidP="00000000" w:rsidRDefault="00000000" w:rsidRPr="00000000" w14:paraId="000000D0">
            <w:pPr>
              <w:widowControl w:val="0"/>
              <w:numPr>
                <w:ilvl w:val="0"/>
                <w:numId w:val="7"/>
              </w:numPr>
              <w:spacing w:line="240" w:lineRule="auto"/>
              <w:ind w:left="720" w:hanging="360"/>
              <w:rPr>
                <w:sz w:val="26"/>
                <w:szCs w:val="26"/>
              </w:rPr>
            </w:pPr>
            <w:r w:rsidDel="00000000" w:rsidR="00000000" w:rsidRPr="00000000">
              <w:rPr>
                <w:sz w:val="26"/>
                <w:szCs w:val="26"/>
                <w:rtl w:val="0"/>
              </w:rPr>
              <w:t xml:space="preserve">La validation OTP dépend uniquement du couple (</w:t>
            </w:r>
            <w:r w:rsidDel="00000000" w:rsidR="00000000" w:rsidRPr="00000000">
              <w:rPr>
                <w:color w:val="188038"/>
                <w:sz w:val="26"/>
                <w:szCs w:val="26"/>
                <w:rtl w:val="0"/>
              </w:rPr>
              <w:t xml:space="preserve">user_id</w:t>
            </w:r>
            <w:r w:rsidDel="00000000" w:rsidR="00000000" w:rsidRPr="00000000">
              <w:rPr>
                <w:sz w:val="26"/>
                <w:szCs w:val="26"/>
                <w:rtl w:val="0"/>
              </w:rPr>
              <w:t xml:space="preserve">, </w:t>
            </w:r>
            <w:r w:rsidDel="00000000" w:rsidR="00000000" w:rsidRPr="00000000">
              <w:rPr>
                <w:color w:val="188038"/>
                <w:sz w:val="26"/>
                <w:szCs w:val="26"/>
                <w:rtl w:val="0"/>
              </w:rPr>
              <w:t xml:space="preserve">code</w:t>
            </w:r>
            <w:r w:rsidDel="00000000" w:rsidR="00000000" w:rsidRPr="00000000">
              <w:rPr>
                <w:sz w:val="26"/>
                <w:szCs w:val="26"/>
                <w:rtl w:val="0"/>
              </w:rPr>
              <w:t xml:space="preserve">).</w:t>
            </w:r>
          </w:p>
          <w:p w:rsidR="00000000" w:rsidDel="00000000" w:rsidP="00000000" w:rsidRDefault="00000000" w:rsidRPr="00000000" w14:paraId="000000D1">
            <w:pPr>
              <w:widowControl w:val="0"/>
              <w:numPr>
                <w:ilvl w:val="0"/>
                <w:numId w:val="7"/>
              </w:numPr>
              <w:spacing w:line="240" w:lineRule="auto"/>
              <w:ind w:left="720" w:hanging="360"/>
              <w:rPr>
                <w:sz w:val="26"/>
                <w:szCs w:val="26"/>
              </w:rPr>
            </w:pPr>
            <w:r w:rsidDel="00000000" w:rsidR="00000000" w:rsidRPr="00000000">
              <w:rPr>
                <w:sz w:val="26"/>
                <w:szCs w:val="26"/>
                <w:rtl w:val="0"/>
              </w:rPr>
              <w:t xml:space="preserve">L’étape OTP n’est pas strictement liée à une authentification initiale validée.</w:t>
            </w:r>
          </w:p>
          <w:p w:rsidR="00000000" w:rsidDel="00000000" w:rsidP="00000000" w:rsidRDefault="00000000" w:rsidRPr="00000000" w14:paraId="000000D2">
            <w:pPr>
              <w:widowControl w:val="0"/>
              <w:numPr>
                <w:ilvl w:val="0"/>
                <w:numId w:val="7"/>
              </w:numPr>
              <w:spacing w:line="240" w:lineRule="auto"/>
              <w:ind w:left="720" w:hanging="360"/>
              <w:rPr>
                <w:sz w:val="26"/>
                <w:szCs w:val="26"/>
              </w:rPr>
            </w:pPr>
            <w:r w:rsidDel="00000000" w:rsidR="00000000" w:rsidRPr="00000000">
              <w:rPr>
                <w:sz w:val="26"/>
                <w:szCs w:val="26"/>
                <w:rtl w:val="0"/>
              </w:rPr>
              <w:t xml:space="preserve">Le risque augmente en combinaison avec l’IDOR (Faille 1) et l’absence de throttling OTP (Faille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Style w:val="Heading3"/>
              <w:keepNext w:val="0"/>
              <w:keepLines w:val="0"/>
              <w:widowControl w:val="0"/>
              <w:spacing w:before="280" w:line="240" w:lineRule="auto"/>
              <w:rPr>
                <w:color w:val="000000"/>
                <w:sz w:val="26"/>
                <w:szCs w:val="26"/>
              </w:rPr>
            </w:pPr>
            <w:bookmarkStart w:colFirst="0" w:colLast="0" w:name="_1rm1gsxwla1m" w:id="4"/>
            <w:bookmarkEnd w:id="4"/>
            <w:r w:rsidDel="00000000" w:rsidR="00000000" w:rsidRPr="00000000">
              <w:rPr>
                <w:color w:val="000000"/>
                <w:sz w:val="26"/>
                <w:szCs w:val="26"/>
                <w:rtl w:val="0"/>
              </w:rPr>
              <w:t xml:space="preserve">Moyen de divulgation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numPr>
                <w:ilvl w:val="0"/>
                <w:numId w:val="17"/>
              </w:numPr>
              <w:spacing w:after="0" w:afterAutospacing="0" w:before="240" w:line="240" w:lineRule="auto"/>
              <w:ind w:left="720" w:hanging="360"/>
            </w:pPr>
            <w:r w:rsidDel="00000000" w:rsidR="00000000" w:rsidRPr="00000000">
              <w:rPr>
                <w:sz w:val="26"/>
                <w:szCs w:val="26"/>
                <w:rtl w:val="0"/>
              </w:rPr>
              <w:t xml:space="preserve">L’endpoint mobile 2FA public peut être utilisé pour traiter des comptes </w:t>
            </w:r>
            <w:r w:rsidDel="00000000" w:rsidR="00000000" w:rsidRPr="00000000">
              <w:rPr>
                <w:b w:val="1"/>
                <w:bCs w:val="1"/>
                <w:sz w:val="26"/>
                <w:szCs w:val="26"/>
                <w:rtl w:val="0"/>
              </w:rPr>
              <w:t xml:space="preserve">Admin</w:t>
            </w:r>
            <w:r w:rsidDel="00000000" w:rsidR="00000000" w:rsidRPr="00000000">
              <w:rPr>
                <w:sz w:val="26"/>
                <w:szCs w:val="26"/>
                <w:rtl w:val="0"/>
              </w:rPr>
              <w:t xml:space="preserve">, ce qui augmente la surface d’attaque sur des comptes à privilèges élevés.</w:t>
            </w:r>
          </w:p>
          <w:p w:rsidR="00000000" w:rsidDel="00000000" w:rsidP="00000000" w:rsidRDefault="00000000" w:rsidRPr="00000000" w14:paraId="000000D5">
            <w:pPr>
              <w:widowControl w:val="0"/>
              <w:numPr>
                <w:ilvl w:val="0"/>
                <w:numId w:val="17"/>
              </w:numPr>
              <w:spacing w:after="240" w:before="0" w:beforeAutospacing="0" w:line="240" w:lineRule="auto"/>
              <w:ind w:left="720" w:hanging="360"/>
            </w:pPr>
            <w:r w:rsidDel="00000000" w:rsidR="00000000" w:rsidRPr="00000000">
              <w:rPr>
                <w:sz w:val="26"/>
                <w:szCs w:val="26"/>
                <w:rtl w:val="0"/>
              </w:rPr>
              <w:t xml:space="preserve">En cas d’exploitation combinée avec les failles du module 2FA (par exemple manipulation de </w:t>
            </w:r>
            <w:r w:rsidDel="00000000" w:rsidR="00000000" w:rsidRPr="00000000">
              <w:rPr>
                <w:color w:val="188038"/>
                <w:sz w:val="26"/>
                <w:szCs w:val="26"/>
                <w:rtl w:val="0"/>
              </w:rPr>
              <w:t xml:space="preserve">user_id</w:t>
            </w:r>
            <w:r w:rsidDel="00000000" w:rsidR="00000000" w:rsidRPr="00000000">
              <w:rPr>
                <w:sz w:val="26"/>
                <w:szCs w:val="26"/>
                <w:rtl w:val="0"/>
              </w:rPr>
              <w:t xml:space="preserve">, absence de binding OTP, limitation OTP insuffisante), le risque de compromission ciblant un compte Admin est renforcé.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6"/>
                <w:szCs w:val="26"/>
              </w:rPr>
            </w:pPr>
            <w:r w:rsidDel="00000000" w:rsidR="00000000" w:rsidRPr="00000000">
              <w:rPr>
                <w:sz w:val="26"/>
                <w:szCs w:val="26"/>
                <w:rtl w:val="0"/>
              </w:rPr>
              <w:t xml:space="preserve">Sévérité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sz w:val="26"/>
                <w:szCs w:val="26"/>
              </w:rPr>
            </w:pPr>
            <w:r w:rsidDel="00000000" w:rsidR="00000000" w:rsidRPr="00000000">
              <w:rPr>
                <w:sz w:val="26"/>
                <w:szCs w:val="26"/>
                <w:rtl w:val="0"/>
              </w:rPr>
              <w:t xml:space="preserve">Moyenne </w:t>
            </w:r>
          </w:p>
        </w:tc>
      </w:tr>
    </w:tbl>
    <w:p w:rsidR="00000000" w:rsidDel="00000000" w:rsidP="00000000" w:rsidRDefault="00000000" w:rsidRPr="00000000" w14:paraId="000000D8">
      <w:pPr>
        <w:rPr>
          <w:sz w:val="26"/>
          <w:szCs w:val="26"/>
        </w:rPr>
      </w:pP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rtl w:val="0"/>
        </w:rPr>
      </w:r>
    </w:p>
    <w:p w:rsidR="00000000" w:rsidDel="00000000" w:rsidP="00000000" w:rsidRDefault="00000000" w:rsidRPr="00000000" w14:paraId="000000DA">
      <w:pPr>
        <w:numPr>
          <w:ilvl w:val="0"/>
          <w:numId w:val="20"/>
        </w:numPr>
        <w:ind w:left="720" w:hanging="360"/>
        <w:rPr>
          <w:b w:val="1"/>
          <w:bCs w:val="1"/>
          <w:color w:val="ff0000"/>
          <w:sz w:val="26"/>
          <w:szCs w:val="26"/>
        </w:rPr>
      </w:pPr>
      <w:r w:rsidDel="00000000" w:rsidR="00000000" w:rsidRPr="00000000">
        <w:rPr>
          <w:b w:val="1"/>
          <w:bCs w:val="1"/>
          <w:color w:val="ff0000"/>
          <w:sz w:val="26"/>
          <w:szCs w:val="26"/>
          <w:rtl w:val="0"/>
        </w:rPr>
        <w:t xml:space="preserve">Preuve :         </w:t>
      </w:r>
      <w:r w:rsidDel="00000000" w:rsidR="00000000" w:rsidRPr="00000000">
        <w:rPr>
          <w:rtl w:val="0"/>
        </w:rPr>
      </w:r>
    </w:p>
    <w:p w:rsidR="00000000" w:rsidDel="00000000" w:rsidP="00000000" w:rsidRDefault="00000000" w:rsidRPr="00000000" w14:paraId="000000DB">
      <w:pPr>
        <w:ind w:left="0" w:firstLine="0"/>
        <w:rPr>
          <w:sz w:val="26"/>
          <w:szCs w:val="26"/>
        </w:rPr>
      </w:pPr>
      <w:r w:rsidDel="00000000" w:rsidR="00000000" w:rsidRPr="00000000">
        <w:rPr>
          <w:rtl w:val="0"/>
        </w:rPr>
      </w:r>
    </w:p>
    <w:p w:rsidR="00000000" w:rsidDel="00000000" w:rsidP="00000000" w:rsidRDefault="00000000" w:rsidRPr="00000000" w14:paraId="000000DC">
      <w:pPr>
        <w:rPr>
          <w:sz w:val="26"/>
          <w:szCs w:val="26"/>
        </w:rPr>
      </w:pPr>
      <w:r w:rsidDel="00000000" w:rsidR="00000000" w:rsidRPr="00000000">
        <w:rPr>
          <w:sz w:val="26"/>
          <w:szCs w:val="26"/>
        </w:rPr>
        <w:drawing>
          <wp:inline distB="114300" distT="114300" distL="114300" distR="114300">
            <wp:extent cx="5374089" cy="2203476"/>
            <wp:effectExtent b="0" l="0" r="0" t="0"/>
            <wp:docPr id="2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74089" cy="2203476"/>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3876675</wp:posOffset>
                </wp:positionH>
                <wp:positionV relativeFrom="paragraph">
                  <wp:posOffset>1504950</wp:posOffset>
                </wp:positionV>
                <wp:extent cx="581025" cy="28575"/>
                <wp:effectExtent b="0" l="0" r="0" t="0"/>
                <wp:wrapNone/>
                <wp:docPr id="6" name=""/>
                <a:graphic>
                  <a:graphicData uri="http://schemas.microsoft.com/office/word/2010/wordprocessingShape">
                    <wps:wsp>
                      <wps:cNvCnPr/>
                      <wps:spPr>
                        <a:xfrm flipH="1">
                          <a:off x="4235375" y="1535900"/>
                          <a:ext cx="5625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3876675</wp:posOffset>
                </wp:positionH>
                <wp:positionV relativeFrom="paragraph">
                  <wp:posOffset>1504950</wp:posOffset>
                </wp:positionV>
                <wp:extent cx="581025" cy="28575"/>
                <wp:effectExtent b="0" l="0" r="0" t="0"/>
                <wp:wrapNone/>
                <wp:docPr id="6"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81025" cy="28575"/>
                        </a:xfrm>
                        <a:prstGeom prst="rect"/>
                        <a:ln/>
                      </pic:spPr>
                    </pic:pic>
                  </a:graphicData>
                </a:graphic>
              </wp:anchor>
            </w:drawing>
          </mc:Fallback>
        </mc:AlternateContent>
      </w:r>
    </w:p>
    <w:p w:rsidR="00000000" w:rsidDel="00000000" w:rsidP="00000000" w:rsidRDefault="00000000" w:rsidRPr="00000000" w14:paraId="000000DD">
      <w:pPr>
        <w:rPr>
          <w:sz w:val="26"/>
          <w:szCs w:val="26"/>
        </w:rPr>
      </w:pPr>
      <w:r w:rsidDel="00000000" w:rsidR="00000000" w:rsidRPr="00000000">
        <w:rPr>
          <w:rtl w:val="0"/>
        </w:rPr>
      </w:r>
    </w:p>
    <w:p w:rsidR="00000000" w:rsidDel="00000000" w:rsidP="00000000" w:rsidRDefault="00000000" w:rsidRPr="00000000" w14:paraId="000000DE">
      <w:pPr>
        <w:rPr>
          <w:sz w:val="26"/>
          <w:szCs w:val="26"/>
        </w:rPr>
      </w:pPr>
      <w:r w:rsidDel="00000000" w:rsidR="00000000" w:rsidRPr="00000000">
        <w:rPr>
          <w:sz w:val="26"/>
          <w:szCs w:val="26"/>
        </w:rPr>
        <w:drawing>
          <wp:inline distB="114300" distT="114300" distL="114300" distR="114300">
            <wp:extent cx="5731200" cy="1320800"/>
            <wp:effectExtent b="0" l="0" r="0" t="0"/>
            <wp:docPr id="1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sz w:val="26"/>
          <w:szCs w:val="26"/>
        </w:rPr>
      </w:pPr>
      <w:r w:rsidDel="00000000" w:rsidR="00000000" w:rsidRPr="00000000">
        <w:rPr>
          <w:rtl w:val="0"/>
        </w:rPr>
      </w:r>
    </w:p>
    <w:p w:rsidR="00000000" w:rsidDel="00000000" w:rsidP="00000000" w:rsidRDefault="00000000" w:rsidRPr="00000000" w14:paraId="000000E0">
      <w:pPr>
        <w:rPr>
          <w:sz w:val="26"/>
          <w:szCs w:val="26"/>
        </w:rPr>
      </w:pPr>
      <w:r w:rsidDel="00000000" w:rsidR="00000000" w:rsidRPr="00000000">
        <w:rPr>
          <w:rtl w:val="0"/>
        </w:rPr>
      </w:r>
    </w:p>
    <w:p w:rsidR="00000000" w:rsidDel="00000000" w:rsidP="00000000" w:rsidRDefault="00000000" w:rsidRPr="00000000" w14:paraId="000000E1">
      <w:pPr>
        <w:rPr>
          <w:sz w:val="26"/>
          <w:szCs w:val="26"/>
        </w:rPr>
      </w:pPr>
      <w:r w:rsidDel="00000000" w:rsidR="00000000" w:rsidRPr="00000000">
        <w:rPr>
          <w:sz w:val="26"/>
          <w:szCs w:val="26"/>
        </w:rPr>
        <w:drawing>
          <wp:inline distB="114300" distT="114300" distL="114300" distR="114300">
            <wp:extent cx="5282262" cy="2904367"/>
            <wp:effectExtent b="0" l="0" r="0" t="0"/>
            <wp:docPr id="2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282262" cy="290436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2714625</wp:posOffset>
                </wp:positionV>
                <wp:extent cx="581025" cy="28575"/>
                <wp:effectExtent b="0" l="0" r="0" t="0"/>
                <wp:wrapNone/>
                <wp:docPr id="13" name=""/>
                <a:graphic>
                  <a:graphicData uri="http://schemas.microsoft.com/office/word/2010/wordprocessingShape">
                    <wps:wsp>
                      <wps:cNvCnPr/>
                      <wps:spPr>
                        <a:xfrm flipH="1">
                          <a:off x="4235375" y="1535900"/>
                          <a:ext cx="5625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2714625</wp:posOffset>
                </wp:positionV>
                <wp:extent cx="581025" cy="28575"/>
                <wp:effectExtent b="0" l="0" r="0" t="0"/>
                <wp:wrapNone/>
                <wp:docPr id="13"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81025" cy="285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2575088</wp:posOffset>
                </wp:positionH>
                <wp:positionV relativeFrom="paragraph">
                  <wp:posOffset>1323975</wp:posOffset>
                </wp:positionV>
                <wp:extent cx="581025" cy="28575"/>
                <wp:effectExtent b="0" l="0" r="0" t="0"/>
                <wp:wrapNone/>
                <wp:docPr id="11" name=""/>
                <a:graphic>
                  <a:graphicData uri="http://schemas.microsoft.com/office/word/2010/wordprocessingShape">
                    <wps:wsp>
                      <wps:cNvCnPr/>
                      <wps:spPr>
                        <a:xfrm flipH="1">
                          <a:off x="4235375" y="1535900"/>
                          <a:ext cx="5625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2575088</wp:posOffset>
                </wp:positionH>
                <wp:positionV relativeFrom="paragraph">
                  <wp:posOffset>1323975</wp:posOffset>
                </wp:positionV>
                <wp:extent cx="581025" cy="28575"/>
                <wp:effectExtent b="0" l="0" r="0" t="0"/>
                <wp:wrapNone/>
                <wp:docPr id="11"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81025" cy="28575"/>
                        </a:xfrm>
                        <a:prstGeom prst="rect"/>
                        <a:ln/>
                      </pic:spPr>
                    </pic:pic>
                  </a:graphicData>
                </a:graphic>
              </wp:anchor>
            </w:drawing>
          </mc:Fallback>
        </mc:AlternateContent>
      </w:r>
    </w:p>
    <w:p w:rsidR="00000000" w:rsidDel="00000000" w:rsidP="00000000" w:rsidRDefault="00000000" w:rsidRPr="00000000" w14:paraId="000000E2">
      <w:pPr>
        <w:rPr>
          <w:sz w:val="26"/>
          <w:szCs w:val="26"/>
        </w:rPr>
      </w:pPr>
      <w:r w:rsidDel="00000000" w:rsidR="00000000" w:rsidRPr="00000000">
        <w:rPr>
          <w:rtl w:val="0"/>
        </w:rPr>
      </w:r>
    </w:p>
    <w:p w:rsidR="00000000" w:rsidDel="00000000" w:rsidP="00000000" w:rsidRDefault="00000000" w:rsidRPr="00000000" w14:paraId="000000E3">
      <w:pPr>
        <w:jc w:val="both"/>
        <w:rPr>
          <w:sz w:val="26"/>
          <w:szCs w:val="26"/>
        </w:rPr>
      </w:pPr>
      <w:r w:rsidDel="00000000" w:rsidR="00000000" w:rsidRPr="00000000">
        <w:rPr>
          <w:b w:val="1"/>
          <w:bCs w:val="1"/>
          <w:color w:val="ff0000"/>
          <w:sz w:val="28"/>
          <w:szCs w:val="28"/>
          <w:rtl w:val="0"/>
        </w:rPr>
        <w:t xml:space="preserve">Commentaires : </w:t>
      </w:r>
      <w:r w:rsidDel="00000000" w:rsidR="00000000" w:rsidRPr="00000000">
        <w:rPr>
          <w:rtl w:val="0"/>
        </w:rPr>
      </w:r>
    </w:p>
    <w:p w:rsidR="00000000" w:rsidDel="00000000" w:rsidP="00000000" w:rsidRDefault="00000000" w:rsidRPr="00000000" w14:paraId="000000E4">
      <w:pPr>
        <w:numPr>
          <w:ilvl w:val="0"/>
          <w:numId w:val="15"/>
        </w:numPr>
        <w:ind w:left="720" w:hanging="360"/>
        <w:rPr>
          <w:sz w:val="26"/>
          <w:szCs w:val="26"/>
        </w:rPr>
      </w:pPr>
      <w:r w:rsidDel="00000000" w:rsidR="00000000" w:rsidRPr="00000000">
        <w:rPr>
          <w:b w:val="1"/>
          <w:bCs w:val="1"/>
          <w:sz w:val="26"/>
          <w:szCs w:val="26"/>
          <w:rtl w:val="0"/>
        </w:rPr>
        <w:t xml:space="preserve">L388–391</w:t>
      </w:r>
      <w:r w:rsidDel="00000000" w:rsidR="00000000" w:rsidRPr="00000000">
        <w:rPr>
          <w:sz w:val="26"/>
          <w:szCs w:val="26"/>
          <w:rtl w:val="0"/>
        </w:rPr>
        <w:t xml:space="preserve"> : le endpoint </w:t>
      </w:r>
      <w:r w:rsidDel="00000000" w:rsidR="00000000" w:rsidRPr="00000000">
        <w:rPr>
          <w:color w:val="188038"/>
          <w:sz w:val="26"/>
          <w:szCs w:val="26"/>
          <w:rtl w:val="0"/>
        </w:rPr>
        <w:t xml:space="preserve">/2fa/verify</w:t>
      </w:r>
      <w:r w:rsidDel="00000000" w:rsidR="00000000" w:rsidRPr="00000000">
        <w:rPr>
          <w:sz w:val="26"/>
          <w:szCs w:val="26"/>
          <w:rtl w:val="0"/>
        </w:rPr>
        <w:t xml:space="preserve"> autorise explicitement la valeur </w:t>
      </w:r>
      <w:r w:rsidDel="00000000" w:rsidR="00000000" w:rsidRPr="00000000">
        <w:rPr>
          <w:color w:val="188038"/>
          <w:sz w:val="26"/>
          <w:szCs w:val="26"/>
          <w:rtl w:val="0"/>
        </w:rPr>
        <w:t xml:space="preserve">Admin</w:t>
      </w:r>
      <w:r w:rsidDel="00000000" w:rsidR="00000000" w:rsidRPr="00000000">
        <w:rPr>
          <w:sz w:val="26"/>
          <w:szCs w:val="26"/>
          <w:rtl w:val="0"/>
        </w:rPr>
        <w:t xml:space="preserve"> dans le paramètre </w:t>
      </w:r>
      <w:r w:rsidDel="00000000" w:rsidR="00000000" w:rsidRPr="00000000">
        <w:rPr>
          <w:color w:val="188038"/>
          <w:sz w:val="26"/>
          <w:szCs w:val="26"/>
          <w:rtl w:val="0"/>
        </w:rPr>
        <w:t xml:space="preserve">user_type</w:t>
      </w:r>
      <w:r w:rsidDel="00000000" w:rsidR="00000000" w:rsidRPr="00000000">
        <w:rPr>
          <w:sz w:val="26"/>
          <w:szCs w:val="26"/>
          <w:rtl w:val="0"/>
        </w:rPr>
        <w:t xml:space="preserve">.</w:t>
      </w:r>
    </w:p>
    <w:p w:rsidR="00000000" w:rsidDel="00000000" w:rsidP="00000000" w:rsidRDefault="00000000" w:rsidRPr="00000000" w14:paraId="000000E5">
      <w:pPr>
        <w:numPr>
          <w:ilvl w:val="0"/>
          <w:numId w:val="15"/>
        </w:numPr>
        <w:ind w:left="720" w:hanging="360"/>
        <w:rPr>
          <w:sz w:val="26"/>
          <w:szCs w:val="26"/>
        </w:rPr>
      </w:pPr>
      <w:r w:rsidDel="00000000" w:rsidR="00000000" w:rsidRPr="00000000">
        <w:rPr>
          <w:b w:val="1"/>
          <w:bCs w:val="1"/>
          <w:sz w:val="26"/>
          <w:szCs w:val="26"/>
          <w:rtl w:val="0"/>
        </w:rPr>
        <w:t xml:space="preserve">L402–404</w:t>
      </w:r>
      <w:r w:rsidDel="00000000" w:rsidR="00000000" w:rsidRPr="00000000">
        <w:rPr>
          <w:sz w:val="26"/>
          <w:szCs w:val="26"/>
          <w:rtl w:val="0"/>
        </w:rPr>
        <w:t xml:space="preserve"> : la valeur </w:t>
      </w:r>
      <w:r w:rsidDel="00000000" w:rsidR="00000000" w:rsidRPr="00000000">
        <w:rPr>
          <w:color w:val="188038"/>
          <w:sz w:val="26"/>
          <w:szCs w:val="26"/>
          <w:rtl w:val="0"/>
        </w:rPr>
        <w:t xml:space="preserve">user_type</w:t>
      </w:r>
      <w:r w:rsidDel="00000000" w:rsidR="00000000" w:rsidRPr="00000000">
        <w:rPr>
          <w:sz w:val="26"/>
          <w:szCs w:val="26"/>
          <w:rtl w:val="0"/>
        </w:rPr>
        <w:t xml:space="preserve"> transmise par le client est utilisée directement pour déterminer le type de compte ciblé.</w:t>
      </w:r>
    </w:p>
    <w:p w:rsidR="00000000" w:rsidDel="00000000" w:rsidP="00000000" w:rsidRDefault="00000000" w:rsidRPr="00000000" w14:paraId="000000E6">
      <w:pPr>
        <w:numPr>
          <w:ilvl w:val="0"/>
          <w:numId w:val="15"/>
        </w:numPr>
        <w:ind w:left="720" w:hanging="360"/>
        <w:rPr>
          <w:sz w:val="26"/>
          <w:szCs w:val="26"/>
        </w:rPr>
      </w:pPr>
      <w:r w:rsidDel="00000000" w:rsidR="00000000" w:rsidRPr="00000000">
        <w:rPr>
          <w:b w:val="1"/>
          <w:bCs w:val="1"/>
          <w:sz w:val="26"/>
          <w:szCs w:val="26"/>
          <w:rtl w:val="0"/>
        </w:rPr>
        <w:t xml:space="preserve">L945–949</w:t>
      </w:r>
      <w:r w:rsidDel="00000000" w:rsidR="00000000" w:rsidRPr="00000000">
        <w:rPr>
          <w:sz w:val="26"/>
          <w:szCs w:val="26"/>
          <w:rtl w:val="0"/>
        </w:rPr>
        <w:t xml:space="preserve"> : le mécanisme de résolution de modèle inclut explicitement les comptes administrateurs.</w:t>
      </w:r>
    </w:p>
    <w:p w:rsidR="00000000" w:rsidDel="00000000" w:rsidP="00000000" w:rsidRDefault="00000000" w:rsidRPr="00000000" w14:paraId="000000E7">
      <w:pPr>
        <w:rPr>
          <w:sz w:val="26"/>
          <w:szCs w:val="26"/>
        </w:rPr>
      </w:pPr>
      <w:r w:rsidDel="00000000" w:rsidR="00000000" w:rsidRPr="00000000">
        <w:rPr>
          <w:rtl w:val="0"/>
        </w:rPr>
      </w:r>
    </w:p>
    <w:p w:rsidR="00000000" w:rsidDel="00000000" w:rsidP="00000000" w:rsidRDefault="00000000" w:rsidRPr="00000000" w14:paraId="000000E8">
      <w:pPr>
        <w:spacing w:after="240" w:before="240" w:lineRule="auto"/>
        <w:rPr>
          <w:b w:val="1"/>
          <w:bCs w:val="1"/>
          <w:color w:val="ff0000"/>
          <w:sz w:val="26"/>
          <w:szCs w:val="26"/>
        </w:rPr>
      </w:pPr>
      <w:r w:rsidDel="00000000" w:rsidR="00000000" w:rsidRPr="00000000">
        <w:rPr>
          <w:b w:val="1"/>
          <w:bCs w:val="1"/>
          <w:color w:val="ff0000"/>
          <w:sz w:val="26"/>
          <w:szCs w:val="26"/>
          <w:rtl w:val="0"/>
        </w:rPr>
        <w:t xml:space="preserve">Solutions proposées : </w:t>
      </w:r>
    </w:p>
    <w:p w:rsidR="00000000" w:rsidDel="00000000" w:rsidP="00000000" w:rsidRDefault="00000000" w:rsidRPr="00000000" w14:paraId="000000E9">
      <w:pPr>
        <w:numPr>
          <w:ilvl w:val="0"/>
          <w:numId w:val="14"/>
        </w:numPr>
        <w:spacing w:after="240" w:before="240" w:lineRule="auto"/>
        <w:ind w:left="720" w:hanging="360"/>
        <w:rPr>
          <w:sz w:val="26"/>
          <w:szCs w:val="26"/>
        </w:rPr>
      </w:pPr>
      <w:r w:rsidDel="00000000" w:rsidR="00000000" w:rsidRPr="00000000">
        <w:rPr>
          <w:sz w:val="26"/>
          <w:szCs w:val="26"/>
          <w:rtl w:val="0"/>
        </w:rPr>
        <w:t xml:space="preserve">Dans le fichier :</w:t>
        <w:br w:type="textWrapping"/>
      </w:r>
      <w:r w:rsidDel="00000000" w:rsidR="00000000" w:rsidRPr="00000000">
        <w:rPr>
          <w:color w:val="188038"/>
          <w:sz w:val="26"/>
          <w:szCs w:val="26"/>
          <w:rtl w:val="0"/>
        </w:rPr>
        <w:t xml:space="preserve">app/Http/Controllers/Api/MobileAuthController.php</w:t>
      </w:r>
    </w:p>
    <w:p w:rsidR="00000000" w:rsidDel="00000000" w:rsidP="00000000" w:rsidRDefault="00000000" w:rsidRPr="00000000" w14:paraId="000000EA">
      <w:pPr>
        <w:spacing w:after="240" w:before="240" w:lineRule="auto"/>
        <w:rPr>
          <w:sz w:val="26"/>
          <w:szCs w:val="26"/>
        </w:rPr>
      </w:pPr>
      <w:r w:rsidDel="00000000" w:rsidR="00000000" w:rsidRPr="00000000">
        <w:rPr>
          <w:sz w:val="26"/>
          <w:szCs w:val="26"/>
          <w:rtl w:val="0"/>
        </w:rPr>
        <w:t xml:space="preserve">Dans la méthode </w:t>
      </w:r>
      <w:r w:rsidDel="00000000" w:rsidR="00000000" w:rsidRPr="00000000">
        <w:rPr>
          <w:color w:val="188038"/>
          <w:sz w:val="26"/>
          <w:szCs w:val="26"/>
          <w:rtl w:val="0"/>
        </w:rPr>
        <w:t xml:space="preserve">verifyTwoFactor()</w:t>
      </w:r>
      <w:r w:rsidDel="00000000" w:rsidR="00000000" w:rsidRPr="00000000">
        <w:rPr>
          <w:sz w:val="26"/>
          <w:szCs w:val="26"/>
          <w:rtl w:val="0"/>
        </w:rPr>
        <w:t xml:space="preserve"> (</w:t>
      </w:r>
      <w:r w:rsidDel="00000000" w:rsidR="00000000" w:rsidRPr="00000000">
        <w:rPr>
          <w:b w:val="1"/>
          <w:bCs w:val="1"/>
          <w:sz w:val="26"/>
          <w:szCs w:val="26"/>
          <w:rtl w:val="0"/>
        </w:rPr>
        <w:t xml:space="preserve">L390</w:t>
      </w:r>
      <w:r w:rsidDel="00000000" w:rsidR="00000000" w:rsidRPr="00000000">
        <w:rPr>
          <w:sz w:val="26"/>
          <w:szCs w:val="26"/>
          <w:rtl w:val="0"/>
        </w:rPr>
        <w:t xml:space="preserve">) : retirer </w:t>
      </w:r>
      <w:r w:rsidDel="00000000" w:rsidR="00000000" w:rsidRPr="00000000">
        <w:rPr>
          <w:color w:val="188038"/>
          <w:sz w:val="26"/>
          <w:szCs w:val="26"/>
          <w:rtl w:val="0"/>
        </w:rPr>
        <w:t xml:space="preserve">Admin</w:t>
      </w:r>
      <w:r w:rsidDel="00000000" w:rsidR="00000000" w:rsidRPr="00000000">
        <w:rPr>
          <w:sz w:val="26"/>
          <w:szCs w:val="26"/>
          <w:rtl w:val="0"/>
        </w:rPr>
        <w:t xml:space="preserve"> de la validation du paramètre </w:t>
      </w:r>
      <w:r w:rsidDel="00000000" w:rsidR="00000000" w:rsidRPr="00000000">
        <w:rPr>
          <w:color w:val="188038"/>
          <w:sz w:val="26"/>
          <w:szCs w:val="26"/>
          <w:rtl w:val="0"/>
        </w:rPr>
        <w:t xml:space="preserve">user_type</w:t>
      </w:r>
      <w:r w:rsidDel="00000000" w:rsidR="00000000" w:rsidRPr="00000000">
        <w:rPr>
          <w:sz w:val="26"/>
          <w:szCs w:val="26"/>
          <w:rtl w:val="0"/>
        </w:rPr>
        <w:t xml:space="preserve"> afin que l’endpoint </w:t>
      </w:r>
      <w:r w:rsidDel="00000000" w:rsidR="00000000" w:rsidRPr="00000000">
        <w:rPr>
          <w:color w:val="188038"/>
          <w:sz w:val="26"/>
          <w:szCs w:val="26"/>
          <w:rtl w:val="0"/>
        </w:rPr>
        <w:t xml:space="preserve">/api/auth/2fa/verify</w:t>
      </w:r>
      <w:r w:rsidDel="00000000" w:rsidR="00000000" w:rsidRPr="00000000">
        <w:rPr>
          <w:sz w:val="26"/>
          <w:szCs w:val="26"/>
          <w:rtl w:val="0"/>
        </w:rPr>
        <w:t xml:space="preserve"> ne traite plus les comptes administrateurs via le flux mobile public.</w:t>
        <w:br w:type="textWrapping"/>
      </w:r>
    </w:p>
    <w:p w:rsidR="00000000" w:rsidDel="00000000" w:rsidP="00000000" w:rsidRDefault="00000000" w:rsidRPr="00000000" w14:paraId="000000EB">
      <w:pPr>
        <w:rPr>
          <w:b w:val="1"/>
          <w:bCs w:val="1"/>
          <w:sz w:val="30"/>
          <w:szCs w:val="30"/>
          <w:highlight w:val="yellow"/>
        </w:rPr>
      </w:pPr>
      <w:r w:rsidDel="00000000" w:rsidR="00000000" w:rsidRPr="00000000">
        <w:rPr>
          <w:b w:val="1"/>
          <w:bCs w:val="1"/>
          <w:sz w:val="30"/>
          <w:szCs w:val="30"/>
          <w:highlight w:val="yellow"/>
          <w:rtl w:val="0"/>
        </w:rPr>
        <w:t xml:space="preserve">Vérification de l’endpoint /api/auth/2fa/toggle</w:t>
      </w:r>
    </w:p>
    <w:p w:rsidR="00000000" w:rsidDel="00000000" w:rsidP="00000000" w:rsidRDefault="00000000" w:rsidRPr="00000000" w14:paraId="000000EC">
      <w:pPr>
        <w:jc w:val="both"/>
        <w:rPr>
          <w:b w:val="1"/>
          <w:bCs w:val="1"/>
          <w:sz w:val="30"/>
          <w:szCs w:val="30"/>
          <w:highlight w:val="yellow"/>
        </w:rPr>
      </w:pPr>
      <w:r w:rsidDel="00000000" w:rsidR="00000000" w:rsidRPr="00000000">
        <w:rPr>
          <w:rtl w:val="0"/>
        </w:rPr>
      </w:r>
    </w:p>
    <w:p w:rsidR="00000000" w:rsidDel="00000000" w:rsidP="00000000" w:rsidRDefault="00000000" w:rsidRPr="00000000" w14:paraId="000000ED">
      <w:pPr>
        <w:rPr>
          <w:sz w:val="26"/>
          <w:szCs w:val="26"/>
        </w:rPr>
      </w:pPr>
      <w:r w:rsidDel="00000000" w:rsidR="00000000" w:rsidRPr="00000000">
        <w:rPr>
          <w:b w:val="1"/>
          <w:bCs w:val="1"/>
          <w:color w:val="0000ff"/>
          <w:sz w:val="30"/>
          <w:szCs w:val="30"/>
          <w:rtl w:val="0"/>
        </w:rPr>
        <w:t xml:space="preserve">Faille 1 : Désactivation du 2FA sans re-authentification</w:t>
      </w:r>
      <w:r w:rsidDel="00000000" w:rsidR="00000000" w:rsidRPr="00000000">
        <w:rPr>
          <w:rtl w:val="0"/>
        </w:rPr>
      </w:r>
    </w:p>
    <w:p w:rsidR="00000000" w:rsidDel="00000000" w:rsidP="00000000" w:rsidRDefault="00000000" w:rsidRPr="00000000" w14:paraId="000000EE">
      <w:pPr>
        <w:rPr>
          <w:sz w:val="26"/>
          <w:szCs w:val="26"/>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030"/>
        <w:tblGridChange w:id="0">
          <w:tblGrid>
            <w:gridCol w:w="297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6"/>
                <w:szCs w:val="26"/>
              </w:rPr>
            </w:pPr>
            <w:r w:rsidDel="00000000" w:rsidR="00000000" w:rsidRPr="00000000">
              <w:rPr>
                <w:sz w:val="26"/>
                <w:szCs w:val="26"/>
                <w:rtl w:val="0"/>
              </w:rPr>
              <w:t xml:space="preserve">Élément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sz w:val="26"/>
                <w:szCs w:val="26"/>
              </w:rPr>
            </w:pPr>
            <w:r w:rsidDel="00000000" w:rsidR="00000000" w:rsidRPr="00000000">
              <w:rPr>
                <w:sz w:val="26"/>
                <w:szCs w:val="26"/>
                <w:rtl w:val="0"/>
              </w:rPr>
              <w:t xml:space="preserve">Détails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6"/>
                <w:szCs w:val="26"/>
              </w:rPr>
            </w:pPr>
            <w:r w:rsidDel="00000000" w:rsidR="00000000" w:rsidRPr="00000000">
              <w:rPr>
                <w:sz w:val="26"/>
                <w:szCs w:val="26"/>
                <w:rtl w:val="0"/>
              </w:rPr>
              <w:t xml:space="preserve">Nom du vulnérabilité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b w:val="1"/>
                <w:bCs w:val="1"/>
                <w:sz w:val="26"/>
                <w:szCs w:val="26"/>
                <w:highlight w:val="yellow"/>
              </w:rPr>
            </w:pPr>
            <w:r w:rsidDel="00000000" w:rsidR="00000000" w:rsidRPr="00000000">
              <w:rPr>
                <w:b w:val="1"/>
                <w:bCs w:val="1"/>
                <w:sz w:val="26"/>
                <w:szCs w:val="26"/>
                <w:highlight w:val="yellow"/>
                <w:rtl w:val="0"/>
              </w:rPr>
              <w:t xml:space="preserve">Désactivation du 2FA sans vérification secondaire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6"/>
                <w:szCs w:val="26"/>
              </w:rPr>
            </w:pPr>
            <w:r w:rsidDel="00000000" w:rsidR="00000000" w:rsidRPr="00000000">
              <w:rPr>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240" w:before="240" w:line="240" w:lineRule="auto"/>
              <w:rPr>
                <w:sz w:val="26"/>
                <w:szCs w:val="26"/>
              </w:rPr>
            </w:pPr>
            <w:r w:rsidDel="00000000" w:rsidR="00000000" w:rsidRPr="00000000">
              <w:rPr>
                <w:sz w:val="26"/>
                <w:szCs w:val="26"/>
                <w:rtl w:val="0"/>
              </w:rPr>
              <w:t xml:space="preserve">L’endpoint /api/auth/2fa/toggle permet de désactiver le 2FA via le paramètre </w:t>
            </w:r>
            <w:r w:rsidDel="00000000" w:rsidR="00000000" w:rsidRPr="00000000">
              <w:rPr>
                <w:color w:val="188038"/>
                <w:sz w:val="26"/>
                <w:szCs w:val="26"/>
                <w:rtl w:val="0"/>
              </w:rPr>
              <w:t xml:space="preserve">enabled</w:t>
            </w:r>
            <w:r w:rsidDel="00000000" w:rsidR="00000000" w:rsidRPr="00000000">
              <w:rPr>
                <w:sz w:val="26"/>
                <w:szCs w:val="26"/>
                <w:rtl w:val="0"/>
              </w:rPr>
              <w:t xml:space="preserve"> sans demander de mot de passe ou de code OTP supplémentaire.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6"/>
                <w:szCs w:val="26"/>
              </w:rPr>
            </w:pPr>
            <w:r w:rsidDel="00000000" w:rsidR="00000000" w:rsidRPr="00000000">
              <w:rPr>
                <w:sz w:val="26"/>
                <w:szCs w:val="26"/>
                <w:rtl w:val="0"/>
              </w:rPr>
              <w:t xml:space="preserv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240" w:before="240" w:line="240" w:lineRule="auto"/>
              <w:rPr>
                <w:sz w:val="26"/>
                <w:szCs w:val="26"/>
              </w:rPr>
            </w:pPr>
            <w:r w:rsidDel="00000000" w:rsidR="00000000" w:rsidRPr="00000000">
              <w:rPr>
                <w:sz w:val="26"/>
                <w:szCs w:val="26"/>
                <w:rtl w:val="0"/>
              </w:rPr>
              <w:t xml:space="preserve">La désactivation du 2FA ne nécessite pas de confirmation d’identité additionnelle.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6"/>
                <w:szCs w:val="26"/>
              </w:rPr>
            </w:pPr>
            <w:r w:rsidDel="00000000" w:rsidR="00000000" w:rsidRPr="00000000">
              <w:rPr>
                <w:sz w:val="26"/>
                <w:szCs w:val="26"/>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6"/>
                <w:szCs w:val="26"/>
              </w:rPr>
            </w:pPr>
            <w:r w:rsidDel="00000000" w:rsidR="00000000" w:rsidRPr="00000000">
              <w:rPr>
                <w:sz w:val="26"/>
                <w:szCs w:val="26"/>
                <w:rtl w:val="0"/>
              </w:rPr>
              <w:t xml:space="preserve">Un utilisateur disposant d’un token valide peut désactiver le 2FA, ce qui réduit la protection du compte en cas de compromission de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pStyle w:val="Heading3"/>
              <w:keepNext w:val="0"/>
              <w:keepLines w:val="0"/>
              <w:widowControl w:val="0"/>
              <w:spacing w:before="280" w:line="240" w:lineRule="auto"/>
              <w:rPr>
                <w:color w:val="000000"/>
                <w:sz w:val="26"/>
                <w:szCs w:val="26"/>
              </w:rPr>
            </w:pPr>
            <w:bookmarkStart w:colFirst="0" w:colLast="0" w:name="_6iya0doelra4" w:id="5"/>
            <w:bookmarkEnd w:id="5"/>
            <w:r w:rsidDel="00000000" w:rsidR="00000000" w:rsidRPr="00000000">
              <w:rPr>
                <w:color w:val="000000"/>
                <w:sz w:val="26"/>
                <w:szCs w:val="26"/>
                <w:rtl w:val="0"/>
              </w:rPr>
              <w:t xml:space="preserve">Moyen de divulgation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240" w:before="240" w:line="240" w:lineRule="auto"/>
              <w:rPr>
                <w:sz w:val="26"/>
                <w:szCs w:val="26"/>
              </w:rPr>
            </w:pPr>
            <w:r w:rsidDel="00000000" w:rsidR="00000000" w:rsidRPr="00000000">
              <w:rPr>
                <w:sz w:val="26"/>
                <w:szCs w:val="26"/>
                <w:rtl w:val="0"/>
              </w:rPr>
              <w:t xml:space="preserve">Envoi d’une requête authentifiée </w:t>
            </w:r>
            <w:r w:rsidDel="00000000" w:rsidR="00000000" w:rsidRPr="00000000">
              <w:rPr>
                <w:color w:val="188038"/>
                <w:sz w:val="26"/>
                <w:szCs w:val="26"/>
                <w:rtl w:val="0"/>
              </w:rPr>
              <w:t xml:space="preserve">POST /api/auth/2fa/toggle</w:t>
            </w:r>
            <w:r w:rsidDel="00000000" w:rsidR="00000000" w:rsidRPr="00000000">
              <w:rPr>
                <w:sz w:val="26"/>
                <w:szCs w:val="26"/>
                <w:rtl w:val="0"/>
              </w:rPr>
              <w:t xml:space="preserve"> avec </w:t>
            </w:r>
            <w:r w:rsidDel="00000000" w:rsidR="00000000" w:rsidRPr="00000000">
              <w:rPr>
                <w:color w:val="188038"/>
                <w:sz w:val="26"/>
                <w:szCs w:val="26"/>
                <w:rtl w:val="0"/>
              </w:rPr>
              <w:t xml:space="preserve">enabled=false</w:t>
            </w:r>
            <w:r w:rsidDel="00000000" w:rsidR="00000000" w:rsidRPr="00000000">
              <w:rPr>
                <w:sz w:val="26"/>
                <w:szCs w:val="26"/>
                <w:rtl w:val="0"/>
              </w:rPr>
              <w:t xml:space="preserve">. </w:t>
            </w:r>
          </w:p>
        </w:tc>
      </w:tr>
    </w:tbl>
    <w:p w:rsidR="00000000" w:rsidDel="00000000" w:rsidP="00000000" w:rsidRDefault="00000000" w:rsidRPr="00000000" w14:paraId="000000FB">
      <w:pPr>
        <w:rPr>
          <w:sz w:val="26"/>
          <w:szCs w:val="26"/>
        </w:rPr>
      </w:pPr>
      <w:r w:rsidDel="00000000" w:rsidR="00000000" w:rsidRPr="00000000">
        <w:rPr>
          <w:rtl w:val="0"/>
        </w:rPr>
      </w:r>
    </w:p>
    <w:p w:rsidR="00000000" w:rsidDel="00000000" w:rsidP="00000000" w:rsidRDefault="00000000" w:rsidRPr="00000000" w14:paraId="000000FC">
      <w:pPr>
        <w:numPr>
          <w:ilvl w:val="0"/>
          <w:numId w:val="20"/>
        </w:numPr>
        <w:ind w:left="720" w:hanging="360"/>
        <w:rPr>
          <w:b w:val="1"/>
          <w:bCs w:val="1"/>
          <w:color w:val="ff0000"/>
          <w:sz w:val="26"/>
          <w:szCs w:val="26"/>
        </w:rPr>
      </w:pPr>
      <w:r w:rsidDel="00000000" w:rsidR="00000000" w:rsidRPr="00000000">
        <w:rPr>
          <w:b w:val="1"/>
          <w:bCs w:val="1"/>
          <w:color w:val="ff0000"/>
          <w:sz w:val="26"/>
          <w:szCs w:val="26"/>
          <w:rtl w:val="0"/>
        </w:rPr>
        <w:t xml:space="preserve">Preuve :         </w:t>
      </w:r>
      <w:r w:rsidDel="00000000" w:rsidR="00000000" w:rsidRPr="00000000">
        <w:rPr>
          <w:rtl w:val="0"/>
        </w:rPr>
      </w:r>
    </w:p>
    <w:p w:rsidR="00000000" w:rsidDel="00000000" w:rsidP="00000000" w:rsidRDefault="00000000" w:rsidRPr="00000000" w14:paraId="000000FD">
      <w:pPr>
        <w:rPr>
          <w:sz w:val="26"/>
          <w:szCs w:val="26"/>
        </w:rPr>
      </w:pPr>
      <w:r w:rsidDel="00000000" w:rsidR="00000000" w:rsidRPr="00000000">
        <w:rPr>
          <w:sz w:val="26"/>
          <w:szCs w:val="26"/>
        </w:rPr>
        <w:drawing>
          <wp:inline distB="114300" distT="114300" distL="114300" distR="114300">
            <wp:extent cx="5731200" cy="2628900"/>
            <wp:effectExtent b="0" l="0" r="0" t="0"/>
            <wp:docPr id="2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6289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2415391</wp:posOffset>
                </wp:positionV>
                <wp:extent cx="581025" cy="28575"/>
                <wp:effectExtent b="0" l="0" r="0" t="0"/>
                <wp:wrapNone/>
                <wp:docPr id="12" name=""/>
                <a:graphic>
                  <a:graphicData uri="http://schemas.microsoft.com/office/word/2010/wordprocessingShape">
                    <wps:wsp>
                      <wps:cNvCnPr/>
                      <wps:spPr>
                        <a:xfrm flipH="1">
                          <a:off x="4235375" y="1535900"/>
                          <a:ext cx="5625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2415391</wp:posOffset>
                </wp:positionV>
                <wp:extent cx="581025" cy="28575"/>
                <wp:effectExtent b="0" l="0" r="0" t="0"/>
                <wp:wrapNone/>
                <wp:docPr id="12"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81025" cy="285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2333625</wp:posOffset>
                </wp:positionH>
                <wp:positionV relativeFrom="paragraph">
                  <wp:posOffset>2291566</wp:posOffset>
                </wp:positionV>
                <wp:extent cx="581025" cy="28575"/>
                <wp:effectExtent b="0" l="0" r="0" t="0"/>
                <wp:wrapNone/>
                <wp:docPr id="8" name=""/>
                <a:graphic>
                  <a:graphicData uri="http://schemas.microsoft.com/office/word/2010/wordprocessingShape">
                    <wps:wsp>
                      <wps:cNvCnPr/>
                      <wps:spPr>
                        <a:xfrm flipH="1">
                          <a:off x="4235375" y="1535900"/>
                          <a:ext cx="5625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2333625</wp:posOffset>
                </wp:positionH>
                <wp:positionV relativeFrom="paragraph">
                  <wp:posOffset>2291566</wp:posOffset>
                </wp:positionV>
                <wp:extent cx="581025" cy="28575"/>
                <wp:effectExtent b="0" l="0" r="0" t="0"/>
                <wp:wrapNone/>
                <wp:docPr id="8"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81025" cy="28575"/>
                        </a:xfrm>
                        <a:prstGeom prst="rect"/>
                        <a:ln/>
                      </pic:spPr>
                    </pic:pic>
                  </a:graphicData>
                </a:graphic>
              </wp:anchor>
            </w:drawing>
          </mc:Fallback>
        </mc:AlternateContent>
      </w:r>
    </w:p>
    <w:p w:rsidR="00000000" w:rsidDel="00000000" w:rsidP="00000000" w:rsidRDefault="00000000" w:rsidRPr="00000000" w14:paraId="000000FE">
      <w:pPr>
        <w:rPr>
          <w:sz w:val="26"/>
          <w:szCs w:val="26"/>
        </w:rPr>
      </w:pPr>
      <w:r w:rsidDel="00000000" w:rsidR="00000000" w:rsidRPr="00000000">
        <w:rPr>
          <w:rtl w:val="0"/>
        </w:rPr>
      </w:r>
    </w:p>
    <w:p w:rsidR="00000000" w:rsidDel="00000000" w:rsidP="00000000" w:rsidRDefault="00000000" w:rsidRPr="00000000" w14:paraId="000000FF">
      <w:pPr>
        <w:jc w:val="both"/>
        <w:rPr>
          <w:sz w:val="26"/>
          <w:szCs w:val="26"/>
        </w:rPr>
      </w:pPr>
      <w:r w:rsidDel="00000000" w:rsidR="00000000" w:rsidRPr="00000000">
        <w:rPr>
          <w:b w:val="1"/>
          <w:bCs w:val="1"/>
          <w:color w:val="ff0000"/>
          <w:sz w:val="28"/>
          <w:szCs w:val="28"/>
          <w:rtl w:val="0"/>
        </w:rPr>
        <w:t xml:space="preserve">Commentaires : </w:t>
      </w:r>
      <w:r w:rsidDel="00000000" w:rsidR="00000000" w:rsidRPr="00000000">
        <w:rPr>
          <w:rtl w:val="0"/>
        </w:rPr>
      </w:r>
    </w:p>
    <w:p w:rsidR="00000000" w:rsidDel="00000000" w:rsidP="00000000" w:rsidRDefault="00000000" w:rsidRPr="00000000" w14:paraId="00000100">
      <w:pPr>
        <w:numPr>
          <w:ilvl w:val="0"/>
          <w:numId w:val="15"/>
        </w:numPr>
        <w:ind w:left="720" w:hanging="360"/>
        <w:rPr>
          <w:sz w:val="26"/>
          <w:szCs w:val="26"/>
        </w:rPr>
      </w:pPr>
      <w:r w:rsidDel="00000000" w:rsidR="00000000" w:rsidRPr="00000000">
        <w:rPr>
          <w:b w:val="1"/>
          <w:bCs w:val="1"/>
          <w:sz w:val="26"/>
          <w:szCs w:val="26"/>
          <w:rtl w:val="0"/>
        </w:rPr>
        <w:t xml:space="preserve">L535–537</w:t>
      </w:r>
      <w:r w:rsidDel="00000000" w:rsidR="00000000" w:rsidRPr="00000000">
        <w:rPr>
          <w:sz w:val="26"/>
          <w:szCs w:val="26"/>
          <w:rtl w:val="0"/>
        </w:rPr>
        <w:t xml:space="preserve"> : la validation porte uniquement sur le paramètre </w:t>
      </w:r>
      <w:r w:rsidDel="00000000" w:rsidR="00000000" w:rsidRPr="00000000">
        <w:rPr>
          <w:color w:val="188038"/>
          <w:sz w:val="26"/>
          <w:szCs w:val="26"/>
          <w:rtl w:val="0"/>
        </w:rPr>
        <w:t xml:space="preserve">enabled</w:t>
      </w:r>
      <w:r w:rsidDel="00000000" w:rsidR="00000000" w:rsidRPr="00000000">
        <w:rPr>
          <w:sz w:val="26"/>
          <w:szCs w:val="26"/>
          <w:rtl w:val="0"/>
        </w:rPr>
        <w:t xml:space="preserve"> (boolean), sans exigence de mot de passe ou de code OTP.</w:t>
        <w:br w:type="textWrapping"/>
      </w:r>
      <w:r w:rsidDel="00000000" w:rsidR="00000000" w:rsidRPr="00000000">
        <w:rPr>
          <w:b w:val="1"/>
          <w:bCs w:val="1"/>
          <w:sz w:val="26"/>
          <w:szCs w:val="26"/>
          <w:rtl w:val="0"/>
        </w:rPr>
        <w:t xml:space="preserve">L547</w:t>
      </w:r>
      <w:r w:rsidDel="00000000" w:rsidR="00000000" w:rsidRPr="00000000">
        <w:rPr>
          <w:sz w:val="26"/>
          <w:szCs w:val="26"/>
          <w:rtl w:val="0"/>
        </w:rPr>
        <w:t xml:space="preserve"> : l’utilisateur est identifié via </w:t>
      </w:r>
      <w:r w:rsidDel="00000000" w:rsidR="00000000" w:rsidRPr="00000000">
        <w:rPr>
          <w:color w:val="188038"/>
          <w:sz w:val="26"/>
          <w:szCs w:val="26"/>
          <w:rtl w:val="0"/>
        </w:rPr>
        <w:t xml:space="preserve">$request-&gt;user()</w:t>
      </w:r>
      <w:r w:rsidDel="00000000" w:rsidR="00000000" w:rsidRPr="00000000">
        <w:rPr>
          <w:sz w:val="26"/>
          <w:szCs w:val="26"/>
          <w:rtl w:val="0"/>
        </w:rPr>
        <w:t xml:space="preserve"> sans re-authentification pour cette action sensible.</w:t>
      </w:r>
    </w:p>
    <w:p w:rsidR="00000000" w:rsidDel="00000000" w:rsidP="00000000" w:rsidRDefault="00000000" w:rsidRPr="00000000" w14:paraId="00000101">
      <w:pPr>
        <w:numPr>
          <w:ilvl w:val="0"/>
          <w:numId w:val="15"/>
        </w:numPr>
        <w:ind w:left="720" w:hanging="360"/>
        <w:rPr>
          <w:sz w:val="26"/>
          <w:szCs w:val="26"/>
        </w:rPr>
      </w:pPr>
      <w:r w:rsidDel="00000000" w:rsidR="00000000" w:rsidRPr="00000000">
        <w:rPr>
          <w:b w:val="1"/>
          <w:bCs w:val="1"/>
          <w:sz w:val="26"/>
          <w:szCs w:val="26"/>
          <w:rtl w:val="0"/>
        </w:rPr>
        <w:t xml:space="preserve">L548</w:t>
      </w:r>
      <w:r w:rsidDel="00000000" w:rsidR="00000000" w:rsidRPr="00000000">
        <w:rPr>
          <w:sz w:val="26"/>
          <w:szCs w:val="26"/>
          <w:rtl w:val="0"/>
        </w:rPr>
        <w:t xml:space="preserve"> : le champ </w:t>
      </w:r>
      <w:r w:rsidDel="00000000" w:rsidR="00000000" w:rsidRPr="00000000">
        <w:rPr>
          <w:color w:val="188038"/>
          <w:sz w:val="26"/>
          <w:szCs w:val="26"/>
          <w:rtl w:val="0"/>
        </w:rPr>
        <w:t xml:space="preserve">two_factor_enabled</w:t>
      </w:r>
      <w:r w:rsidDel="00000000" w:rsidR="00000000" w:rsidRPr="00000000">
        <w:rPr>
          <w:sz w:val="26"/>
          <w:szCs w:val="26"/>
          <w:rtl w:val="0"/>
        </w:rPr>
        <w:t xml:space="preserve"> est mis à jour directement, permettant la désactivation du 2FA sans vérification secondaire.</w:t>
      </w:r>
    </w:p>
    <w:p w:rsidR="00000000" w:rsidDel="00000000" w:rsidP="00000000" w:rsidRDefault="00000000" w:rsidRPr="00000000" w14:paraId="00000102">
      <w:pPr>
        <w:rPr>
          <w:b w:val="1"/>
          <w:bCs w:val="1"/>
          <w:sz w:val="26"/>
          <w:szCs w:val="26"/>
        </w:rPr>
      </w:pPr>
      <w:r w:rsidDel="00000000" w:rsidR="00000000" w:rsidRPr="00000000">
        <w:rPr>
          <w:rtl w:val="0"/>
        </w:rPr>
      </w:r>
    </w:p>
    <w:p w:rsidR="00000000" w:rsidDel="00000000" w:rsidP="00000000" w:rsidRDefault="00000000" w:rsidRPr="00000000" w14:paraId="00000103">
      <w:pPr>
        <w:spacing w:after="240" w:before="240" w:lineRule="auto"/>
        <w:rPr>
          <w:b w:val="1"/>
          <w:bCs w:val="1"/>
          <w:color w:val="ff0000"/>
          <w:sz w:val="26"/>
          <w:szCs w:val="26"/>
        </w:rPr>
      </w:pPr>
      <w:r w:rsidDel="00000000" w:rsidR="00000000" w:rsidRPr="00000000">
        <w:rPr>
          <w:b w:val="1"/>
          <w:bCs w:val="1"/>
          <w:color w:val="ff0000"/>
          <w:sz w:val="26"/>
          <w:szCs w:val="26"/>
          <w:rtl w:val="0"/>
        </w:rPr>
        <w:t xml:space="preserve">Solutions proposées : </w:t>
      </w:r>
    </w:p>
    <w:p w:rsidR="00000000" w:rsidDel="00000000" w:rsidP="00000000" w:rsidRDefault="00000000" w:rsidRPr="00000000" w14:paraId="0000010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0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0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0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0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0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0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0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0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0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