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y70vlfbtraaq" w:id="0"/>
      <w:bookmarkEnd w:id="0"/>
      <w:r w:rsidDel="00000000" w:rsidR="00000000" w:rsidRPr="00000000">
        <w:rPr>
          <w:b w:val="1"/>
          <w:bCs w:val="1"/>
          <w:sz w:val="44"/>
          <w:szCs w:val="44"/>
          <w:rtl w:val="0"/>
        </w:rPr>
        <w:t xml:space="preserve">Fresh Flow Craft: Decision-Making Copilot for Danish Food Businesses</w:t>
      </w:r>
    </w:p>
    <w:p w:rsidR="00000000" w:rsidDel="00000000" w:rsidP="00000000" w:rsidRDefault="00000000" w:rsidRPr="00000000" w14:paraId="00000002">
      <w:pPr>
        <w:rPr/>
      </w:pPr>
      <w:r w:rsidDel="00000000" w:rsidR="00000000" w:rsidRPr="00000000">
        <w:rPr>
          <w:rtl w:val="0"/>
        </w:rPr>
        <w:t xml:space="preserve">Non-Technical/Business side </w:t>
      </w:r>
    </w:p>
    <w:p w:rsidR="00000000" w:rsidDel="00000000" w:rsidP="00000000" w:rsidRDefault="00000000" w:rsidRPr="00000000" w14:paraId="00000003">
      <w:pPr>
        <w:rPr/>
      </w:pPr>
      <w:r w:rsidDel="00000000" w:rsidR="00000000" w:rsidRPr="00000000">
        <w:rPr>
          <w:rtl w:val="0"/>
        </w:rPr>
        <w:t xml:space="preserve">Prepared by Malak Kassem </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2cft0uq6j7h"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Fresh Flow Craft is a data-driven Decision-Making Copilot designed to combat food waste and lost revenue in Danish restaurants and grocery stores. Powered by analysis of provided Excel datasets on historical sales, inventory levels, and expiration dates, it empowers managers with clear, explainable recommendations—keeping humans firmly in control. Unlike full automation, this copilot acts as an intelligent advisor, boosting decision accuracy while aligning with Denmark's sustainability goals. Projected impacts include 20-40% waste reduction, 10-25% profit recovery from near-expiry items, and 15-30% efficiency gains in prep and stocking.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awmc7cgqk0x" w:id="2"/>
      <w:bookmarkEnd w:id="2"/>
      <w:r w:rsidDel="00000000" w:rsidR="00000000" w:rsidRPr="00000000">
        <w:rPr>
          <w:b w:val="1"/>
          <w:bCs w:val="1"/>
          <w:sz w:val="34"/>
          <w:szCs w:val="34"/>
          <w:rtl w:val="0"/>
        </w:rPr>
        <w:t xml:space="preserve">What is a Business Copilot and Why Prefer It Over Full Automation?</w:t>
      </w:r>
    </w:p>
    <w:p w:rsidR="00000000" w:rsidDel="00000000" w:rsidP="00000000" w:rsidRDefault="00000000" w:rsidRPr="00000000" w14:paraId="00000007">
      <w:pPr>
        <w:spacing w:after="240" w:before="240" w:lineRule="auto"/>
        <w:rPr/>
      </w:pPr>
      <w:r w:rsidDel="00000000" w:rsidR="00000000" w:rsidRPr="00000000">
        <w:rPr>
          <w:rtl w:val="0"/>
        </w:rPr>
        <w:t xml:space="preserve">In a business context, a </w:t>
      </w:r>
      <w:r w:rsidDel="00000000" w:rsidR="00000000" w:rsidRPr="00000000">
        <w:rPr>
          <w:b w:val="1"/>
          <w:bCs w:val="1"/>
          <w:rtl w:val="0"/>
        </w:rPr>
        <w:t xml:space="preserve">copilot</w:t>
      </w:r>
      <w:r w:rsidDel="00000000" w:rsidR="00000000" w:rsidRPr="00000000">
        <w:rPr>
          <w:rtl w:val="0"/>
        </w:rPr>
        <w:t xml:space="preserve"> is an AI-assisted tool that analyzes data, surfaces insights, and delivers human-readable recommendations—much like a trusted advisor in the cockpit who suggests optimal paths but leaves final control with the pilot. Fresh Flow Craft processes complex datasets to generate actionable advice, such as "Reduce soup prep by 15% tomorrow due to forecasted rain," complete with confidence scores and supporting evidence (e.g., sales trends from similar weather days).</w:t>
      </w:r>
    </w:p>
    <w:p w:rsidR="00000000" w:rsidDel="00000000" w:rsidP="00000000" w:rsidRDefault="00000000" w:rsidRPr="00000000" w14:paraId="00000008">
      <w:pPr>
        <w:spacing w:after="240" w:before="240" w:lineRule="auto"/>
        <w:rPr/>
      </w:pPr>
      <w:r w:rsidDel="00000000" w:rsidR="00000000" w:rsidRPr="00000000">
        <w:rPr>
          <w:rtl w:val="0"/>
        </w:rPr>
        <w:t xml:space="preserve">Full automation, by contrast, executes decisions independently, risking errors from incomplete data or edge cases—like overstocking during an unexpected holiday closure. A copilot is preferable because: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Human oversight ensures accountability</w:t>
      </w:r>
      <w:r w:rsidDel="00000000" w:rsidR="00000000" w:rsidRPr="00000000">
        <w:rPr>
          <w:rtl w:val="0"/>
        </w:rPr>
        <w:t xml:space="preserve">: Managers validate suggestions, adapting to local nuances (e.g., a sudden menu change).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Explainability builds trust</w:t>
      </w:r>
      <w:r w:rsidDel="00000000" w:rsidR="00000000" w:rsidRPr="00000000">
        <w:rPr>
          <w:rtl w:val="0"/>
        </w:rPr>
        <w:t xml:space="preserve">: Every recommendation links back to data patterns, avoiding "black box" opacity.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Faster adoption</w:t>
      </w:r>
      <w:r w:rsidDel="00000000" w:rsidR="00000000" w:rsidRPr="00000000">
        <w:rPr>
          <w:rtl w:val="0"/>
        </w:rPr>
        <w:t xml:space="preserve">: Danish businesses, often small and family-run, resist full AI takeovers but embrace supportive tools.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Regulatory fit</w:t>
      </w:r>
      <w:r w:rsidDel="00000000" w:rsidR="00000000" w:rsidRPr="00000000">
        <w:rPr>
          <w:rtl w:val="0"/>
        </w:rPr>
        <w:t xml:space="preserve">: Complies with EU AI Act by classifying as low-risk, transparent augmentation.</w:t>
      </w:r>
    </w:p>
    <w:p w:rsidR="00000000" w:rsidDel="00000000" w:rsidP="00000000" w:rsidRDefault="00000000" w:rsidRPr="00000000" w14:paraId="0000000D">
      <w:pPr>
        <w:spacing w:after="240" w:before="240" w:lineRule="auto"/>
        <w:rPr/>
      </w:pPr>
      <w:r w:rsidDel="00000000" w:rsidR="00000000" w:rsidRPr="00000000">
        <w:rPr>
          <w:rtl w:val="0"/>
        </w:rPr>
        <w:t xml:space="preserve">This hybrid approach minimizes risks while maximizing usability, turning data overload into quick wins.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7ddhoc4ywak" w:id="3"/>
      <w:bookmarkEnd w:id="3"/>
      <w:r w:rsidDel="00000000" w:rsidR="00000000" w:rsidRPr="00000000">
        <w:rPr>
          <w:b w:val="1"/>
          <w:bCs w:val="1"/>
          <w:sz w:val="34"/>
          <w:szCs w:val="34"/>
          <w:rtl w:val="0"/>
        </w:rPr>
        <w:t xml:space="preserve">How the Copilot Answers Key Business Questions</w:t>
      </w:r>
    </w:p>
    <w:p w:rsidR="00000000" w:rsidDel="00000000" w:rsidP="00000000" w:rsidRDefault="00000000" w:rsidRPr="00000000" w14:paraId="0000000F">
      <w:pPr>
        <w:spacing w:after="240" w:before="240" w:lineRule="auto"/>
        <w:rPr/>
      </w:pPr>
      <w:r w:rsidDel="00000000" w:rsidR="00000000" w:rsidRPr="00000000">
        <w:rPr>
          <w:rtl w:val="0"/>
        </w:rPr>
        <w:t xml:space="preserve">Fresh Flow Craft ingests Excel data via a simple upload interface, then applies pattern recognition to deliver tailored responses. Outputs appear in a dashboard with visualizations, natural language summaries, and one-click "accept/adjust" buttons.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6o9o22hozgr" w:id="4"/>
      <w:bookmarkEnd w:id="4"/>
      <w:r w:rsidDel="00000000" w:rsidR="00000000" w:rsidRPr="00000000">
        <w:rPr>
          <w:b w:val="1"/>
          <w:bCs w:val="1"/>
          <w:sz w:val="34"/>
          <w:szCs w:val="34"/>
          <w:rtl w:val="0"/>
        </w:rPr>
        <w:t xml:space="preserve">Predicting Daily, Weekly, and Monthly Demand</w:t>
      </w:r>
    </w:p>
    <w:p w:rsidR="00000000" w:rsidDel="00000000" w:rsidP="00000000" w:rsidRDefault="00000000" w:rsidRPr="00000000" w14:paraId="00000011">
      <w:pPr>
        <w:spacing w:after="240" w:before="240" w:lineRule="auto"/>
        <w:rPr/>
      </w:pPr>
      <w:r w:rsidDel="00000000" w:rsidR="00000000" w:rsidRPr="00000000">
        <w:rPr>
          <w:rtl w:val="0"/>
        </w:rPr>
        <w:t xml:space="preserve">The copilot scans historical sales against time horizons, identifying patterns like weekday lunch spikes. For example, it forecasts daily steak demand at 45 units (confidence: 85%) based on 6 months of data, adjusting for trends like summer dips.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y0o7p69shar" w:id="5"/>
      <w:bookmarkEnd w:id="5"/>
      <w:r w:rsidDel="00000000" w:rsidR="00000000" w:rsidRPr="00000000">
        <w:rPr>
          <w:b w:val="1"/>
          <w:bCs w:val="1"/>
          <w:sz w:val="34"/>
          <w:szCs w:val="34"/>
          <w:rtl w:val="0"/>
        </w:rPr>
        <w:t xml:space="preserve">Recommending Optimal Preparation Quantities</w:t>
      </w:r>
    </w:p>
    <w:p w:rsidR="00000000" w:rsidDel="00000000" w:rsidP="00000000" w:rsidRDefault="00000000" w:rsidRPr="00000000" w14:paraId="00000013">
      <w:pPr>
        <w:spacing w:after="240" w:before="240" w:lineRule="auto"/>
        <w:rPr/>
      </w:pPr>
      <w:r w:rsidDel="00000000" w:rsidR="00000000" w:rsidRPr="00000000">
        <w:rPr>
          <w:rtl w:val="0"/>
        </w:rPr>
        <w:t xml:space="preserve">Using sales velocity and buffer margins, it suggests prep levels to hit 95% service rate without excess. Example: "Prep 120 salads for Friday (up 10% from average)—matches last 5 weekends' sell-through."</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t8fwkc1t6z1" w:id="6"/>
      <w:bookmarkEnd w:id="6"/>
      <w:r w:rsidDel="00000000" w:rsidR="00000000" w:rsidRPr="00000000">
        <w:rPr>
          <w:b w:val="1"/>
          <w:bCs w:val="1"/>
          <w:sz w:val="34"/>
          <w:szCs w:val="34"/>
          <w:rtl w:val="0"/>
        </w:rPr>
        <w:t xml:space="preserve">Prioritizing Inventory by Expiration Risk</w:t>
      </w:r>
    </w:p>
    <w:p w:rsidR="00000000" w:rsidDel="00000000" w:rsidP="00000000" w:rsidRDefault="00000000" w:rsidRPr="00000000" w14:paraId="00000015">
      <w:pPr>
        <w:spacing w:after="240" w:before="240" w:lineRule="auto"/>
        <w:rPr/>
      </w:pPr>
      <w:r w:rsidDel="00000000" w:rsidR="00000000" w:rsidRPr="00000000">
        <w:rPr>
          <w:rtl w:val="0"/>
        </w:rPr>
        <w:t xml:space="preserve">It scores items by days-to-expiry, volume, and turnover rate (e.g., high-risk: milk expiring in 3 days with low sales). Dashboard flags top risks with color-coded alerts: red for immediate action.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4qrpv3yvl4h" w:id="7"/>
      <w:bookmarkEnd w:id="7"/>
      <w:r w:rsidDel="00000000" w:rsidR="00000000" w:rsidRPr="00000000">
        <w:rPr>
          <w:b w:val="1"/>
          <w:bCs w:val="1"/>
          <w:sz w:val="34"/>
          <w:szCs w:val="34"/>
          <w:rtl w:val="0"/>
        </w:rPr>
        <w:t xml:space="preserve">Suggesting Profitable Promotions or Bundles for Near-Expiry Items</w:t>
      </w:r>
    </w:p>
    <w:p w:rsidR="00000000" w:rsidDel="00000000" w:rsidP="00000000" w:rsidRDefault="00000000" w:rsidRPr="00000000" w14:paraId="00000017">
      <w:pPr>
        <w:spacing w:after="240" w:before="240" w:lineRule="auto"/>
        <w:rPr/>
      </w:pPr>
      <w:r w:rsidDel="00000000" w:rsidR="00000000" w:rsidRPr="00000000">
        <w:rPr>
          <w:rtl w:val="0"/>
        </w:rPr>
        <w:t xml:space="preserve">Analyzes margins and pairings to propose bundles like "Pair expiring bread with cheese at 20% off—projected $150 revenue uplift." Prioritizes high-margin, low-waste combos.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ajzs95oyf76" w:id="8"/>
      <w:bookmarkEnd w:id="8"/>
      <w:r w:rsidDel="00000000" w:rsidR="00000000" w:rsidRPr="00000000">
        <w:rPr>
          <w:b w:val="1"/>
          <w:bCs w:val="1"/>
          <w:sz w:val="34"/>
          <w:szCs w:val="34"/>
          <w:rtl w:val="0"/>
        </w:rPr>
        <w:t xml:space="preserve">Incorporating External Factors</w:t>
      </w:r>
    </w:p>
    <w:p w:rsidR="00000000" w:rsidDel="00000000" w:rsidP="00000000" w:rsidRDefault="00000000" w:rsidRPr="00000000" w14:paraId="00000019">
      <w:pPr>
        <w:spacing w:after="240" w:before="240" w:lineRule="auto"/>
        <w:rPr/>
      </w:pPr>
      <w:r w:rsidDel="00000000" w:rsidR="00000000" w:rsidRPr="00000000">
        <w:rPr>
          <w:rtl w:val="0"/>
        </w:rPr>
        <w:t xml:space="preserve">Integrates Denmark-specific signals—weather APIs, holiday calendars (e.g., Fastelavn boosts pastry demand), weekends, and seasonality (e.g., Christmas gløgg surges). Example: "Cut ice cream prep 25%—rainy forecast + Monday slowdown predicts 30% drop."</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6w8kcgnqzi" w:id="9"/>
      <w:bookmarkEnd w:id="9"/>
      <w:r w:rsidDel="00000000" w:rsidR="00000000" w:rsidRPr="00000000">
        <w:rPr>
          <w:b w:val="1"/>
          <w:bCs w:val="1"/>
          <w:sz w:val="34"/>
          <w:szCs w:val="34"/>
          <w:rtl w:val="0"/>
        </w:rPr>
        <w:t xml:space="preserve">Copilot Roles: Specialized Intelligence Modules</w:t>
      </w:r>
    </w:p>
    <w:p w:rsidR="00000000" w:rsidDel="00000000" w:rsidP="00000000" w:rsidRDefault="00000000" w:rsidRPr="00000000" w14:paraId="0000001B">
      <w:pPr>
        <w:spacing w:after="240" w:before="240" w:lineRule="auto"/>
        <w:rPr/>
      </w:pPr>
      <w:r w:rsidDel="00000000" w:rsidR="00000000" w:rsidRPr="00000000">
        <w:rPr>
          <w:rtl w:val="0"/>
        </w:rPr>
        <w:t xml:space="preserve">Fresh Flow Craft organizes its capabilities into five intuitive roles, each activated via dashboard tabs. Managers query in plain language (e.g., "What's my soup risk this week?"), receiving role-specific advice.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uu22ui4w3x7" w:id="10"/>
      <w:bookmarkEnd w:id="10"/>
      <w:r w:rsidDel="00000000" w:rsidR="00000000" w:rsidRPr="00000000">
        <w:rPr>
          <w:b w:val="1"/>
          <w:bCs w:val="1"/>
          <w:sz w:val="34"/>
          <w:szCs w:val="34"/>
          <w:rtl w:val="0"/>
        </w:rPr>
        <w:t xml:space="preserve">Demand Intelligence</w:t>
      </w:r>
    </w:p>
    <w:p w:rsidR="00000000" w:rsidDel="00000000" w:rsidP="00000000" w:rsidRDefault="00000000" w:rsidRPr="00000000" w14:paraId="0000001D">
      <w:pPr>
        <w:spacing w:after="240" w:before="240" w:lineRule="auto"/>
        <w:rPr/>
      </w:pPr>
      <w:r w:rsidDel="00000000" w:rsidR="00000000" w:rsidRPr="00000000">
        <w:rPr>
          <w:rtl w:val="0"/>
        </w:rPr>
        <w:t xml:space="preserve">Forecasts sales across daily/weekly/monthly views using historical patterns. Outputs: Trend charts, anomaly alerts (e.g., "Unexpected 12% rise in vegan options").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iqrubkjwrk5" w:id="11"/>
      <w:bookmarkEnd w:id="11"/>
      <w:r w:rsidDel="00000000" w:rsidR="00000000" w:rsidRPr="00000000">
        <w:rPr>
          <w:b w:val="1"/>
          <w:bCs w:val="1"/>
          <w:sz w:val="34"/>
          <w:szCs w:val="34"/>
          <w:rtl w:val="0"/>
        </w:rPr>
        <w:t xml:space="preserve">Prep Planning</w:t>
      </w:r>
    </w:p>
    <w:p w:rsidR="00000000" w:rsidDel="00000000" w:rsidP="00000000" w:rsidRDefault="00000000" w:rsidRPr="00000000" w14:paraId="0000001F">
      <w:pPr>
        <w:spacing w:after="240" w:before="240" w:lineRule="auto"/>
        <w:rPr/>
      </w:pPr>
      <w:r w:rsidDel="00000000" w:rsidR="00000000" w:rsidRPr="00000000">
        <w:rPr>
          <w:rtl w:val="0"/>
        </w:rPr>
        <w:t xml:space="preserve">Optimizes quantities with safety stocks. Outputs: Daily prep lists, variance explanations (e.g., "Adjusted for last Easter's +18% brunch demand").</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nz5xiprxo15l" w:id="12"/>
      <w:bookmarkEnd w:id="12"/>
      <w:r w:rsidDel="00000000" w:rsidR="00000000" w:rsidRPr="00000000">
        <w:rPr>
          <w:b w:val="1"/>
          <w:bCs w:val="1"/>
          <w:sz w:val="34"/>
          <w:szCs w:val="34"/>
          <w:rtl w:val="0"/>
        </w:rPr>
        <w:t xml:space="preserve">Inventory Risk</w:t>
      </w:r>
    </w:p>
    <w:p w:rsidR="00000000" w:rsidDel="00000000" w:rsidP="00000000" w:rsidRDefault="00000000" w:rsidRPr="00000000" w14:paraId="00000021">
      <w:pPr>
        <w:spacing w:after="240" w:before="240" w:lineRule="auto"/>
        <w:rPr/>
      </w:pPr>
      <w:r w:rsidDel="00000000" w:rsidR="00000000" w:rsidRPr="00000000">
        <w:rPr>
          <w:rtl w:val="0"/>
        </w:rPr>
        <w:t xml:space="preserve">Ranks stock by expiry urgency and waste potential. Outputs: Prioritized action lists, "use-it-soon" shelf tags for integration with POS systems.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ikm6it2us5e8" w:id="13"/>
      <w:bookmarkEnd w:id="13"/>
      <w:r w:rsidDel="00000000" w:rsidR="00000000" w:rsidRPr="00000000">
        <w:rPr>
          <w:b w:val="1"/>
          <w:bCs w:val="1"/>
          <w:sz w:val="34"/>
          <w:szCs w:val="34"/>
          <w:rtl w:val="0"/>
        </w:rPr>
        <w:t xml:space="preserve">Revenue Recovery</w:t>
      </w:r>
    </w:p>
    <w:p w:rsidR="00000000" w:rsidDel="00000000" w:rsidP="00000000" w:rsidRDefault="00000000" w:rsidRPr="00000000" w14:paraId="00000023">
      <w:pPr>
        <w:spacing w:after="240" w:before="240" w:lineRule="auto"/>
        <w:rPr/>
      </w:pPr>
      <w:r w:rsidDel="00000000" w:rsidR="00000000" w:rsidRPr="00000000">
        <w:rPr>
          <w:rtl w:val="0"/>
        </w:rPr>
        <w:t xml:space="preserve">Generates promotion ideas for surplus/near-expiry goods. Outputs: Bundle simulators with profit projections (e.g., "Flash sale recovers 80% of $200 tomato value").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g5j3pa3qemw" w:id="14"/>
      <w:bookmarkEnd w:id="14"/>
      <w:r w:rsidDel="00000000" w:rsidR="00000000" w:rsidRPr="00000000">
        <w:rPr>
          <w:b w:val="1"/>
          <w:bCs w:val="1"/>
          <w:sz w:val="34"/>
          <w:szCs w:val="34"/>
          <w:rtl w:val="0"/>
        </w:rPr>
        <w:t xml:space="preserve">External Factors</w:t>
      </w:r>
    </w:p>
    <w:p w:rsidR="00000000" w:rsidDel="00000000" w:rsidP="00000000" w:rsidRDefault="00000000" w:rsidRPr="00000000" w14:paraId="00000025">
      <w:pPr>
        <w:spacing w:after="240" w:before="240" w:lineRule="auto"/>
        <w:rPr/>
      </w:pPr>
      <w:r w:rsidDel="00000000" w:rsidR="00000000" w:rsidRPr="00000000">
        <w:rPr>
          <w:rtl w:val="0"/>
        </w:rPr>
        <w:t xml:space="preserve">Layers in weather, events, and seasons. Outputs: Adjustment overlays (e.g., "Holidays amplify demand 25%; prep accordingly").</w:t>
      </w:r>
    </w:p>
    <w:p w:rsidR="00000000" w:rsidDel="00000000" w:rsidP="00000000" w:rsidRDefault="00000000" w:rsidRPr="00000000" w14:paraId="00000026">
      <w:pPr>
        <w:spacing w:after="240" w:before="240" w:lineRule="auto"/>
        <w:rPr/>
      </w:pPr>
      <w:r w:rsidDel="00000000" w:rsidR="00000000" w:rsidRPr="00000000">
        <w:rPr>
          <w:rtl w:val="0"/>
        </w:rPr>
        <w:t xml:space="preserve">These roles interconnect—e.g., External Factors auto-refines Demand Intelligence forecasts.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xh7s7ph27qy" w:id="15"/>
      <w:bookmarkEnd w:id="15"/>
      <w:r w:rsidDel="00000000" w:rsidR="00000000" w:rsidRPr="00000000">
        <w:rPr>
          <w:b w:val="1"/>
          <w:bCs w:val="1"/>
          <w:sz w:val="34"/>
          <w:szCs w:val="34"/>
          <w:rtl w:val="0"/>
        </w:rPr>
        <w:t xml:space="preserve">Business Value for Danish Restaurants and Grocery Stores</w:t>
      </w:r>
    </w:p>
    <w:p w:rsidR="00000000" w:rsidDel="00000000" w:rsidP="00000000" w:rsidRDefault="00000000" w:rsidRPr="00000000" w14:paraId="00000028">
      <w:pPr>
        <w:spacing w:after="240" w:before="240" w:lineRule="auto"/>
        <w:rPr/>
      </w:pPr>
      <w:r w:rsidDel="00000000" w:rsidR="00000000" w:rsidRPr="00000000">
        <w:rPr>
          <w:rtl w:val="0"/>
        </w:rPr>
        <w:t xml:space="preserve">Danish food businesses lose €1.2B annually to waste (Danish EPA data). Fresh Flow Craft delivers measurable ROI:</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9808917197454"/>
        <w:gridCol w:w="1659.3630573248406"/>
        <w:gridCol w:w="5981.656050955415"/>
        <w:tblGridChange w:id="0">
          <w:tblGrid>
            <w:gridCol w:w="1718.9808917197454"/>
            <w:gridCol w:w="1659.3630573248406"/>
            <w:gridCol w:w="5981.6560509554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Realistic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Waste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Cuts over-prep from 15% to 8% of inventory via precise forecasts.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Profit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10-25% uplift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Recovers €5K-20K/year per store from promoted near-expiry items.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Efficiency Gains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Saves 2-4 hours/week on manual forecasting; faster restocking decisions.</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Small grocers see quickest wins (e.g., 30% waste drop in perishables like dairy); restaurants gain from dynamic prep amid variable covers. Payback in 3-6 months via subscription model (€50-200/month).</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v98v3rd6iarn" w:id="16"/>
      <w:bookmarkEnd w:id="16"/>
      <w:r w:rsidDel="00000000" w:rsidR="00000000" w:rsidRPr="00000000">
        <w:rPr>
          <w:b w:val="1"/>
          <w:bCs w:val="1"/>
          <w:sz w:val="34"/>
          <w:szCs w:val="34"/>
          <w:rtl w:val="0"/>
        </w:rPr>
        <w:t xml:space="preserve">Alignment with Denmark’s Sustainability Goals and Responsible AI</w:t>
      </w:r>
    </w:p>
    <w:p w:rsidR="00000000" w:rsidDel="00000000" w:rsidP="00000000" w:rsidRDefault="00000000" w:rsidRPr="00000000" w14:paraId="00000039">
      <w:pPr>
        <w:spacing w:after="240" w:before="240" w:lineRule="auto"/>
        <w:rPr/>
      </w:pPr>
      <w:r w:rsidDel="00000000" w:rsidR="00000000" w:rsidRPr="00000000">
        <w:rPr>
          <w:rtl w:val="0"/>
        </w:rPr>
        <w:t xml:space="preserve">Denmark targets 50% food waste reduction by 2030 (Green Deal). Fresh Flow Craft directly supports this by minimizing landfill contributions—e.g., redirecting 25% of near-expiry stock to sales. It promotes circular economy practices, like bundles that extend item life cycles.</w:t>
      </w:r>
    </w:p>
    <w:p w:rsidR="00000000" w:rsidDel="00000000" w:rsidP="00000000" w:rsidRDefault="00000000" w:rsidRPr="00000000" w14:paraId="0000003A">
      <w:pPr>
        <w:spacing w:after="240" w:before="240" w:lineRule="auto"/>
        <w:rPr/>
      </w:pPr>
      <w:r w:rsidDel="00000000" w:rsidR="00000000" w:rsidRPr="00000000">
        <w:rPr>
          <w:rtl w:val="0"/>
        </w:rPr>
        <w:t xml:space="preserve">As responsible AI, it adheres to principles of transparency (explainable recs), human-centricity (no overrides), and low bias (trained on local Danish data). EU-compliant, it audits decisions for fairness, ensuring tools like this scale sustainably across Nordic businesses.</w:t>
      </w:r>
    </w:p>
    <w:p w:rsidR="00000000" w:rsidDel="00000000" w:rsidP="00000000" w:rsidRDefault="00000000" w:rsidRPr="00000000" w14:paraId="0000003B">
      <w:pPr>
        <w:spacing w:after="240" w:before="240" w:lineRule="auto"/>
        <w:rPr/>
      </w:pPr>
      <w:r w:rsidDel="00000000" w:rsidR="00000000" w:rsidRPr="00000000">
        <w:rPr>
          <w:rtl w:val="0"/>
        </w:rPr>
        <w:t xml:space="preserve">Fresh Flow Craft transforms data chaos into confident action—proving AI as a partner, not a replacement, for a waste-free future.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