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Noto Sans Symbols" w:cs="Noto Sans Symbols" w:eastAsia="Noto Sans Symbols" w:hAnsi="Noto Sans Symbols"/>
          <w:b w:val="1"/>
          <w:sz w:val="36"/>
          <w:szCs w:val="36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1"/>
          <w:sz w:val="36"/>
          <w:szCs w:val="36"/>
          <w:rtl w:val="0"/>
        </w:rPr>
        <w:t xml:space="preserve"> D. K. Barrett Bilali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68 Rue Jabal el Azrouki, Unit 26, Casablanca, Morocco</w:t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USA: 561.518.9005  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▬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  Morocco: +212 639 363409</w:t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Bookman Old Style" w:cs="Bookman Old Style" w:eastAsia="Bookman Old Style" w:hAnsi="Bookman Old Style"/>
          <w:sz w:val="20"/>
          <w:szCs w:val="20"/>
        </w:rPr>
      </w:pPr>
      <w:hyperlink r:id="rId6">
        <w:r w:rsidDel="00000000" w:rsidR="00000000" w:rsidRPr="00000000">
          <w:rPr>
            <w:rFonts w:ascii="Bookman Old Style" w:cs="Bookman Old Style" w:eastAsia="Bookman Old Style" w:hAnsi="Bookman Old Style"/>
            <w:color w:val="0563c1"/>
            <w:sz w:val="20"/>
            <w:szCs w:val="20"/>
            <w:u w:val="single"/>
            <w:rtl w:val="0"/>
          </w:rPr>
          <w:t xml:space="preserve">barrettbilali@gmail.com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SUMMARY OF QUALIFICATIONS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Over 35 years of continued executive experience in property management, real estate brokerage, negotiations, real estate financing, employee relations, training, journalism, public relations, government service and compliance.</w:t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Excellent communication/presentation skills, both written and oral.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Extensive experience in training, corporate development and public relations.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Able to build and maintain strong business relationships with high net worth clientele.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Fluency in English, French, Spanish and proficient in Arabic.</w:t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 </w:t>
      </w:r>
    </w:p>
    <w:p w:rsidR="00000000" w:rsidDel="00000000" w:rsidP="00000000" w:rsidRDefault="00000000" w:rsidRPr="00000000" w14:paraId="0000000E">
      <w:pPr>
        <w:spacing w:after="0" w:line="240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WORK HISTORY</w:t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AngloMedia Group </w:t>
        <w:tab/>
        <w:t xml:space="preserve">(Present)</w:t>
        <w:tab/>
        <w:tab/>
        <w:tab/>
        <w:tab/>
        <w:tab/>
        <w:tab/>
        <w:tab/>
        <w:t xml:space="preserve">Founder</w:t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Develop a database of anglophones in Morocco. Writing and editing corporate annual reports, doctorate theses, articles for public relations. Provide digital marketing, content creation.</w:t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CAESA-MENA Student Agency  (Present)</w:t>
        <w:tab/>
        <w:tab/>
        <w:tab/>
        <w:tab/>
        <w:tab/>
        <w:tab/>
        <w:t xml:space="preserve">Partner </w:t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Educational consulting for Moroccan students interested in studying in university in the United Kingdom, United States and Canada.</w:t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S.I.S.T. of Cardiff Metropolitan University 2020-2021</w:t>
        <w:tab/>
        <w:tab/>
        <w:tab/>
        <w:tab/>
        <w:t xml:space="preserve">Lecturer</w:t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Teach undergraduate students macroeconomics, microeconomics, business ethics, finance.</w:t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Miami Times, Miami 2018 – 2020</w:t>
        <w:tab/>
        <w:tab/>
        <w:tab/>
        <w:tab/>
        <w:t xml:space="preserve">          </w:t>
        <w:tab/>
        <w:tab/>
        <w:t xml:space="preserve">Senior Staff Writer</w:t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Bookman Old Style" w:cs="Bookman Old Style" w:eastAsia="Bookman Old Style" w:hAnsi="Bookman Old Style"/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Write investigative and front page urban news stories, profiles, and updates on current events. Represent the company at public events, interviews.  Assist in copy editing the publication.</w:t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South Florida Times, Fort Lauderdale 2018 – 2018                             Managing Editor</w:t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Responsible for  all content in weekly paper, update online edition, copy edit all sections, write lead and feature stories for publication, edit opinion pieces, and respond to public comments</w:t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Urban News Service, New York, NY 2016 - Present                      Independent Journalist</w:t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Write feature articles on education, entrepreneurship, government waste and urban issues.</w:t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Quartz Africa, New York, NY 2016 – Present                                Independent Journalist</w:t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Write feature articles on terrorism, culture, politics and development issues in Africa.</w:t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Morocco World News, Rabat Morocco 2014-2016                           Contributing Editor</w:t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Write daily news articles for English-language online publication, edit correspondent’s work</w:t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The Harlem Times, New York, NY 2011-2012                                   Contributing Editor</w:t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Write features stories on business, education, and social issues for the Harlem community.</w:t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Times Herald Record, Middletown NY    1989-1994                         Reporter/Copy Editor</w:t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Wrote many articles on local history, business and social related issues.  Wrote editorials on diversity and racial conflicts.  Edit and layout all publications.</w:t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BBA in Economics &amp; Finance, Baruch College, New York, NY  1986</w:t>
      </w:r>
    </w:p>
    <w:p w:rsidR="00000000" w:rsidDel="00000000" w:rsidP="00000000" w:rsidRDefault="00000000" w:rsidRPr="00000000" w14:paraId="0000002F">
      <w:pPr>
        <w:spacing w:after="0" w:line="240" w:lineRule="auto"/>
        <w:jc w:val="center"/>
        <w:rPr>
          <w:rFonts w:ascii="Noto Sans Symbols" w:cs="Noto Sans Symbols" w:eastAsia="Noto Sans Symbols" w:hAnsi="Noto Sans Symbols"/>
          <w:b w:val="1"/>
          <w:sz w:val="36"/>
          <w:szCs w:val="36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1"/>
          <w:sz w:val="36"/>
          <w:szCs w:val="36"/>
          <w:rtl w:val="0"/>
        </w:rPr>
        <w:t xml:space="preserve">D. K. Barrett Bilali</w:t>
      </w:r>
    </w:p>
    <w:p w:rsidR="00000000" w:rsidDel="00000000" w:rsidP="00000000" w:rsidRDefault="00000000" w:rsidRPr="00000000" w14:paraId="00000030">
      <w:pPr>
        <w:spacing w:after="0" w:line="240" w:lineRule="auto"/>
        <w:jc w:val="center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68 Rue Jabal el Azrouki, Unit 26, Casablanca, Morocco</w:t>
      </w:r>
    </w:p>
    <w:p w:rsidR="00000000" w:rsidDel="00000000" w:rsidP="00000000" w:rsidRDefault="00000000" w:rsidRPr="00000000" w14:paraId="00000031">
      <w:pPr>
        <w:spacing w:after="0" w:line="240" w:lineRule="auto"/>
        <w:jc w:val="center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USA: 561.518.9005  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▬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  Morocco: +212 639 363409</w:t>
      </w:r>
    </w:p>
    <w:p w:rsidR="00000000" w:rsidDel="00000000" w:rsidP="00000000" w:rsidRDefault="00000000" w:rsidRPr="00000000" w14:paraId="00000032">
      <w:pPr>
        <w:spacing w:after="0" w:line="240" w:lineRule="auto"/>
        <w:jc w:val="center"/>
        <w:rPr>
          <w:rFonts w:ascii="Bookman Old Style" w:cs="Bookman Old Style" w:eastAsia="Bookman Old Style" w:hAnsi="Bookman Old Style"/>
          <w:sz w:val="20"/>
          <w:szCs w:val="20"/>
        </w:rPr>
      </w:pPr>
      <w:hyperlink r:id="rId7">
        <w:r w:rsidDel="00000000" w:rsidR="00000000" w:rsidRPr="00000000">
          <w:rPr>
            <w:rFonts w:ascii="Bookman Old Style" w:cs="Bookman Old Style" w:eastAsia="Bookman Old Style" w:hAnsi="Bookman Old Style"/>
            <w:color w:val="0563c1"/>
            <w:sz w:val="20"/>
            <w:szCs w:val="20"/>
            <w:u w:val="single"/>
            <w:rtl w:val="0"/>
          </w:rPr>
          <w:t xml:space="preserve">barrettbilali@gmail.com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rPr>
          <w:rFonts w:ascii="Traditional Arabic" w:cs="Traditional Arabic" w:eastAsia="Traditional Arabic" w:hAnsi="Traditional Arabi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jc w:val="center"/>
        <w:rPr>
          <w:rFonts w:ascii="Traditional Arabic" w:cs="Traditional Arabic" w:eastAsia="Traditional Arabic" w:hAnsi="Traditional Arabic"/>
          <w:sz w:val="36"/>
          <w:szCs w:val="36"/>
        </w:rPr>
      </w:pPr>
      <w:r w:rsidDel="00000000" w:rsidR="00000000" w:rsidRPr="00000000">
        <w:rPr>
          <w:rFonts w:ascii="Traditional Arabic" w:cs="Traditional Arabic" w:eastAsia="Traditional Arabic" w:hAnsi="Traditional Arabic"/>
          <w:sz w:val="36"/>
          <w:szCs w:val="36"/>
          <w:rtl w:val="0"/>
        </w:rPr>
        <w:t xml:space="preserve">REFERENCES</w:t>
      </w:r>
    </w:p>
    <w:p w:rsidR="00000000" w:rsidDel="00000000" w:rsidP="00000000" w:rsidRDefault="00000000" w:rsidRPr="00000000" w14:paraId="00000035">
      <w:pPr>
        <w:spacing w:line="240" w:lineRule="auto"/>
        <w:rPr>
          <w:rFonts w:ascii="Traditional Arabic" w:cs="Traditional Arabic" w:eastAsia="Traditional Arabic" w:hAnsi="Traditional Arab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rPr>
          <w:rFonts w:ascii="Traditional Arabic" w:cs="Traditional Arabic" w:eastAsia="Traditional Arabic" w:hAnsi="Traditional Arab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rPr>
          <w:rFonts w:ascii="Traditional Arabic" w:cs="Traditional Arabic" w:eastAsia="Traditional Arabic" w:hAnsi="Traditional Arabic"/>
          <w:b w:val="1"/>
          <w:sz w:val="32"/>
          <w:szCs w:val="32"/>
        </w:rPr>
      </w:pPr>
      <w:r w:rsidDel="00000000" w:rsidR="00000000" w:rsidRPr="00000000">
        <w:rPr>
          <w:rFonts w:ascii="Traditional Arabic" w:cs="Traditional Arabic" w:eastAsia="Traditional Arabic" w:hAnsi="Traditional Arabic"/>
          <w:b w:val="1"/>
          <w:sz w:val="32"/>
          <w:szCs w:val="32"/>
          <w:rtl w:val="0"/>
        </w:rPr>
        <w:t xml:space="preserve">Karim Hajji</w:t>
      </w:r>
    </w:p>
    <w:p w:rsidR="00000000" w:rsidDel="00000000" w:rsidP="00000000" w:rsidRDefault="00000000" w:rsidRPr="00000000" w14:paraId="00000038">
      <w:pPr>
        <w:spacing w:line="240" w:lineRule="auto"/>
        <w:rPr>
          <w:rFonts w:ascii="Traditional Arabic" w:cs="Traditional Arabic" w:eastAsia="Traditional Arabic" w:hAnsi="Traditional Arabic"/>
          <w:sz w:val="32"/>
          <w:szCs w:val="32"/>
        </w:rPr>
      </w:pPr>
      <w:r w:rsidDel="00000000" w:rsidR="00000000" w:rsidRPr="00000000">
        <w:rPr>
          <w:rFonts w:ascii="Traditional Arabic" w:cs="Traditional Arabic" w:eastAsia="Traditional Arabic" w:hAnsi="Traditional Arabic"/>
          <w:sz w:val="32"/>
          <w:szCs w:val="32"/>
          <w:rtl w:val="0"/>
        </w:rPr>
        <w:t xml:space="preserve">Former CEO of Casablanca Stock Exchange</w:t>
      </w:r>
    </w:p>
    <w:p w:rsidR="00000000" w:rsidDel="00000000" w:rsidP="00000000" w:rsidRDefault="00000000" w:rsidRPr="00000000" w14:paraId="00000039">
      <w:pPr>
        <w:spacing w:line="240" w:lineRule="auto"/>
        <w:rPr>
          <w:rFonts w:ascii="Traditional Arabic" w:cs="Traditional Arabic" w:eastAsia="Traditional Arabic" w:hAnsi="Traditional Arabic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rPr>
          <w:rFonts w:ascii="Traditional Arabic" w:cs="Traditional Arabic" w:eastAsia="Traditional Arabic" w:hAnsi="Traditional Arabic"/>
          <w:b w:val="1"/>
          <w:sz w:val="32"/>
          <w:szCs w:val="32"/>
        </w:rPr>
      </w:pPr>
      <w:r w:rsidDel="00000000" w:rsidR="00000000" w:rsidRPr="00000000">
        <w:rPr>
          <w:rFonts w:ascii="Traditional Arabic" w:cs="Traditional Arabic" w:eastAsia="Traditional Arabic" w:hAnsi="Traditional Arabic"/>
          <w:b w:val="1"/>
          <w:sz w:val="32"/>
          <w:szCs w:val="32"/>
          <w:rtl w:val="0"/>
        </w:rPr>
        <w:t xml:space="preserve">Huseyin Erkan</w:t>
      </w:r>
    </w:p>
    <w:p w:rsidR="00000000" w:rsidDel="00000000" w:rsidP="00000000" w:rsidRDefault="00000000" w:rsidRPr="00000000" w14:paraId="0000003B">
      <w:pPr>
        <w:spacing w:line="240" w:lineRule="auto"/>
        <w:rPr>
          <w:rFonts w:ascii="Traditional Arabic" w:cs="Traditional Arabic" w:eastAsia="Traditional Arabic" w:hAnsi="Traditional Arabic"/>
        </w:rPr>
      </w:pPr>
      <w:r w:rsidDel="00000000" w:rsidR="00000000" w:rsidRPr="00000000">
        <w:rPr>
          <w:rFonts w:ascii="Traditional Arabic" w:cs="Traditional Arabic" w:eastAsia="Traditional Arabic" w:hAnsi="Traditional Arabic"/>
          <w:rtl w:val="0"/>
        </w:rPr>
        <w:t xml:space="preserve">Former CEO of the World Federation of Exchanges</w:t>
      </w:r>
    </w:p>
    <w:p w:rsidR="00000000" w:rsidDel="00000000" w:rsidP="00000000" w:rsidRDefault="00000000" w:rsidRPr="00000000" w14:paraId="0000003C">
      <w:pPr>
        <w:spacing w:line="240" w:lineRule="auto"/>
        <w:rPr>
          <w:rFonts w:ascii="Traditional Arabic" w:cs="Traditional Arabic" w:eastAsia="Traditional Arabic" w:hAnsi="Traditional Arabic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rPr>
          <w:rFonts w:ascii="Traditional Arabic" w:cs="Traditional Arabic" w:eastAsia="Traditional Arabic" w:hAnsi="Traditional Arabic"/>
          <w:b w:val="1"/>
        </w:rPr>
      </w:pPr>
      <w:r w:rsidDel="00000000" w:rsidR="00000000" w:rsidRPr="00000000">
        <w:rPr>
          <w:rFonts w:ascii="Traditional Arabic" w:cs="Traditional Arabic" w:eastAsia="Traditional Arabic" w:hAnsi="Traditional Arabic"/>
          <w:b w:val="1"/>
          <w:sz w:val="32"/>
          <w:szCs w:val="32"/>
          <w:rtl w:val="0"/>
        </w:rPr>
        <w:t xml:space="preserve">Deroy Murdock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rPr>
          <w:rFonts w:ascii="Traditional Arabic" w:cs="Traditional Arabic" w:eastAsia="Traditional Arabic" w:hAnsi="Traditional Arabic"/>
        </w:rPr>
      </w:pPr>
      <w:r w:rsidDel="00000000" w:rsidR="00000000" w:rsidRPr="00000000">
        <w:rPr>
          <w:rFonts w:ascii="Traditional Arabic" w:cs="Traditional Arabic" w:eastAsia="Traditional Arabic" w:hAnsi="Traditional Arabic"/>
          <w:rtl w:val="0"/>
        </w:rPr>
        <w:t xml:space="preserve">Editor, Urban News Service</w:t>
      </w:r>
    </w:p>
    <w:p w:rsidR="00000000" w:rsidDel="00000000" w:rsidP="00000000" w:rsidRDefault="00000000" w:rsidRPr="00000000" w14:paraId="0000003F">
      <w:pPr>
        <w:spacing w:line="240" w:lineRule="auto"/>
        <w:rPr>
          <w:rFonts w:ascii="Traditional Arabic" w:cs="Traditional Arabic" w:eastAsia="Traditional Arabic" w:hAnsi="Traditional Arabic"/>
        </w:rPr>
      </w:pPr>
      <w:r w:rsidDel="00000000" w:rsidR="00000000" w:rsidRPr="00000000">
        <w:rPr>
          <w:rFonts w:ascii="Traditional Arabic" w:cs="Traditional Arabic" w:eastAsia="Traditional Arabic" w:hAnsi="Traditional Arabic"/>
          <w:rtl w:val="0"/>
        </w:rPr>
        <w:t xml:space="preserve">Syndicated Columnist for Scripps Howard News Service</w:t>
      </w:r>
    </w:p>
    <w:p w:rsidR="00000000" w:rsidDel="00000000" w:rsidP="00000000" w:rsidRDefault="00000000" w:rsidRPr="00000000" w14:paraId="00000040">
      <w:pPr>
        <w:spacing w:line="240" w:lineRule="auto"/>
        <w:rPr>
          <w:rFonts w:ascii="Traditional Arabic" w:cs="Traditional Arabic" w:eastAsia="Traditional Arabic" w:hAnsi="Traditional Arabic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rPr>
          <w:rFonts w:ascii="Traditional Arabic" w:cs="Traditional Arabic" w:eastAsia="Traditional Arabic" w:hAnsi="Traditional Arabic"/>
          <w:b w:val="1"/>
          <w:sz w:val="32"/>
          <w:szCs w:val="32"/>
        </w:rPr>
      </w:pPr>
      <w:r w:rsidDel="00000000" w:rsidR="00000000" w:rsidRPr="00000000">
        <w:rPr>
          <w:rFonts w:ascii="Traditional Arabic" w:cs="Traditional Arabic" w:eastAsia="Traditional Arabic" w:hAnsi="Traditional Arabic"/>
          <w:b w:val="1"/>
          <w:sz w:val="32"/>
          <w:szCs w:val="32"/>
          <w:rtl w:val="0"/>
        </w:rPr>
        <w:t xml:space="preserve">Alison Bethel-McKenzie</w:t>
      </w:r>
    </w:p>
    <w:p w:rsidR="00000000" w:rsidDel="00000000" w:rsidP="00000000" w:rsidRDefault="00000000" w:rsidRPr="00000000" w14:paraId="00000042">
      <w:pPr>
        <w:spacing w:line="240" w:lineRule="auto"/>
        <w:rPr>
          <w:rFonts w:ascii="Traditional Arabic" w:cs="Traditional Arabic" w:eastAsia="Traditional Arabic" w:hAnsi="Traditional Arabic"/>
        </w:rPr>
      </w:pPr>
      <w:r w:rsidDel="00000000" w:rsidR="00000000" w:rsidRPr="00000000">
        <w:rPr>
          <w:rFonts w:ascii="Traditional Arabic" w:cs="Traditional Arabic" w:eastAsia="Traditional Arabic" w:hAnsi="Traditional Arabic"/>
          <w:rtl w:val="0"/>
        </w:rPr>
        <w:t xml:space="preserve">Executive Director, Society of Professional Journalists </w:t>
      </w:r>
    </w:p>
    <w:p w:rsidR="00000000" w:rsidDel="00000000" w:rsidP="00000000" w:rsidRDefault="00000000" w:rsidRPr="00000000" w14:paraId="00000043">
      <w:pPr>
        <w:spacing w:line="240" w:lineRule="auto"/>
        <w:rPr>
          <w:rFonts w:ascii="Traditional Arabic" w:cs="Traditional Arabic" w:eastAsia="Traditional Arabic" w:hAnsi="Traditional Arab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rPr>
          <w:rFonts w:ascii="Traditional Arabic" w:cs="Traditional Arabic" w:eastAsia="Traditional Arabic" w:hAnsi="Traditional Arabic"/>
          <w:b w:val="1"/>
          <w:sz w:val="32"/>
          <w:szCs w:val="32"/>
        </w:rPr>
      </w:pPr>
      <w:r w:rsidDel="00000000" w:rsidR="00000000" w:rsidRPr="00000000">
        <w:rPr>
          <w:rFonts w:ascii="Traditional Arabic" w:cs="Traditional Arabic" w:eastAsia="Traditional Arabic" w:hAnsi="Traditional Arabic"/>
          <w:b w:val="1"/>
          <w:sz w:val="32"/>
          <w:szCs w:val="32"/>
          <w:rtl w:val="0"/>
        </w:rPr>
        <w:t xml:space="preserve">Waynett Sobers</w:t>
      </w:r>
    </w:p>
    <w:p w:rsidR="00000000" w:rsidDel="00000000" w:rsidP="00000000" w:rsidRDefault="00000000" w:rsidRPr="00000000" w14:paraId="00000045">
      <w:pPr>
        <w:spacing w:line="240" w:lineRule="auto"/>
        <w:rPr>
          <w:rFonts w:ascii="Traditional Arabic" w:cs="Traditional Arabic" w:eastAsia="Traditional Arabic" w:hAnsi="Traditional Arabic"/>
        </w:rPr>
      </w:pPr>
      <w:bookmarkStart w:colFirst="0" w:colLast="0" w:name="_gjdgxs" w:id="0"/>
      <w:bookmarkEnd w:id="0"/>
      <w:r w:rsidDel="00000000" w:rsidR="00000000" w:rsidRPr="00000000">
        <w:rPr>
          <w:rFonts w:ascii="Traditional Arabic" w:cs="Traditional Arabic" w:eastAsia="Traditional Arabic" w:hAnsi="Traditional Arabic"/>
          <w:rtl w:val="0"/>
        </w:rPr>
        <w:t xml:space="preserve">Retired Executive Vice President, Black Enterprise Magazine</w:t>
      </w:r>
    </w:p>
    <w:p w:rsidR="00000000" w:rsidDel="00000000" w:rsidP="00000000" w:rsidRDefault="00000000" w:rsidRPr="00000000" w14:paraId="00000046">
      <w:pPr>
        <w:spacing w:line="240" w:lineRule="auto"/>
        <w:rPr>
          <w:rFonts w:ascii="Traditional Arabic" w:cs="Traditional Arabic" w:eastAsia="Traditional Arabic" w:hAnsi="Traditional Arab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jc w:val="center"/>
        <w:rPr>
          <w:rFonts w:ascii="Traditional Arabic" w:cs="Traditional Arabic" w:eastAsia="Traditional Arabic" w:hAnsi="Traditional Arab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jc w:val="center"/>
        <w:rPr>
          <w:rFonts w:ascii="Traditional Arabic" w:cs="Traditional Arabic" w:eastAsia="Traditional Arabic" w:hAnsi="Traditional Arabic"/>
          <w:i w:val="1"/>
        </w:rPr>
      </w:pPr>
      <w:r w:rsidDel="00000000" w:rsidR="00000000" w:rsidRPr="00000000">
        <w:rPr>
          <w:rFonts w:ascii="Traditional Arabic" w:cs="Traditional Arabic" w:eastAsia="Traditional Arabic" w:hAnsi="Traditional Arabic"/>
          <w:i w:val="1"/>
          <w:rtl w:val="0"/>
        </w:rPr>
        <w:t xml:space="preserve">Contact information available upon request.</w:t>
      </w:r>
    </w:p>
    <w:p w:rsidR="00000000" w:rsidDel="00000000" w:rsidP="00000000" w:rsidRDefault="00000000" w:rsidRPr="00000000" w14:paraId="00000049">
      <w:pPr>
        <w:spacing w:after="0" w:line="240" w:lineRule="auto"/>
        <w:jc w:val="center"/>
        <w:rPr>
          <w:rFonts w:ascii="Noto Sans Symbols" w:cs="Noto Sans Symbols" w:eastAsia="Noto Sans Symbols" w:hAnsi="Noto Sans Symbols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jc w:val="center"/>
        <w:rPr>
          <w:rFonts w:ascii="Noto Sans Symbols" w:cs="Noto Sans Symbols" w:eastAsia="Noto Sans Symbols" w:hAnsi="Noto Sans Symbols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jc w:val="center"/>
        <w:rPr>
          <w:rFonts w:ascii="Noto Sans Symbols" w:cs="Noto Sans Symbols" w:eastAsia="Noto Sans Symbols" w:hAnsi="Noto Sans Symbols"/>
          <w:b w:val="1"/>
          <w:sz w:val="36"/>
          <w:szCs w:val="36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1"/>
          <w:sz w:val="36"/>
          <w:szCs w:val="36"/>
          <w:rtl w:val="0"/>
        </w:rPr>
        <w:t xml:space="preserve">D. K. Barrett Bilali</w:t>
      </w:r>
    </w:p>
    <w:p w:rsidR="00000000" w:rsidDel="00000000" w:rsidP="00000000" w:rsidRDefault="00000000" w:rsidRPr="00000000" w14:paraId="0000004C">
      <w:pPr>
        <w:spacing w:after="0" w:line="240" w:lineRule="auto"/>
        <w:jc w:val="center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68 Rue Jabal el Azrouki, Unit 26, Casablanca, Morocco</w:t>
      </w:r>
    </w:p>
    <w:p w:rsidR="00000000" w:rsidDel="00000000" w:rsidP="00000000" w:rsidRDefault="00000000" w:rsidRPr="00000000" w14:paraId="0000004D">
      <w:pPr>
        <w:spacing w:after="0" w:line="240" w:lineRule="auto"/>
        <w:jc w:val="center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USA: 561.518.9005  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▬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  Morocco: +212 639 363409</w:t>
      </w:r>
    </w:p>
    <w:p w:rsidR="00000000" w:rsidDel="00000000" w:rsidP="00000000" w:rsidRDefault="00000000" w:rsidRPr="00000000" w14:paraId="0000004E">
      <w:pPr>
        <w:spacing w:after="0" w:line="240" w:lineRule="auto"/>
        <w:jc w:val="center"/>
        <w:rPr>
          <w:rFonts w:ascii="Bookman Old Style" w:cs="Bookman Old Style" w:eastAsia="Bookman Old Style" w:hAnsi="Bookman Old Style"/>
          <w:sz w:val="20"/>
          <w:szCs w:val="20"/>
        </w:rPr>
      </w:pPr>
      <w:hyperlink r:id="rId8">
        <w:r w:rsidDel="00000000" w:rsidR="00000000" w:rsidRPr="00000000">
          <w:rPr>
            <w:rFonts w:ascii="Bookman Old Style" w:cs="Bookman Old Style" w:eastAsia="Bookman Old Style" w:hAnsi="Bookman Old Style"/>
            <w:color w:val="0563c1"/>
            <w:sz w:val="20"/>
            <w:szCs w:val="20"/>
            <w:u w:val="single"/>
            <w:rtl w:val="0"/>
          </w:rPr>
          <w:t xml:space="preserve">barrettbilali@gmail.com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40" w:lineRule="auto"/>
        <w:jc w:val="center"/>
        <w:rPr>
          <w:rFonts w:ascii="Traditional Arabic" w:cs="Traditional Arabic" w:eastAsia="Traditional Arabic" w:hAnsi="Traditional Arabic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jc w:val="center"/>
        <w:rPr>
          <w:rFonts w:ascii="Traditional Arabic" w:cs="Traditional Arabic" w:eastAsia="Traditional Arabic" w:hAnsi="Traditional Arabic"/>
          <w:sz w:val="36"/>
          <w:szCs w:val="36"/>
        </w:rPr>
      </w:pPr>
      <w:r w:rsidDel="00000000" w:rsidR="00000000" w:rsidRPr="00000000">
        <w:rPr>
          <w:rFonts w:ascii="Traditional Arabic" w:cs="Traditional Arabic" w:eastAsia="Traditional Arabic" w:hAnsi="Traditional Arabic"/>
          <w:sz w:val="36"/>
          <w:szCs w:val="36"/>
          <w:rtl w:val="0"/>
        </w:rPr>
        <w:t xml:space="preserve">WRITING SAMPLES</w:t>
      </w:r>
    </w:p>
    <w:p w:rsidR="00000000" w:rsidDel="00000000" w:rsidP="00000000" w:rsidRDefault="00000000" w:rsidRPr="00000000" w14:paraId="00000051">
      <w:pPr>
        <w:spacing w:line="240" w:lineRule="auto"/>
        <w:jc w:val="center"/>
        <w:rPr>
          <w:rFonts w:ascii="Traditional Arabic" w:cs="Traditional Arabic" w:eastAsia="Traditional Arabic" w:hAnsi="Traditional Arabi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40" w:lineRule="auto"/>
        <w:jc w:val="center"/>
        <w:rPr>
          <w:b w:val="1"/>
        </w:rPr>
      </w:pPr>
      <w:r w:rsidDel="00000000" w:rsidR="00000000" w:rsidRPr="00000000">
        <w:rPr>
          <w:rFonts w:ascii="Traditional Arabic" w:cs="Traditional Arabic" w:eastAsia="Traditional Arabic" w:hAnsi="Traditional Arabic"/>
          <w:b w:val="1"/>
          <w:rtl w:val="0"/>
        </w:rPr>
        <w:t xml:space="preserve">Miami Times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rPr>
          <w:rFonts w:ascii="Traditional Arabic" w:cs="Traditional Arabic" w:eastAsia="Traditional Arabic" w:hAnsi="Traditional Arabic"/>
        </w:rPr>
      </w:pPr>
      <w:hyperlink r:id="rId9">
        <w:r w:rsidDel="00000000" w:rsidR="00000000" w:rsidRPr="00000000">
          <w:rPr>
            <w:rFonts w:ascii="Traditional Arabic" w:cs="Traditional Arabic" w:eastAsia="Traditional Arabic" w:hAnsi="Traditional Arabic"/>
            <w:color w:val="1155cc"/>
            <w:u w:val="single"/>
            <w:rtl w:val="0"/>
          </w:rPr>
          <w:t xml:space="preserve">Superbowl 2020: Black-owned businesses gear 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1"/>
        <w:keepNext w:val="0"/>
        <w:keepLines w:val="0"/>
        <w:shd w:fill="ffffff" w:val="clear"/>
        <w:spacing w:after="0" w:before="0" w:line="264" w:lineRule="auto"/>
        <w:ind w:right="1500"/>
        <w:rPr>
          <w:rFonts w:ascii="Arial" w:cs="Arial" w:eastAsia="Arial" w:hAnsi="Arial"/>
          <w:b w:val="0"/>
          <w:color w:val="555555"/>
          <w:sz w:val="63"/>
          <w:szCs w:val="63"/>
        </w:rPr>
      </w:pPr>
      <w:bookmarkStart w:colFirst="0" w:colLast="0" w:name="_7mqjkp6yg3hu" w:id="1"/>
      <w:bookmarkEnd w:id="1"/>
      <w:hyperlink r:id="rId10">
        <w:r w:rsidDel="00000000" w:rsidR="00000000" w:rsidRPr="00000000">
          <w:rPr>
            <w:rFonts w:ascii="Traditional Arabic" w:cs="Traditional Arabic" w:eastAsia="Traditional Arabic" w:hAnsi="Traditional Arabic"/>
            <w:b w:val="0"/>
            <w:color w:val="1155cc"/>
            <w:sz w:val="28"/>
            <w:szCs w:val="28"/>
            <w:u w:val="single"/>
            <w:rtl w:val="0"/>
          </w:rPr>
          <w:t xml:space="preserve">NFL replacement player from Miami honored with Super Bowl 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keepNext w:val="0"/>
        <w:keepLines w:val="0"/>
        <w:shd w:fill="ffffff" w:val="clear"/>
        <w:spacing w:after="0" w:before="0" w:line="264" w:lineRule="auto"/>
        <w:ind w:right="1500"/>
        <w:rPr>
          <w:rFonts w:ascii="Arial" w:cs="Arial" w:eastAsia="Arial" w:hAnsi="Arial"/>
          <w:b w:val="0"/>
          <w:color w:val="555555"/>
          <w:sz w:val="63"/>
          <w:szCs w:val="63"/>
        </w:rPr>
      </w:pPr>
      <w:bookmarkStart w:colFirst="0" w:colLast="0" w:name="_oq6hcjovrh0l" w:id="2"/>
      <w:bookmarkEnd w:id="2"/>
      <w:hyperlink r:id="rId11">
        <w:r w:rsidDel="00000000" w:rsidR="00000000" w:rsidRPr="00000000">
          <w:rPr>
            <w:rFonts w:ascii="Traditional Arabic" w:cs="Traditional Arabic" w:eastAsia="Traditional Arabic" w:hAnsi="Traditional Arabic"/>
            <w:b w:val="0"/>
            <w:color w:val="1155cc"/>
            <w:sz w:val="28"/>
            <w:szCs w:val="28"/>
            <w:u w:val="single"/>
            <w:rtl w:val="0"/>
          </w:rPr>
          <w:t xml:space="preserve">Miami boxer on the quest to become a champion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40" w:lineRule="auto"/>
        <w:rPr>
          <w:rFonts w:ascii="Traditional Arabic" w:cs="Traditional Arabic" w:eastAsia="Traditional Arabic" w:hAnsi="Traditional Arab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rPr>
          <w:rFonts w:ascii="Traditional Arabic" w:cs="Traditional Arabic" w:eastAsia="Traditional Arabic" w:hAnsi="Traditional Arab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40" w:lineRule="auto"/>
        <w:jc w:val="center"/>
        <w:rPr>
          <w:rFonts w:ascii="Traditional Arabic" w:cs="Traditional Arabic" w:eastAsia="Traditional Arabic" w:hAnsi="Traditional Arabic"/>
        </w:rPr>
      </w:pPr>
      <w:r w:rsidDel="00000000" w:rsidR="00000000" w:rsidRPr="00000000">
        <w:rPr>
          <w:rFonts w:ascii="Traditional Arabic" w:cs="Traditional Arabic" w:eastAsia="Traditional Arabic" w:hAnsi="Traditional Arabic"/>
          <w:b w:val="1"/>
          <w:rtl w:val="0"/>
        </w:rPr>
        <w:t xml:space="preserve">South Florida Times</w:t>
      </w:r>
      <w:r w:rsidDel="00000000" w:rsidR="00000000" w:rsidRPr="00000000">
        <w:rPr>
          <w:rFonts w:ascii="Traditional Arabic" w:cs="Traditional Arabic" w:eastAsia="Traditional Arabic" w:hAnsi="Traditional Arabic"/>
          <w:rtl w:val="0"/>
        </w:rPr>
        <w:t xml:space="preserve">  </w:t>
      </w:r>
    </w:p>
    <w:p w:rsidR="00000000" w:rsidDel="00000000" w:rsidP="00000000" w:rsidRDefault="00000000" w:rsidRPr="00000000" w14:paraId="00000059">
      <w:pPr>
        <w:spacing w:line="240" w:lineRule="auto"/>
        <w:rPr>
          <w:rFonts w:ascii="Traditional Arabic" w:cs="Traditional Arabic" w:eastAsia="Traditional Arabic" w:hAnsi="Traditional Arabic"/>
        </w:rPr>
      </w:pPr>
      <w:hyperlink r:id="rId12">
        <w:r w:rsidDel="00000000" w:rsidR="00000000" w:rsidRPr="00000000">
          <w:rPr>
            <w:rFonts w:ascii="Traditional Arabic" w:cs="Traditional Arabic" w:eastAsia="Traditional Arabic" w:hAnsi="Traditional Arabic"/>
            <w:color w:val="1155cc"/>
            <w:u w:val="single"/>
            <w:rtl w:val="0"/>
          </w:rPr>
          <w:t xml:space="preserve">President Trump nominates African American woman as marine general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40" w:lineRule="auto"/>
        <w:rPr>
          <w:rFonts w:ascii="Traditional Arabic" w:cs="Traditional Arabic" w:eastAsia="Traditional Arabic" w:hAnsi="Traditional Arabic"/>
        </w:rPr>
      </w:pPr>
      <w:hyperlink r:id="rId13">
        <w:r w:rsidDel="00000000" w:rsidR="00000000" w:rsidRPr="00000000">
          <w:rPr>
            <w:rFonts w:ascii="Traditional Arabic" w:cs="Traditional Arabic" w:eastAsia="Traditional Arabic" w:hAnsi="Traditional Arabic"/>
            <w:color w:val="1155cc"/>
            <w:u w:val="single"/>
            <w:rtl w:val="0"/>
          </w:rPr>
          <w:t xml:space="preserve">From Boys to Doctors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40" w:lineRule="auto"/>
        <w:rPr>
          <w:rFonts w:ascii="Traditional Arabic" w:cs="Traditional Arabic" w:eastAsia="Traditional Arabic" w:hAnsi="Traditional Arab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40" w:lineRule="auto"/>
        <w:rPr>
          <w:rFonts w:ascii="Traditional Arabic" w:cs="Traditional Arabic" w:eastAsia="Traditional Arabic" w:hAnsi="Traditional Arab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40" w:lineRule="auto"/>
        <w:jc w:val="center"/>
        <w:rPr>
          <w:rFonts w:ascii="Traditional Arabic" w:cs="Traditional Arabic" w:eastAsia="Traditional Arabic" w:hAnsi="Traditional Arabic"/>
          <w:b w:val="1"/>
        </w:rPr>
      </w:pPr>
      <w:r w:rsidDel="00000000" w:rsidR="00000000" w:rsidRPr="00000000">
        <w:rPr>
          <w:rFonts w:ascii="Traditional Arabic" w:cs="Traditional Arabic" w:eastAsia="Traditional Arabic" w:hAnsi="Traditional Arabic"/>
          <w:b w:val="1"/>
          <w:rtl w:val="0"/>
        </w:rPr>
        <w:t xml:space="preserve">US News &amp; World Report</w:t>
      </w:r>
    </w:p>
    <w:p w:rsidR="00000000" w:rsidDel="00000000" w:rsidP="00000000" w:rsidRDefault="00000000" w:rsidRPr="00000000" w14:paraId="0000005E">
      <w:pPr>
        <w:spacing w:line="240" w:lineRule="auto"/>
        <w:rPr>
          <w:rFonts w:ascii="Traditional Arabic" w:cs="Traditional Arabic" w:eastAsia="Traditional Arabic" w:hAnsi="Traditional Arabic"/>
        </w:rPr>
      </w:pPr>
      <w:hyperlink r:id="rId14">
        <w:r w:rsidDel="00000000" w:rsidR="00000000" w:rsidRPr="00000000">
          <w:rPr>
            <w:rFonts w:ascii="Traditional Arabic" w:cs="Traditional Arabic" w:eastAsia="Traditional Arabic" w:hAnsi="Traditional Arabic"/>
            <w:color w:val="1155cc"/>
            <w:u w:val="single"/>
            <w:rtl w:val="0"/>
          </w:rPr>
          <w:t xml:space="preserve">Sahara rebel leader regretted Algeria alliance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40" w:lineRule="auto"/>
        <w:rPr>
          <w:rFonts w:ascii="Traditional Arabic" w:cs="Traditional Arabic" w:eastAsia="Traditional Arabic" w:hAnsi="Traditional Arab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40" w:lineRule="auto"/>
        <w:jc w:val="center"/>
        <w:rPr>
          <w:rFonts w:ascii="Traditional Arabic" w:cs="Traditional Arabic" w:eastAsia="Traditional Arabic" w:hAnsi="Traditional Arabic"/>
          <w:b w:val="1"/>
        </w:rPr>
      </w:pPr>
      <w:r w:rsidDel="00000000" w:rsidR="00000000" w:rsidRPr="00000000">
        <w:rPr>
          <w:rFonts w:ascii="Traditional Arabic" w:cs="Traditional Arabic" w:eastAsia="Traditional Arabic" w:hAnsi="Traditional Arabic"/>
          <w:b w:val="1"/>
          <w:rtl w:val="0"/>
        </w:rPr>
        <w:t xml:space="preserve">Quartz Africa</w:t>
      </w:r>
    </w:p>
    <w:p w:rsidR="00000000" w:rsidDel="00000000" w:rsidP="00000000" w:rsidRDefault="00000000" w:rsidRPr="00000000" w14:paraId="00000061">
      <w:pPr>
        <w:spacing w:line="240" w:lineRule="auto"/>
        <w:rPr>
          <w:rFonts w:ascii="Traditional Arabic" w:cs="Traditional Arabic" w:eastAsia="Traditional Arabic" w:hAnsi="Traditional Arabic"/>
        </w:rPr>
      </w:pPr>
      <w:hyperlink r:id="rId15">
        <w:r w:rsidDel="00000000" w:rsidR="00000000" w:rsidRPr="00000000">
          <w:rPr>
            <w:rFonts w:ascii="Traditional Arabic" w:cs="Traditional Arabic" w:eastAsia="Traditional Arabic" w:hAnsi="Traditional Arabic"/>
            <w:color w:val="1155cc"/>
            <w:u w:val="single"/>
            <w:rtl w:val="0"/>
          </w:rPr>
          <w:t xml:space="preserve">Its my song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40" w:lineRule="auto"/>
        <w:rPr>
          <w:rFonts w:ascii="Traditional Arabic" w:cs="Traditional Arabic" w:eastAsia="Traditional Arabic" w:hAnsi="Traditional Arabic"/>
        </w:rPr>
      </w:pPr>
      <w:hyperlink r:id="rId16">
        <w:r w:rsidDel="00000000" w:rsidR="00000000" w:rsidRPr="00000000">
          <w:rPr>
            <w:rFonts w:ascii="Traditional Arabic" w:cs="Traditional Arabic" w:eastAsia="Traditional Arabic" w:hAnsi="Traditional Arabic"/>
            <w:color w:val="1155cc"/>
            <w:u w:val="single"/>
            <w:rtl w:val="0"/>
          </w:rPr>
          <w:t xml:space="preserve">There’s a brewing debate over who owns rai music the blues of the sahara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40" w:lineRule="auto"/>
        <w:rPr>
          <w:rFonts w:ascii="Traditional Arabic" w:cs="Traditional Arabic" w:eastAsia="Traditional Arabic" w:hAnsi="Traditional Arab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40" w:lineRule="auto"/>
        <w:rPr>
          <w:rFonts w:ascii="Traditional Arabic" w:cs="Traditional Arabic" w:eastAsia="Traditional Arabic" w:hAnsi="Traditional Arabic"/>
          <w:sz w:val="36"/>
          <w:szCs w:val="36"/>
        </w:rPr>
      </w:pPr>
      <w:hyperlink r:id="rId17">
        <w:r w:rsidDel="00000000" w:rsidR="00000000" w:rsidRPr="00000000">
          <w:rPr>
            <w:rFonts w:ascii="Traditional Arabic" w:cs="Traditional Arabic" w:eastAsia="Traditional Arabic" w:hAnsi="Traditional Arabic"/>
            <w:color w:val="1155cc"/>
            <w:u w:val="single"/>
            <w:rtl w:val="0"/>
          </w:rPr>
          <w:t xml:space="preserve">Algeria is still building Africa’s largest mosque but a budget crisis is holding it 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spacing w:line="240" w:lineRule="auto"/>
        <w:rPr>
          <w:rFonts w:ascii="Noto Sans Symbols" w:cs="Noto Sans Symbols" w:eastAsia="Noto Sans Symbols" w:hAnsi="Noto Sans Symbols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 Unicode MS"/>
  <w:font w:name="Traditional Arabic"/>
  <w:font w:name="Arial"/>
  <w:font w:name="Courier New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Bookman Old Style"/>
  <w:font w:name="Noto Sans Symbols">
    <w:embedRegular w:fontKey="{00000000-0000-0000-0000-000000000000}" r:id="rId5" w:subsetted="0"/>
    <w:embedBold w:fontKey="{00000000-0000-0000-0000-000000000000}" r:id="rId6" w:subsetted="0"/>
  </w:font>
  <w:font w:name="Arial Black">
    <w:embedRegular w:fontKey="{00000000-0000-0000-0000-000000000000}" r:id="rId7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Garamond" w:cs="Garamond" w:eastAsia="Garamond" w:hAnsi="Garamond"/>
        <w:sz w:val="28"/>
        <w:szCs w:val="28"/>
        <w:lang w:val="en-US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miamitimesonline.com/lifestyles/miami-boxer-on-the-quest-to-become-a-champion/article_61fb31e2-6f17-11e8-915e-af55dcff62d8.html" TargetMode="External"/><Relationship Id="rId10" Type="http://schemas.openxmlformats.org/officeDocument/2006/relationships/hyperlink" Target="https://www.miamitimesonline.com/news/nfl-replacement-player-from-miami-honored-with-super-bowl-ring/article_c3522e40-749a-11e8-911c-af37dd70b7b8.html" TargetMode="External"/><Relationship Id="rId13" Type="http://schemas.openxmlformats.org/officeDocument/2006/relationships/hyperlink" Target="http://www.sfltimes.com/education/from-boys-to-doctors" TargetMode="External"/><Relationship Id="rId12" Type="http://schemas.openxmlformats.org/officeDocument/2006/relationships/hyperlink" Target="http://www.sfltimes.com/news/nationalandworld/president-trump-nominates-african-american-woman-as-marine-genera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miamitimesonline.com/business/black-owned-businesses-gear-up/article_2e14aa18-e82d-11e8-9866-43e0b60db488.html" TargetMode="External"/><Relationship Id="rId15" Type="http://schemas.openxmlformats.org/officeDocument/2006/relationships/hyperlink" Target="https://qz.com/africa/784322/theres-a-brewing-debate-over-who-owns-rai-music-the-blues-of-the-sahara/" TargetMode="External"/><Relationship Id="rId14" Type="http://schemas.openxmlformats.org/officeDocument/2006/relationships/hyperlink" Target="https://www.usnews.com/news/articles/2016-06-02/dying-sahara-rebel-leader-regretted-algeria-alliance" TargetMode="External"/><Relationship Id="rId17" Type="http://schemas.openxmlformats.org/officeDocument/2006/relationships/hyperlink" Target="https://qz.com/africa/759993/algeria-is-still-building-africas-largest-mosque-but-a-budget-crisis-is-holding-it-up/" TargetMode="External"/><Relationship Id="rId16" Type="http://schemas.openxmlformats.org/officeDocument/2006/relationships/hyperlink" Target="https://qz.com/africa/784322/theres-a-brewing-debate-over-who-owns-rai-music-the-blues-of-the-sahara/" TargetMode="External"/><Relationship Id="rId5" Type="http://schemas.openxmlformats.org/officeDocument/2006/relationships/styles" Target="styles.xml"/><Relationship Id="rId6" Type="http://schemas.openxmlformats.org/officeDocument/2006/relationships/hyperlink" Target="mailto:barrettbilali@gmail.com" TargetMode="External"/><Relationship Id="rId7" Type="http://schemas.openxmlformats.org/officeDocument/2006/relationships/hyperlink" Target="mailto:barrettbilali@gmail.com" TargetMode="External"/><Relationship Id="rId8" Type="http://schemas.openxmlformats.org/officeDocument/2006/relationships/hyperlink" Target="mailto:barrettbilali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Relationship Id="rId7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