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B5EA8"/>
          <w:sz w:val="60"/>
          <w:szCs w:val="60"/>
        </w:rPr>
        <w:t xml:space="preserve">JOBPILOT</w:t>
      </w:r>
    </w:p>
    <w:p>
      <w:pPr>
        <w:spacing w:after="60" w:before="120"/>
        <w:jc w:val="center"/>
      </w:pPr>
      <w:r>
        <w:rPr>
          <w:rFonts w:ascii="Calibri" w:cs="Calibri" w:eastAsia="Calibri" w:hAnsi="Calibri"/>
          <w:color w:val="1A1A2E"/>
          <w:sz w:val="26"/>
          <w:szCs w:val="26"/>
        </w:rPr>
        <w:t xml:space="preserve">An Autonomous Multi-Agent System for Job Discovery,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A1A2E"/>
          <w:sz w:val="26"/>
          <w:szCs w:val="26"/>
        </w:rPr>
        <w:t xml:space="preserve">ATS Scoring, and Resume Tailoring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B6472"/>
          <w:sz w:val="22"/>
          <w:szCs w:val="22"/>
        </w:rPr>
        <w:t xml:space="preserve">SYSTEM ARCHITECTURE &amp; DESIGN DOCUMENT</w:t>
      </w:r>
    </w:p>
    <w:p>
      <w:pPr>
        <w:spacing w:after="1600"/>
        <w:jc w:val="center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v1.0</w:t>
      </w:r>
    </w:p>
    <w:tbl>
      <w:tblPr>
        <w:tblW w:type="dxa" w:w="6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3800"/>
      </w:tblGrid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Author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Ayman Rehman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 Engineer — Agentic AI &amp; LLM Agents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Contact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germanayman@gmail.com  ·  linkedin.com/in/ayman-rehman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Repository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github.com/Aymanunischolar/jobpilot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July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EA8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2B5EA8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B5EA8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2B5EA8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JobPilot is a supervised multi-agent system that automates the highest-friction parts of a job search — discovering relevant openings, scoring them against a candidate's real qualifications, tailoring a resume per job description, and preparing (not blindly submitting) applications — while keeping a human reviewer as the final authority on every submission.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system is designed around a single non-negotiable principle: agents may accelerate judgment, but they must never fabricate qualifications or act irreversibly without approval. Every architectural decision in this document — the supervisor pattern, the dual-layer QA gates, the hallucination checker, the human-in-the-loop gate before submission — traces back to that principle.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EA8"/>
          <w:sz w:val="21"/>
          <w:szCs w:val="21"/>
        </w:rPr>
        <w:t xml:space="preserve">1.1 Why this project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system is a public, reproducible demonstration of the same engineering discipline behind three production LLM agents already shipping on a platform with 100M+ job listings across 40+ countries: tool-calling orchestration, agent-to-agent quality gates, and monitoring for drift. JobPilot translates that production experience into an open, inspectable artifact that a hiring team can run, read, and evaluate directly.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EA8"/>
          <w:sz w:val="21"/>
          <w:szCs w:val="21"/>
        </w:rPr>
        <w:t xml:space="preserve">1.2 Outcomes this document defines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supervisor-orchestrated agent graph with explicit state contracts between five specialized agents.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Two independent QA checkpoints (ATS scoring and manager cross-check) before any resume leaves the system.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hallucination guardrail that mathematically ties every tailored bullet back to a verifiable source bullet.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human-approval gate before any external action (form fill, submission, or email send).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 evaluation harness with tracked metrics for retrieval quality, ATS-score accuracy, and tailoring faithfulness.</w:t>
      </w:r>
    </w:p>
    <w:p>
      <w:pPr>
        <w:spacing w:after="120"/>
      </w:pPr>
    </w:p>
    <w:p>
      <w:pPr>
        <w:pStyle w:val="Heading1"/>
        <w:pBdr>
          <w:bottom w:val="single" w:color="2B5EA8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2B5EA8"/>
          <w:sz w:val="30"/>
          <w:szCs w:val="30"/>
        </w:rPr>
        <w:t xml:space="preserve">2. Problem Statement &amp; Goals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2.1 Problem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Job seekers manually repeat four slow, error-prone steps for every posting: find the job, guess whether their resume is a good match, rewrite the resume by hand, and fill out the application form. This does not scale past a handful of applications a week, and manual tailoring is inconsistent in quality and easy to get wrong (missed keywords, inconsistent formatting, unintentionally introduced inaccuracies).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2.2 Goals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00"/>
      </w:tblGrid>
      <w:tr>
        <w:trPr>
          <w:tblHeader/>
        </w:trPr>
        <w:tc>
          <w:tcPr>
            <w:tcW w:type="dxa" w:w="42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6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Criterion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Relevant job discovery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≥ 85% of surfaced postings rated 'relevant' by human spot-check</w:t>
            </w:r>
          </w:p>
        </w:tc>
      </w:tr>
      <w:tr>
        <w:tc>
          <w:tcPr>
            <w:tcW w:type="dxa" w:w="42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Accurate ATS pre-scoring</w:t>
            </w:r>
          </w:p>
        </w:tc>
        <w:tc>
          <w:tcPr>
            <w:tcW w:type="dxa" w:w="5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Predicted ATS score within ±7 points of a reference ATS parser on a held-out set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Faithful resume tailoring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100% of tailored bullets trace to a source bullet in the original resume (zero fabrication)</w:t>
            </w:r>
          </w:p>
        </w:tc>
      </w:tr>
      <w:tr>
        <w:tc>
          <w:tcPr>
            <w:tcW w:type="dxa" w:w="42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Safe automation boundary</w:t>
            </w:r>
          </w:p>
        </w:tc>
        <w:tc>
          <w:tcPr>
            <w:tcW w:type="dxa" w:w="5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Zero unattended submissions; 100% of applications pass through the human approval gate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Every agent decision logged with rationale and replayable via trace ID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2.3 Non-goals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Fully unattended application submission on third-party job boards (ToS and reliability risk — see §7).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Guaranteeing interviews or offers — the system optimizes match quality and application throughput, not hiring outcomes.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Replacing human judgment on whether a role or company is a good fit.</w:t>
      </w:r>
    </w:p>
    <w:p>
      <w:pPr>
        <w:spacing w:after="120"/>
      </w:pPr>
    </w:p>
    <w:p>
      <w:pPr>
        <w:pStyle w:val="Heading1"/>
        <w:pBdr>
          <w:bottom w:val="single" w:color="2B5EA8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2B5EA8"/>
          <w:sz w:val="30"/>
          <w:szCs w:val="30"/>
        </w:rPr>
        <w:t xml:space="preserve">3. System Overview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JobPilot follows a supervisor (manager) pattern: a central Manager Agent routes work between four specialist agents and enforces two quality gates before any output reaches the user. No specialist agent talks directly to another — all communication passes through the Manager, which keeps the control flow auditable and makes it possible to swap or upgrade any single agent without touching the others.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EA8"/>
          <w:sz w:val="21"/>
          <w:szCs w:val="21"/>
        </w:rPr>
        <w:t xml:space="preserve">3.1 High-level architecture</w:t>
      </w:r>
    </w:p>
    <w:tbl>
      <w:tblPr>
        <w:tblW w:type="pct" w:w="100%"/>
        <w:tblBorders>
          <w:top w:val="single" w:color="C9CFDC" w:sz="4"/>
          <w:left w:val="single" w:color="C9CFDC" w:sz="4"/>
          <w:bottom w:val="single" w:color="C9CFDC" w:sz="4"/>
          <w:right w:val="single" w:color="C9CF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5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┌──────────────────────────┐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│        USER / CLI /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│        WEB DASHBOARD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└─────────────┬──────────────┘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│ resume + preferences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┌──────────────────────────┐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│      MANAGER AGENT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│   (LangGraph Supervisor)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│  routes · gates · logs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└───┬───────┬────────┬──────┘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┌───────────────────┘       │        └───────────────────┐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▼                            ▼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┌────────────────────┐        ┌────────────────────┐      ┌────────────────────┐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│ RESUME PARSER AGENT │        │  JOB SEARCH AGENT   │      │  ATS SCORER AGENT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│ resume → structured │        │ Tavily + job-board   │      │ score + keyword-gap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│ schema (skills,     │        │ API → ranked         │      │ vs. JD, threshold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│ experience, seniority)      │ candidate postings   │      │ gate (&gt;= 70%)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└──────────┬───────────┘        └──────────┬───────────┘      └──────────┬───────────┘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└────────────────┬───────────────┴────────────────┬───────────┘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▼    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┌────────────────────┐            ┌────────────────────┐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│   TAILOR AGENT      │            │  MANAGER QA CHECK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│ per-JD resume +     │───────────▶│  hallucination scan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│ cover letter draft   │            │  + fit re-verify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└────────────────────┘            └──────────┬───────────┘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┌────────────────────┐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│   HUMAN APPROVAL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│   GATE (required)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└──────────┬───────────┘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┌────────────────────┐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│ APPLICATION AGENT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│ Playwright: fill-in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│ only on approval;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│ auto-submit ONLY on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│ allow-listed forms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                                                    └────────────────────┘</w:t>
            </w:r>
          </w:p>
        </w:tc>
      </w:tr>
    </w:tbl>
    <w:p>
      <w:pPr>
        <w:spacing w:after="300" w:before="10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Figure 1 — JobPilot system overview. All inter-agent traffic passes through the Manager Agent.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EA8"/>
          <w:sz w:val="21"/>
          <w:szCs w:val="21"/>
        </w:rPr>
        <w:t xml:space="preserve">3.2 Design pattern rationale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supervisor pattern was chosen over a linear pipeline or a fully decentralized (agent-to-agent) mesh for three reasons: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Auditability — every hand-off is a single, loggable edge into and out of the Manager, so a failure or a bad output can be traced to exactly one hop.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Replaceable parts — the Job Search or Tailor agent can be swapped for a different model or tool without changing how any other agent communicates.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Central enforcement of guardrails — the hallucination check and the ATS threshold gate live in one place instead of being re-implemented (and potentially forgotten) in every agent.</w:t>
      </w:r>
    </w:p>
    <w:p>
      <w:pPr>
        <w:spacing w:after="120"/>
      </w:pPr>
    </w:p>
    <w:p>
      <w:pPr>
        <w:pStyle w:val="Heading1"/>
        <w:pBdr>
          <w:bottom w:val="single" w:color="2B5EA8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2B5EA8"/>
          <w:sz w:val="30"/>
          <w:szCs w:val="30"/>
        </w:rPr>
        <w:t xml:space="preserve">4. Agent Specifications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4.1 Manager Agent (Supervisor)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Manager Agent is the only stateful orchestrator. It does not call external tools directly; its job is routing, gating, and logging.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8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Decides next node based on JobState (see §5) — search → score → tailor → QA → human gate → apply</w:t>
            </w:r>
          </w:p>
        </w:tc>
      </w:tr>
      <w:tr>
        <w:tc>
          <w:tcPr>
            <w:tcW w:type="dxa" w:w="30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Gate 1 — ATS threshold</w:t>
            </w:r>
          </w:p>
        </w:tc>
        <w:tc>
          <w:tcPr>
            <w:tcW w:type="dxa" w:w="68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Rejects or routes back to Job Search Agent if predicted ATS score &lt; 70%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Gate 2 — Faithfulness check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Runs the hallucination checker (§6.2) against every Tailor Agent output before it can proceed</w:t>
            </w:r>
          </w:p>
        </w:tc>
      </w:tr>
      <w:tr>
        <w:tc>
          <w:tcPr>
            <w:tcW w:type="dxa" w:w="30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Escalation</w:t>
            </w:r>
          </w:p>
        </w:tc>
        <w:tc>
          <w:tcPr>
            <w:tcW w:type="dxa" w:w="68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Flags ambiguous cases (borderline ATS score, low-confidence parse) for human review instead of guessing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Logging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Emits a structured trace (trace_id, agent, input hash, output hash, decision, rationale) for every step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4.2 Resume Parser Agent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Converts an unstructured resume (PDF/DOCX) into a typed schema. Reuses the extraction-pipeline pattern already proven in production at 93% field-level accuracy on ~10,000 resumes/day.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Input: raw resume file.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Output: ParsedResume object — skills, roles, dates, achievements with quantified metrics, education, certifications.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Model: LLM extraction (OpenAI/Gemini) with a Pydantic schema and a regex/rule-based fallback for dates and contact fields.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Eval: field-level precision/recall against a hand-labeled resume set, tracked per field type.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4.3 Job Search Agent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Finds and ranks candidate postings using Tavily as the web-search tool, plus optional job-board APIs.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Query construction: builds search queries from the ParsedResume's top skills, most recent title, and seniority — not a single static keyword string.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Ranking: hybrid score combining keyword overlap (for ATS realism) and embedding similarity between the resume and the JD (to catch relevant roles phrased differently).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Output: a ranked list of JobPosting objects, each with the raw JD text, source URL, and a preliminary relevance score.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Dedup: canonical-URL and near-duplicate JD hashing to avoid surfacing the same posting from multiple aggregators.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4.4 ATS Scorer Agent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Estimates how a real Applicant Tracking System would score the current resume against a specific job description, and — critically — returns the reasoning, not just a number.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200"/>
      </w:tblGrid>
      <w:tr>
        <w:trPr>
          <w:tblHeader/>
        </w:trPr>
        <w:tc>
          <w:tcPr>
            <w:tcW w:type="dxa" w:w="66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 (default)</w:t>
            </w:r>
          </w:p>
        </w:tc>
      </w:tr>
      <w:tr>
        <w:tc>
          <w:tcPr>
            <w:tcW w:type="dxa" w:w="6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Required-skill keyword coverage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6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Title / seniority alignment</w:t>
            </w:r>
          </w:p>
        </w:tc>
        <w:tc>
          <w:tcPr>
            <w:tcW w:type="dxa" w:w="32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Years-of-experience match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Education / certification match</w:t>
            </w:r>
          </w:p>
        </w:tc>
        <w:tc>
          <w:tcPr>
            <w:tcW w:type="dxa" w:w="32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Formatting compatibility (parseable sections, no tables/graphics)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Output includes a missing_keywords list and a fit_rationale string — both are required inputs to the Tailor Agent, not optional metadata. Postings scoring below the 70% gate are returned to the Manager for rejection or re-ranking rather than silently dropped.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4.5 Tailor Agent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Produces one tailored resume and one cover-letter draft per qualifying job description, constrained to reordering and reweighting real experience — never inventing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Hard constraint: every generated bullet must be traceable to a specific bullet or fact in the ParsedResume (enforced by the Manager's faithfulness check, not by prompt instruction alone).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Uses the missing_keywords list from the ATS Scorer to decide what to surface or reword — not what to fabricate.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Produces a diff view (original vs. tailored) so a human reviewer can see exactly what changed and why.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4.6 Application Agent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Handles the mechanical part of applying — filling forms via Playwright — strictly after human approval, and only auto-submits on an explicit allow-list.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600"/>
      </w:tblGrid>
      <w:tr>
        <w:trPr>
          <w:tblHeader/>
        </w:trPr>
        <w:tc>
          <w:tcPr>
            <w:tcW w:type="dxa" w:w="52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6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Company career-page form (no bot protection, in allow-list)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Auto-fill + auto-submit permitted after approval</w:t>
            </w:r>
          </w:p>
        </w:tc>
      </w:tr>
      <w:tr>
        <w:tc>
          <w:tcPr>
            <w:tcW w:type="dxa" w:w="52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Major job board (LinkedIn, Indeed, etc.)</w:t>
            </w:r>
          </w:p>
        </w:tc>
        <w:tc>
          <w:tcPr>
            <w:tcW w:type="dxa" w:w="4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Auto-fill only; human clicks final Submit</w:t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Email-based application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Draft composed for review; human sends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B5EA8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2B5EA8"/>
          <w:sz w:val="30"/>
          <w:szCs w:val="30"/>
        </w:rPr>
        <w:t xml:space="preserve">5. State Schema &amp; Data Contracts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All inter-agent communication is a typed JobState object, validated with Pydantic, and passed through LangGraph's state channel. Typed contracts are what make the Manager's gating logic possible — a gate can only enforce a rule it can actually read.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EA8"/>
          <w:sz w:val="21"/>
          <w:szCs w:val="21"/>
        </w:rPr>
        <w:t xml:space="preserve">5.1 Core JobState (abbreviated)</w:t>
      </w:r>
    </w:p>
    <w:tbl>
      <w:tblPr>
        <w:tblW w:type="pct" w:w="100%"/>
        <w:tblBorders>
          <w:top w:val="single" w:color="C9CFDC" w:sz="4"/>
          <w:left w:val="single" w:color="C9CFDC" w:sz="4"/>
          <w:bottom w:val="single" w:color="C9CFDC" w:sz="4"/>
          <w:right w:val="single" w:color="C9CF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5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class ParsedResume(BaseModel):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skills: list[str]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roles: list[RoleExperience]      # title, company, dates, bullets[]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education: list[Education]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certifications: list[str]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raw_text_hash: str                # for traceability checks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class JobPosting(BaseModel):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source_url: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jd_text: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company: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title: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relevance_score: float             # 0-1, from Job Search Agent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class ATSResult(BaseModel):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score: float                       # 0-100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missing_keywords: list[str]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fit_rationale: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passed_gate: bool                  # score &gt;= 70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class TailoredResume(BaseModel):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bullets: list[TailoredBullet]       # each has source_bullet_id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cover_letter: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diff_summary: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class JobState(BaseModel):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parsed_resume: ParsedResume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postings: list[JobPosting]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ats_results: dict[str, ATSResult]        # keyed by posting url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tailored: dict[str, TailoredResume]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approvals: dict[str, ApprovalStatus]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2E3A"/>
                <w:sz w:val="18"/>
                <w:szCs w:val="18"/>
              </w:rPr>
              <w:t xml:space="preserve">    trace: list[TraceEvent]</w:t>
            </w:r>
          </w:p>
        </w:tc>
      </w:tr>
    </w:tbl>
    <w:p>
      <w:pPr>
        <w:spacing w:after="300" w:before="10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Figure 2 — Core Pydantic contracts shared across all agents.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EA8"/>
          <w:sz w:val="21"/>
          <w:szCs w:val="21"/>
        </w:rPr>
        <w:t xml:space="preserve">5.2 Why source_bullet_id matters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Every TailoredBullet stores the ID of the ParsedResume bullet it was derived from. This single field is what turns “don't hallucinate” from a prompt-level suggestion into a programmatically checkable constraint (see §6.2).</w:t>
      </w:r>
    </w:p>
    <w:p>
      <w:pPr>
        <w:spacing w:after="120"/>
      </w:pPr>
    </w:p>
    <w:p>
      <w:pPr>
        <w:pStyle w:val="Heading1"/>
        <w:pBdr>
          <w:bottom w:val="single" w:color="2B5EA8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2B5EA8"/>
          <w:sz w:val="30"/>
          <w:szCs w:val="30"/>
        </w:rPr>
        <w:t xml:space="preserve">6. Guardrails &amp; Safety Design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6.1 Human-in-the-loop boundary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 externally visible or irreversible action — submitting an application, sending an email, or auto-filling a form on a non-allow-listed site — happens without an explicit approval event recorded in JobState.approvals. This is enforced at the graph level: the Application Agent node has no incoming edge that bypasses the Human Approval Gate node.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6.2 Hallucination / faithfulness checker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Before any TailoredResume reaches the human, the Manager runs a two-part check: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Structural check — every source_bullet_id in the tailored output must exist in the original ParsedResume; any bullet without a valid source ID fails the gate automatically.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Semantic check — an LLM-as-judge compares each tailored bullet against its cited source bullet and flags additions of unverifiable metrics, skills, or claims not present in the source.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Failures are routed back to the Tailor Agent with the specific violating bullet, not a generic “try again” — this keeps retries efficient and keeps a clear audit trail of what was rejected and why.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6.3 Compliance with third-party platform terms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Automated form-filling and especially automated submission on major job boards can violate platform Terms of Service and risk account suspension. JobPilot treats this as a hard constraint, not a implementation detail: auto-submit is restricted to an explicit allow-list of channels (§4.6), and every other channel stops at a human click.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6.4 Data handling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Resume and personal data stored locally or in a private, encrypted store — never sent to third-party tools beyond the LLM and search providers required for the current step.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 credentials are ever entered by an agent; login sessions (if needed) are established by the human beforehand in an authenticated browser profile.</w:t>
      </w:r>
    </w:p>
    <w:p>
      <w:pPr>
        <w:spacing w:after="120"/>
      </w:pPr>
    </w:p>
    <w:p>
      <w:pPr>
        <w:pStyle w:val="Heading1"/>
        <w:pBdr>
          <w:bottom w:val="single" w:color="2B5EA8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2B5EA8"/>
          <w:sz w:val="30"/>
          <w:szCs w:val="30"/>
        </w:rPr>
        <w:t xml:space="preserve">7. Evaluation &amp; Observability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 agent system without measurement is a demo, not engineering. JobPilot tracks the following metrics against small, hand-labeled evaluation sets, mirroring the discipline used for the production search-relevance and resume-parsing agents this project is modeled 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600"/>
      </w:tblGrid>
      <w:tr>
        <w:trPr>
          <w:tblHeader/>
        </w:trPr>
        <w:tc>
          <w:tcPr>
            <w:tcW w:type="dxa" w:w="30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Job relevance precision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Human-labeled sample of surfaced postings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≥ 85%</w:t>
            </w:r>
          </w:p>
        </w:tc>
      </w:tr>
      <w:tr>
        <w:tc>
          <w:tcPr>
            <w:tcW w:type="dxa" w:w="30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ATS score calibration</w:t>
            </w:r>
          </w:p>
        </w:tc>
        <w:tc>
          <w:tcPr>
            <w:tcW w:type="dxa" w:w="42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Compare predicted score vs. a reference ATS tool (e.g. Jobscan) on held-out JD/resume pairs</w:t>
            </w:r>
          </w:p>
        </w:tc>
        <w:tc>
          <w:tcPr>
            <w:tcW w:type="dxa" w:w="2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±7 points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Tailoring faithfulness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% of tailored bullets passing the structural + semantic hallucination check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Keyword-gap closure</w:t>
            </w:r>
          </w:p>
        </w:tc>
        <w:tc>
          <w:tcPr>
            <w:tcW w:type="dxa" w:w="42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% of ATS-flagged missing_keywords present in tailored output where truthful</w:t>
            </w:r>
          </w:p>
        </w:tc>
        <w:tc>
          <w:tcPr>
            <w:tcW w:type="dxa" w:w="2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Manager gate accuracy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Agreement between Manager pass/fail decisions and human review on a sample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0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42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 from resume upload to human-approval-ready output, per job</w:t>
            </w:r>
          </w:p>
        </w:tc>
        <w:tc>
          <w:tcPr>
            <w:tcW w:type="dxa" w:w="2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60s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EA8"/>
          <w:sz w:val="21"/>
          <w:szCs w:val="21"/>
        </w:rPr>
        <w:t xml:space="preserve">7.1 Tracing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Every agent call is wrapped with OpenTelemetry-style spans (or Langfuse) tagged with trace_id, agent name, input/output hashes, and latency, enabling replay of any single job's full decision path — this is the same drift-and-incident visibility built for the production system this project mirrors.</w:t>
      </w:r>
    </w:p>
    <w:p>
      <w:pPr>
        <w:spacing w:after="120"/>
      </w:pPr>
    </w:p>
    <w:p>
      <w:pPr>
        <w:pStyle w:val="Heading1"/>
        <w:pBdr>
          <w:bottom w:val="single" w:color="2B5EA8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2B5EA8"/>
          <w:sz w:val="30"/>
          <w:szCs w:val="30"/>
        </w:rPr>
        <w:t xml:space="preserve">8. Technology Stack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600"/>
      </w:tblGrid>
      <w:tr>
        <w:trPr>
          <w:tblHeader/>
        </w:trPr>
        <w:tc>
          <w:tcPr>
            <w:tcW w:type="dxa" w:w="20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LangGraph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Explicit graph/state model maps directly onto the supervisor pattern and gate logic</w:t>
            </w:r>
          </w:p>
        </w:tc>
      </w:tr>
      <w:tr>
        <w:tc>
          <w:tcPr>
            <w:tcW w:type="dxa" w:w="20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Search tool</w:t>
            </w:r>
          </w:p>
        </w:tc>
        <w:tc>
          <w:tcPr>
            <w:tcW w:type="dxa" w:w="32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Tavily API</w:t>
            </w:r>
          </w:p>
        </w:tc>
        <w:tc>
          <w:tcPr>
            <w:tcW w:type="dxa" w:w="4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LLM-oriented search API with clean structured results, good fit for agent tool-calling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LLMs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OpenAI + Gemini (pluggable)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Matches production pattern of not single-sourcing model risk; enables A/B eval</w:t>
            </w:r>
          </w:p>
        </w:tc>
      </w:tr>
      <w:tr>
        <w:tc>
          <w:tcPr>
            <w:tcW w:type="dxa" w:w="20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32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Pydantic</w:t>
            </w:r>
          </w:p>
        </w:tc>
        <w:tc>
          <w:tcPr>
            <w:tcW w:type="dxa" w:w="4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Typed contracts are the backbone of the gating and faithfulness checks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API layer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Async, typed, production-proven in the author's existing agent deployments</w:t>
            </w:r>
          </w:p>
        </w:tc>
      </w:tr>
      <w:tr>
        <w:tc>
          <w:tcPr>
            <w:tcW w:type="dxa" w:w="20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32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Reliable, scriptable form interaction with fine-grained control over auto-submit boundary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Tracing / eval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Langfuse or OpenTelemetry + a custom eval harness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Reuses the observability discipline from production agent monitoring</w:t>
            </w:r>
          </w:p>
        </w:tc>
      </w:tr>
      <w:tr>
        <w:tc>
          <w:tcPr>
            <w:tcW w:type="dxa" w:w="20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Docker + GitHub Actions CI/CD</w:t>
            </w:r>
          </w:p>
        </w:tc>
        <w:tc>
          <w:tcPr>
            <w:tcW w:type="dxa" w:w="4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Matches the author's existing AWS/GCP/Azure deployment pattern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B5EA8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2B5EA8"/>
          <w:sz w:val="30"/>
          <w:szCs w:val="30"/>
        </w:rPr>
        <w:t xml:space="preserve">9. Delivery Roadmap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600"/>
      </w:tblGrid>
      <w:tr>
        <w:trPr>
          <w:tblHeader/>
        </w:trPr>
        <w:tc>
          <w:tcPr>
            <w:tcW w:type="dxa" w:w="24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6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Phase 1 — Core pipeline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Resume Parser + Job Search + ATS Scorer, no tailoring or automation yet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Ranked job list with ATS scores for a real resume, eval harness running</w:t>
            </w:r>
          </w:p>
        </w:tc>
      </w:tr>
      <w:tr>
        <w:tc>
          <w:tcPr>
            <w:tcW w:type="dxa" w:w="24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Phase 2 — Tailoring + guardrails</w:t>
            </w:r>
          </w:p>
        </w:tc>
        <w:tc>
          <w:tcPr>
            <w:tcW w:type="dxa" w:w="48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Tailor Agent + hallucination checker + Manager QA gate</w:t>
            </w:r>
          </w:p>
        </w:tc>
        <w:tc>
          <w:tcPr>
            <w:tcW w:type="dxa" w:w="2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100% faithfulness on eval set; diff view working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Phase 3 — Human-gated automation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Human Approval Gate + Application Agent (allow-listed auto-submit only)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End-to-end demo: resume in, approved &amp; submitted application out</w:t>
            </w:r>
          </w:p>
        </w:tc>
      </w:tr>
      <w:tr>
        <w:tc>
          <w:tcPr>
            <w:tcW w:type="dxa" w:w="24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Phase 4 — Observability &amp; polish</w:t>
            </w:r>
          </w:p>
        </w:tc>
        <w:tc>
          <w:tcPr>
            <w:tcW w:type="dxa" w:w="48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Tracing dashboard, README, demo video, hosted eval report</w:t>
            </w:r>
          </w:p>
        </w:tc>
        <w:tc>
          <w:tcPr>
            <w:tcW w:type="dxa" w:w="26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Public repo with reproducible metrics and a 3-minute demo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B5EA8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2B5EA8"/>
          <w:sz w:val="30"/>
          <w:szCs w:val="30"/>
        </w:rPr>
        <w:t xml:space="preserve">10. Risks &amp; Mitigations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00"/>
      </w:tblGrid>
      <w:tr>
        <w:trPr>
          <w:tblHeader/>
        </w:trPr>
        <w:tc>
          <w:tcPr>
            <w:tcW w:type="dxa" w:w="40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800"/>
            <w:shd w:fill="2B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Platform ToS violation from automated submission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Allow-list restriction (§6.3); human click required outside allow-list</w:t>
            </w:r>
          </w:p>
        </w:tc>
      </w:tr>
      <w:tr>
        <w:tc>
          <w:tcPr>
            <w:tcW w:type="dxa" w:w="40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Resume tailoring introduces false claims</w:t>
            </w:r>
          </w:p>
        </w:tc>
        <w:tc>
          <w:tcPr>
            <w:tcW w:type="dxa" w:w="58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Structural + semantic faithfulness gate (§6.2); zero-tolerance target</w:t>
            </w:r>
          </w:p>
        </w:tc>
      </w:tr>
      <w:tr>
        <w:tc>
          <w:tcPr>
            <w:tcW w:type="dxa" w:w="4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ATS score estimate diverges from real ATS tools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Calibration against reference tool on held-out set (§7); rationale surfaced for human sanity-check</w:t>
            </w:r>
          </w:p>
        </w:tc>
      </w:tr>
      <w:tr>
        <w:tc>
          <w:tcPr>
            <w:tcW w:type="dxa" w:w="40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Search agent surfaces stale or duplicate postings</w:t>
            </w:r>
          </w:p>
        </w:tc>
        <w:tc>
          <w:tcPr>
            <w:tcW w:type="dxa" w:w="5800"/>
            <w:shd w:fill="F6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URL canonicalization + JD hashing dedup (§4.3)</w:t>
            </w:r>
          </w:p>
        </w:tc>
      </w:tr>
      <w:tr>
        <w:tc>
          <w:tcPr>
            <w:tcW w:type="dxa" w:w="4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Silent agent failures at 2am (no one watching)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Structured tracing + alerting on gate-failure rate and latency (§7.1)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B5EA8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2B5EA8"/>
          <w:sz w:val="30"/>
          <w:szCs w:val="30"/>
        </w:rPr>
        <w:t xml:space="preserve">11. Why This Demonstrates Production Readiness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architecture is deliberately not a demo wrapped in agent language. The supervisor pattern, typed state contracts, dual QA gates, and hard human-approval boundary are the same categories of decision that separate an agent that works in a notebook from one that survives production traffic — the exact distinction this project's author has already navigated shipping three autonomous agents onto a platform serving 100M+ job listings. JobPilot exists so that distinction is visible in a public repository, not just a resume line.</w:t>
      </w:r>
    </w:p>
    <w:p>
      <w:pPr>
        <w:spacing w:after="200"/>
      </w:pPr>
    </w:p>
    <w:p>
      <w:pPr>
        <w:pBdr>
          <w:top w:val="single" w:color="C9CFDC" w:sz="6" w:space="8"/>
        </w:pBdr>
        <w:spacing w:before="20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2"/>
        <w:sz w:val="16"/>
        <w:szCs w:val="16"/>
      </w:rPr>
      <w:t xml:space="preserve">Page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2"/>
        <w:sz w:val="16"/>
        <w:szCs w:val="16"/>
      </w:rPr>
      <w:t xml:space="preserve"> of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C" w:sz="4" w:space="4"/>
      </w:pBdr>
      <w:tabs>
        <w:tab w:val="right" w:pos="9026"/>
      </w:tabs>
    </w:pPr>
    <w:r>
      <w:rPr>
        <w:rFonts w:ascii="Calibri" w:cs="Calibri" w:eastAsia="Calibri" w:hAnsi="Calibri"/>
        <w:color w:val="5B6472"/>
        <w:sz w:val="16"/>
        <w:szCs w:val="16"/>
      </w:rPr>
      <w:t xml:space="preserve">JobPilot — Architecture Document</w:t>
    </w:r>
    <w:r>
      <w:rPr>
        <w:rFonts w:ascii="Calibri" w:cs="Calibri" w:eastAsia="Calibri" w:hAnsi="Calibri"/>
        <w:color w:val="5B6472"/>
        <w:sz w:val="16"/>
        <w:szCs w:val="16"/>
      </w:rPr>
      <w:t xml:space="preserve">	Ayman Rehman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2026-07-08T10:35:13.909Z</dcterms:created>
  <dcterms:modified xsi:type="dcterms:W3CDTF">2026-07-08T10:35:13.928Z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