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</w:t>
      </w:r>
    </w:p>
    <w:p>
      <w:r>
        <w:t>Backend Engineer at Acme (2021-Present)</w:t>
      </w:r>
    </w:p>
    <w:p>
      <w:r>
        <w:t>Built REST APIs in Python and FastAPI serving 2M requests/day</w:t>
      </w:r>
    </w:p>
    <w:p>
      <w:r>
        <w:t>Deployed services to AWS using Docker containers, cutting deploy time 40%</w:t>
      </w:r>
    </w:p>
    <w:p>
      <w:r>
        <w:t>Skills: Python, FastAPI, PostgreSQL, Docker,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