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E59" w:rsidRDefault="00991E59">
      <w:r>
        <w:t xml:space="preserve">● Abstract </w:t>
      </w:r>
      <w:r>
        <w:tab/>
      </w:r>
    </w:p>
    <w:p w:rsidR="00416A2D" w:rsidRDefault="00991E59" w:rsidP="00416A2D">
      <w:r>
        <w:t xml:space="preserve">We address the knowledge merging problem </w:t>
      </w:r>
      <w:proofErr w:type="spellStart"/>
      <w:r>
        <w:t>prevelant</w:t>
      </w:r>
      <w:proofErr w:type="spellEnd"/>
      <w:r>
        <w:t xml:space="preserve"> in Continual Learning by creating a dataset of diverse CNN </w:t>
      </w:r>
      <w:proofErr w:type="gramStart"/>
      <w:r>
        <w:t>neural  networks</w:t>
      </w:r>
      <w:proofErr w:type="gramEnd"/>
      <w:r>
        <w:t xml:space="preserve"> denoted as hyper-representations which are trained on subsets of the </w:t>
      </w:r>
      <w:proofErr w:type="spellStart"/>
      <w:r>
        <w:t>splitMNIST</w:t>
      </w:r>
      <w:proofErr w:type="spellEnd"/>
      <w:r>
        <w:t xml:space="preserve"> dataset . </w:t>
      </w:r>
      <w:proofErr w:type="gramStart"/>
      <w:r>
        <w:t>we</w:t>
      </w:r>
      <w:proofErr w:type="gramEnd"/>
      <w:r>
        <w:t xml:space="preserve"> fix the layer distribution and number of weights (2464) and change the activation and checkpoint regularly to create a regression setting for weights and biases.</w:t>
      </w:r>
    </w:p>
    <w:p w:rsidR="00991E59" w:rsidRDefault="00991E59" w:rsidP="00416A2D">
      <w:pPr>
        <w:rPr>
          <w:color w:val="FF0000"/>
        </w:rPr>
      </w:pPr>
      <w:proofErr w:type="gramStart"/>
      <w:r>
        <w:t xml:space="preserve">Using multi-parameter persistent homology , </w:t>
      </w:r>
      <w:r>
        <w:t xml:space="preserve">Time series segmentation </w:t>
      </w:r>
      <w:r>
        <w:t xml:space="preserve">, spectral analysis of eigenvalues and a variety of Loss functions to help gauge what the meta-model is choosing to merge based off of and understand through reconstructing the predicted CNNs </w:t>
      </w:r>
      <w:r w:rsidR="00416A2D">
        <w:t xml:space="preserve">and validating samples of the </w:t>
      </w:r>
      <w:proofErr w:type="spellStart"/>
      <w:r w:rsidR="00416A2D">
        <w:t>testset</w:t>
      </w:r>
      <w:proofErr w:type="spellEnd"/>
      <w:r w:rsidR="00416A2D">
        <w:t xml:space="preserve"> against performance metrics </w:t>
      </w:r>
      <w:r>
        <w:t xml:space="preserve">what </w:t>
      </w:r>
      <w:proofErr w:type="spellStart"/>
      <w:r>
        <w:t>metalearner</w:t>
      </w:r>
      <w:proofErr w:type="spellEnd"/>
      <w:r>
        <w:t xml:space="preserve"> loss function better expresses the CNN’s knowledge through cheer accuracy and </w:t>
      </w:r>
      <w:proofErr w:type="spellStart"/>
      <w:r>
        <w:t>finetuning</w:t>
      </w:r>
      <w:proofErr w:type="spellEnd"/>
      <w:r>
        <w:t xml:space="preserve"> stability.</w:t>
      </w:r>
      <w:proofErr w:type="gramEnd"/>
      <w:r>
        <w:t xml:space="preserve"> The dataset </w:t>
      </w:r>
      <w:r w:rsidR="00416A2D">
        <w:t xml:space="preserve">weights </w:t>
      </w:r>
      <w:proofErr w:type="gramStart"/>
      <w:r w:rsidR="00416A2D">
        <w:t>are</w:t>
      </w:r>
      <w:r>
        <w:t xml:space="preserve"> provided</w:t>
      </w:r>
      <w:proofErr w:type="gramEnd"/>
      <w:r>
        <w:t xml:space="preserve"> and code are </w:t>
      </w:r>
      <w:r w:rsidR="00416A2D">
        <w:t xml:space="preserve">for reproducibility </w:t>
      </w:r>
      <w:r>
        <w:t xml:space="preserve">at </w:t>
      </w:r>
      <w:r w:rsidRPr="00991E59">
        <w:rPr>
          <w:color w:val="FF0000"/>
        </w:rPr>
        <w:t xml:space="preserve">LINK1 </w:t>
      </w:r>
      <w:r>
        <w:rPr>
          <w:color w:val="FF0000"/>
        </w:rPr>
        <w:t xml:space="preserve">and LINK 2 </w:t>
      </w:r>
      <w:r>
        <w:t xml:space="preserve">the actual CNN checkpoints and model checkpoints will be provided at </w:t>
      </w:r>
      <w:r w:rsidRPr="00991E59">
        <w:rPr>
          <w:color w:val="FF0000"/>
        </w:rPr>
        <w:t>LINK3</w:t>
      </w:r>
      <w:r w:rsidR="00416A2D">
        <w:rPr>
          <w:color w:val="FF0000"/>
        </w:rPr>
        <w:t xml:space="preserve"> </w:t>
      </w:r>
    </w:p>
    <w:p w:rsidR="00416A2D" w:rsidRPr="00416A2D" w:rsidRDefault="00416A2D" w:rsidP="00416A2D">
      <w:r>
        <w:t xml:space="preserve">We hope through this work to attract more topological/spectral and statistical analysis </w:t>
      </w:r>
    </w:p>
    <w:p w:rsidR="00991E59" w:rsidRDefault="00991E59"/>
    <w:p w:rsidR="00991E59" w:rsidRDefault="00991E59">
      <w:r>
        <w:t xml:space="preserve">● Introduction </w:t>
      </w:r>
    </w:p>
    <w:p w:rsidR="00991E59" w:rsidRDefault="00991E59"/>
    <w:p w:rsidR="00991E59" w:rsidRDefault="00991E59">
      <w:r>
        <w:t xml:space="preserve">● Related Work (Literature review) </w:t>
      </w:r>
    </w:p>
    <w:p w:rsidR="00991E59" w:rsidRDefault="00991E59"/>
    <w:p w:rsidR="00991E59" w:rsidRDefault="00991E59">
      <w:r>
        <w:t xml:space="preserve">● Methodology </w:t>
      </w:r>
    </w:p>
    <w:p w:rsidR="00991E59" w:rsidRDefault="00991E59" w:rsidP="00991E59">
      <w:pPr>
        <w:ind w:firstLine="720"/>
      </w:pPr>
      <w:r>
        <w:t xml:space="preserve">○ Dataset Description </w:t>
      </w:r>
    </w:p>
    <w:p w:rsidR="00991E59" w:rsidRDefault="00991E59"/>
    <w:p w:rsidR="00991E59" w:rsidRDefault="00991E59" w:rsidP="00991E59">
      <w:r>
        <w:t xml:space="preserve">● Experiment, Results, Discussion </w:t>
      </w:r>
    </w:p>
    <w:p w:rsidR="00991E59" w:rsidRDefault="00991E59" w:rsidP="00991E59"/>
    <w:p w:rsidR="00991E59" w:rsidRDefault="00991E59">
      <w:r>
        <w:t xml:space="preserve">● Conclusion </w:t>
      </w:r>
    </w:p>
    <w:p w:rsidR="00991E59" w:rsidRDefault="00991E59" w:rsidP="00991E59">
      <w:pPr>
        <w:ind w:firstLine="720"/>
      </w:pPr>
      <w:r>
        <w:t xml:space="preserve">○ </w:t>
      </w:r>
      <w:r>
        <w:t>Future works</w:t>
      </w:r>
    </w:p>
    <w:p w:rsidR="00207C04" w:rsidRDefault="00991E59">
      <w:r>
        <w:t>● References</w:t>
      </w:r>
    </w:p>
    <w:p w:rsidR="001A3D4A" w:rsidRDefault="001A3D4A"/>
    <w:p w:rsidR="001A3D4A" w:rsidRDefault="001A3D4A"/>
    <w:p w:rsidR="001A3D4A" w:rsidRDefault="001A3D4A"/>
    <w:p w:rsidR="001A3D4A" w:rsidRDefault="001A3D4A"/>
    <w:p w:rsidR="001A3D4A" w:rsidRDefault="001A3D4A"/>
    <w:p w:rsidR="001A3D4A" w:rsidRDefault="001A3D4A"/>
    <w:p w:rsidR="001A3D4A" w:rsidRDefault="001A3D4A"/>
    <w:p w:rsidR="001A3D4A" w:rsidRDefault="001A3D4A"/>
    <w:p w:rsidR="001A3D4A" w:rsidRDefault="001A3D4A"/>
    <w:p w:rsidR="00234F72" w:rsidRPr="00234F72" w:rsidRDefault="00234F72" w:rsidP="00137808">
      <w:bookmarkStart w:id="0" w:name="_GoBack"/>
      <w:bookmarkEnd w:id="0"/>
    </w:p>
    <w:sectPr w:rsidR="00234F72" w:rsidRPr="00234F72" w:rsidSect="00991E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E59"/>
    <w:rsid w:val="00137808"/>
    <w:rsid w:val="00176D1B"/>
    <w:rsid w:val="001A3D4A"/>
    <w:rsid w:val="00234F72"/>
    <w:rsid w:val="002816F8"/>
    <w:rsid w:val="00416A2D"/>
    <w:rsid w:val="00515AC2"/>
    <w:rsid w:val="00991E59"/>
    <w:rsid w:val="009E1462"/>
    <w:rsid w:val="00A15909"/>
    <w:rsid w:val="00A46B6C"/>
    <w:rsid w:val="00B9077A"/>
    <w:rsid w:val="00E8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76889-BAF4-4708-A8AC-AA910766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E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</dc:creator>
  <cp:keywords/>
  <dc:description/>
  <cp:lastModifiedBy>Aymen</cp:lastModifiedBy>
  <cp:revision>1</cp:revision>
  <dcterms:created xsi:type="dcterms:W3CDTF">2026-04-20T07:22:00Z</dcterms:created>
  <dcterms:modified xsi:type="dcterms:W3CDTF">2026-04-20T10:21:00Z</dcterms:modified>
</cp:coreProperties>
</file>