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69E79" w14:textId="77777777" w:rsidR="00626221" w:rsidRDefault="00626221" w:rsidP="00B73A91">
      <w:pPr>
        <w:pStyle w:val="Heading1"/>
        <w:rPr>
          <w:lang w:val="en-US"/>
        </w:rPr>
      </w:pPr>
      <w:r w:rsidRPr="00626221">
        <w:rPr>
          <w:lang w:val="en-US"/>
        </w:rPr>
        <w:t xml:space="preserve">An Enhanced </w:t>
      </w:r>
      <w:r w:rsidRPr="00626221">
        <w:rPr>
          <w:lang w:val="en-US"/>
        </w:rPr>
        <w:t xml:space="preserve">RNN &amp; </w:t>
      </w:r>
      <w:r w:rsidRPr="00626221">
        <w:rPr>
          <w:lang w:val="en-US"/>
        </w:rPr>
        <w:t>LTSM based Network Intrusion Detection System using Federated Learning</w:t>
      </w:r>
    </w:p>
    <w:p w14:paraId="2D689FD9" w14:textId="77777777" w:rsidR="006368DE" w:rsidRDefault="006368DE" w:rsidP="00B73A91">
      <w:pPr>
        <w:spacing w:line="360" w:lineRule="auto"/>
        <w:rPr>
          <w:lang w:val="en-US"/>
        </w:rPr>
      </w:pPr>
    </w:p>
    <w:p w14:paraId="39E51DD7" w14:textId="012E95A4" w:rsidR="00FB4327" w:rsidRPr="006368DE" w:rsidRDefault="00FB4327" w:rsidP="00B73A91">
      <w:pPr>
        <w:spacing w:line="360" w:lineRule="auto"/>
        <w:rPr>
          <w:lang w:val="en-US"/>
        </w:rPr>
        <w:sectPr w:rsidR="00FB4327" w:rsidRPr="006368DE" w:rsidSect="00626221">
          <w:pgSz w:w="12240" w:h="15840"/>
          <w:pgMar w:top="1440" w:right="1440" w:bottom="1440" w:left="1440" w:header="708" w:footer="708" w:gutter="0"/>
          <w:cols w:space="708"/>
          <w:docGrid w:linePitch="360"/>
        </w:sectPr>
      </w:pPr>
    </w:p>
    <w:p w14:paraId="6F055043" w14:textId="65597E7E" w:rsidR="00626221" w:rsidRPr="00FB4327" w:rsidRDefault="00FB4327" w:rsidP="00B73A91">
      <w:pPr>
        <w:pStyle w:val="Heading2"/>
      </w:pPr>
      <w:r w:rsidRPr="00FB4327">
        <w:t xml:space="preserve">1. </w:t>
      </w:r>
      <w:r w:rsidR="00626221" w:rsidRPr="00FB4327">
        <w:t>Introduction</w:t>
      </w:r>
    </w:p>
    <w:p w14:paraId="2818FCE1" w14:textId="2AFA466E" w:rsidR="00626221" w:rsidRDefault="00626221" w:rsidP="00B73A91">
      <w:pPr>
        <w:spacing w:line="360" w:lineRule="auto"/>
        <w:jc w:val="both"/>
      </w:pPr>
      <w:r>
        <w:t>The rapid evolution of Internet technologies has fundamentally transformed the landscape of network connectivity and digital communication over the past two decades. This period has witnessed a significant shift from predominantly wired connections to a proliferation of mobile and wireless technologies, reshaping how users interact with and access the Internet</w:t>
      </w:r>
      <w:r w:rsidR="003E717D">
        <w:fldChar w:fldCharType="begin"/>
      </w:r>
      <w:r w:rsidR="003E717D">
        <w:instrText xml:space="preserve"> ADDIN ZOTERO_ITEM CSL_CITATION {"citationID":"jWDpR1Bl","properties":{"formattedCitation":"[1]","plainCitation":"[1]","noteIndex":0},"citationItems":[{"id":11,"uris":["http://zotero.org/users/local/iisIEhSU/items/CKWAWJLD"],"itemData":{"id":11,"type":"article-journal","abstract":"This paper examines the quantitative and qualitative situation of the current fixed and mobile Internet and its expected future. It provides a detailed insight into the past, present, and future of the Internet along with the development of technology and the problems that have arisen in accessing and using broadband Internet. First, the number of users and penetration rate of the Internet, the various types of services in different countries, the ranking of countries in terms of the mean and median download and upload Internet data speeds, Internet data volume, and number and location of data centers in the world are presented. The second task introduces and details twelve performance evaluation metrics for broadband Internet access. Third, different wired and wireless Internet technologies are introduced and compared based on data rate, coverage, type of infrastructure, and their advantages and disadvantages. Based on the technical and functional criteria, in the fourth work, two popular wired and wireless Internet platforms, one based on optical fiber and the other based on the 5G cellular network, are compared in the world in general and Australia in particular. Moreover, this paper has a look at Starlink as the latest satellite Internet candidate, especially for rural and remote areas. The fifth task outlines the latest technologies and emerging broadband Internet-based services and applications in the spotlight. Sixthly, it focuses on three problems in the future Internet in the world, namely the digital divide due to the different qualities of available Internet and new Internet-based services and applications of emerging technologies, the impact of the Internet on social interactions, and hacking and insecurity on the Internet. Finally, some solutions to these problems are proposed.","container-title":"Electronics","DOI":"10.3390/electronics13101986","ISSN":"2079-9292","issue":"10","language":"en","license":"http://creativecommons.org/licenses/by/3.0/","note":"number: 10\npublisher: Multidisciplinary Digital Publishing Institute","page":"1986","source":"www.mdpi.com","title":"The Past, Present, and Future of the Internet: A Statistical, Technical, and Functional Comparison of Wired/Wireless Fixed/Mobile Internet","title-short":"The Past, Present, and Future of the Internet","volume":"13","author":[{"family":"Shirvani Moghaddam","given":"Shahriar"}],"issued":{"date-parts":[["2024",1]]}}}],"schema":"https://github.com/citation-style-language/schema/raw/master/csl-citation.json"} </w:instrText>
      </w:r>
      <w:r w:rsidR="003E717D">
        <w:fldChar w:fldCharType="separate"/>
      </w:r>
      <w:r w:rsidR="003E717D">
        <w:rPr>
          <w:noProof/>
        </w:rPr>
        <w:t>[1]</w:t>
      </w:r>
      <w:r w:rsidR="003E717D">
        <w:fldChar w:fldCharType="end"/>
      </w:r>
      <w:r>
        <w:t xml:space="preserve">. </w:t>
      </w:r>
      <w:r w:rsidR="002774B4">
        <w:t>By 2024</w:t>
      </w:r>
      <w:r w:rsidR="003E717D">
        <w:t xml:space="preserve"> </w:t>
      </w:r>
      <w:r w:rsidR="003E717D">
        <w:fldChar w:fldCharType="begin"/>
      </w:r>
      <w:r w:rsidR="003E717D">
        <w:instrText xml:space="preserve"> ADDIN ZOTERO_ITEM CSL_CITATION {"citationID":"QqDXFkwI","properties":{"formattedCitation":"[2]","plainCitation":"[2]","noteIndex":0},"citationItems":[{"id":147,"uris":["http://zotero.org/users/local/iisIEhSU/items/QTTUWZUJ"],"itemData":{"id":147,"type":"webpage","abstract":"The first choice for connectivityWi-Fi® is celebrating its 25th year, and the technology remains the preferred choice for wireless connectivity a quarter century later. 4.1 billion Wi-Fi devices are forecast to ship in 2024,[1] contributing to 45.9 billion cumulative Wi-Fi shipments over the technology’s lifetime.[2] This year will also see 21.1 billion Wi-Fi devices in use","language":"en","title":"The state of connectivity: Wi-Fi® momentum in 2024 | Wi-Fi Alliance","title-short":"The state of connectivity","URL":"https://www.wi-fi.org/beacon/the-beacon/the-state-of-connectivity-wi-fi-momentum-in-2024","accessed":{"date-parts":[["2025",1,4]]}}}],"schema":"https://github.com/citation-style-language/schema/raw/master/csl-citation.json"} </w:instrText>
      </w:r>
      <w:r w:rsidR="003E717D">
        <w:fldChar w:fldCharType="separate"/>
      </w:r>
      <w:r w:rsidR="003E717D">
        <w:rPr>
          <w:noProof/>
        </w:rPr>
        <w:t>[2]</w:t>
      </w:r>
      <w:r w:rsidR="003E717D">
        <w:fldChar w:fldCharType="end"/>
      </w:r>
      <w:r w:rsidR="002774B4">
        <w:t xml:space="preserve">, the amount of internet traffic worldwide had increased by 17.2% over the previous years, reaching 33 exabytes per day. It is evident that Wi-Fi technology has greatly evolved, with Wi-Fi 7 boasting rates of up to 46 Gbps, even though precise figures regarding the proportion of traffic carried by Wi-Fi versus wired Ethernet are not accessible. Although mobile traffic increased significantly as well, fixed broadband was still the best option for users who used a lot of data. The majority of this traffic was driven by major content providers, such as Google, Facebook, and Netflix, which accounted for 68% of mobile traffic and 65% of fixed traffic. These patterns highlight how important Wi-Fi is to </w:t>
      </w:r>
      <w:r w:rsidR="00FB4327">
        <w:t xml:space="preserve"> </w:t>
      </w:r>
      <w:r w:rsidR="002774B4">
        <w:t>contemporary connectivity and probably will continue to dominate IP traffic worldwide.</w:t>
      </w:r>
    </w:p>
    <w:p w14:paraId="535060CA" w14:textId="77777777" w:rsidR="002774B4" w:rsidRDefault="002774B4" w:rsidP="00B73A91">
      <w:pPr>
        <w:spacing w:line="360" w:lineRule="auto"/>
        <w:jc w:val="both"/>
      </w:pPr>
    </w:p>
    <w:p w14:paraId="1BB9A2A8" w14:textId="0BF77186" w:rsidR="002774B4" w:rsidRDefault="002774B4" w:rsidP="00B73A91">
      <w:pPr>
        <w:spacing w:line="360" w:lineRule="auto"/>
        <w:jc w:val="both"/>
      </w:pPr>
      <w:r>
        <w:t xml:space="preserve">The growth of the Internet has facilitated an exponential increase in networked devices, including smartphones, tablets, and Internet of Things (IoT) devices. Forecasts indicate that the number of IoT devices worldwide is expected to nearly double from 15.9 billion in 2023 to more than 32.1 billion by 2030 </w:t>
      </w:r>
      <w:r w:rsidR="003E717D">
        <w:fldChar w:fldCharType="begin"/>
      </w:r>
      <w:r w:rsidR="003E717D">
        <w:instrText xml:space="preserve"> ADDIN ZOTERO_ITEM CSL_CITATION {"citationID":"2ldzRma0","properties":{"formattedCitation":"[3]","plainCitation":"[3]","noteIndex":0},"citationItems":[{"id":3,"uris":["http://zotero.org/users/local/iisIEhSU/items/F6EEPUQ6"],"itemData":{"id":3,"type":"webpage","abstract":"The number of Internet of Things (IoT) devices worldwide is forecast to almost double from 15.9 billion in 2023 to more than 32.1 billion IoT devices in 2030.","container-title":"Statista","language":"en","title":"IoT connections worldwide 2022-2033","URL":"https://www.statista.com/statistics/1183457/iot-connected-devices-worldwide/","accessed":{"date-parts":[["2024",9,1]]}}}],"schema":"https://github.com/citation-style-language/schema/raw/master/csl-citation.json"} </w:instrText>
      </w:r>
      <w:r w:rsidR="003E717D">
        <w:fldChar w:fldCharType="separate"/>
      </w:r>
      <w:r w:rsidR="003E717D">
        <w:rPr>
          <w:noProof/>
        </w:rPr>
        <w:t>[3]</w:t>
      </w:r>
      <w:r w:rsidR="003E717D">
        <w:fldChar w:fldCharType="end"/>
      </w:r>
      <w:r>
        <w:t xml:space="preserve">. (Fig 1). This surge in connected devices has necessitated a corresponding expansion in network capacity to handle the vast volumes of data being processed and transferred. </w:t>
      </w:r>
    </w:p>
    <w:p w14:paraId="3BA1C572" w14:textId="77777777" w:rsidR="002774B4" w:rsidRDefault="002774B4" w:rsidP="00B73A91">
      <w:pPr>
        <w:spacing w:before="240" w:after="240" w:line="360" w:lineRule="auto"/>
        <w:jc w:val="center"/>
      </w:pPr>
      <w:r>
        <w:rPr>
          <w:noProof/>
        </w:rPr>
        <w:lastRenderedPageBreak/>
        <w:drawing>
          <wp:inline distT="114300" distB="114300" distL="114300" distR="114300" wp14:anchorId="0CB72DBF" wp14:editId="3D37AAB6">
            <wp:extent cx="5562600" cy="3543300"/>
            <wp:effectExtent l="0" t="0" r="0" b="0"/>
            <wp:docPr id="2" name="image1.png" descr="Figure 1: Forecast of global IoT connections from 2022 to 2033, showing an expected increase from 15.9 billion in 2023 to over 32.1 billion by 2030.&#10;&#10;"/>
            <wp:cNvGraphicFramePr/>
            <a:graphic xmlns:a="http://schemas.openxmlformats.org/drawingml/2006/main">
              <a:graphicData uri="http://schemas.openxmlformats.org/drawingml/2006/picture">
                <pic:pic xmlns:pic="http://schemas.openxmlformats.org/drawingml/2006/picture">
                  <pic:nvPicPr>
                    <pic:cNvPr id="0" name="image1.png" descr="Figure 1: Forecast of global IoT connections from 2022 to 2033, showing an expected increase from 15.9 billion in 2023 to over 32.1 billion by 2030.&#10;&#10;"/>
                    <pic:cNvPicPr preferRelativeResize="0"/>
                  </pic:nvPicPr>
                  <pic:blipFill>
                    <a:blip r:embed="rId6"/>
                    <a:srcRect/>
                    <a:stretch>
                      <a:fillRect/>
                    </a:stretch>
                  </pic:blipFill>
                  <pic:spPr>
                    <a:xfrm>
                      <a:off x="0" y="0"/>
                      <a:ext cx="5562715" cy="3543373"/>
                    </a:xfrm>
                    <a:prstGeom prst="rect">
                      <a:avLst/>
                    </a:prstGeom>
                    <a:ln/>
                  </pic:spPr>
                </pic:pic>
              </a:graphicData>
            </a:graphic>
          </wp:inline>
        </w:drawing>
      </w:r>
    </w:p>
    <w:p w14:paraId="315ACBE5" w14:textId="034CE743" w:rsidR="002774B4" w:rsidRPr="00FB4327" w:rsidRDefault="002774B4" w:rsidP="00B73A91">
      <w:pPr>
        <w:spacing w:line="360" w:lineRule="auto"/>
        <w:jc w:val="center"/>
        <w:rPr>
          <w:sz w:val="20"/>
          <w:szCs w:val="20"/>
        </w:rPr>
      </w:pPr>
      <w:r w:rsidRPr="00FB4327">
        <w:rPr>
          <w:sz w:val="20"/>
          <w:szCs w:val="20"/>
        </w:rPr>
        <w:t>Figure 1: Forecast of global IoT connections from 2022 to 2033, showing an expected increase from 15.9 billion in 2023 to over 32.1 billion by 2030.</w:t>
      </w:r>
    </w:p>
    <w:p w14:paraId="3D173C69" w14:textId="0AD0BC0E" w:rsidR="002774B4" w:rsidRDefault="002774B4" w:rsidP="00B73A91">
      <w:pPr>
        <w:spacing w:line="360" w:lineRule="auto"/>
        <w:jc w:val="both"/>
      </w:pPr>
      <w:r>
        <w:t xml:space="preserve">The advent of high-speed broadband Internet has paved the way for numerous applications and services, including video streaming, online interactive gaming, electronic banking, smart traffic systems, industrial automation, electronic healthcare, online education, and smart home technologies </w:t>
      </w:r>
      <w:r w:rsidR="003E717D">
        <w:fldChar w:fldCharType="begin"/>
      </w:r>
      <w:r w:rsidR="003E717D">
        <w:instrText xml:space="preserve"> ADDIN ZOTERO_ITEM CSL_CITATION {"citationID":"RQEw9aXm","properties":{"formattedCitation":"[4]","plainCitation":"[4]","noteIndex":0},"citationItems":[{"id":8,"uris":["http://zotero.org/users/local/iisIEhSU/items/C2DZW9LH"],"itemData":{"id":8,"type":"paper-conference","abstract":"This study aims to determine the work probability model for measuring the probability of looking for job by age, gender, status as head of household, income while looking for job, education level and market wages, using SAKERNAS data and multiple logistic models. This model will examine the significance of the effect of education level, age, gender...","DOI":"10.2991/aebmr.k.211117.006","event-title":"International Conference on Management, Business, and Technology (ICOMBEST 2021)","ISBN":"978-94-6239-471-1","language":"en","note":"ISSN: 2352-5428","page":"39-45","publisher":"Atlantis Press","source":"www.atlantis-press.com","title":"Probability Model for Looking for a Job Educated Job Seeker at the Labor Market in Central Java Province (Sakernas Data)","URL":"https://www.atlantis-press.com/proceedings/icombest-21/125964957","author":[{"family":"Setyadi","given":"Dody"},{"family":"Karnowahadi","given":""},{"family":"Sulistyani","given":"Endang"}],"accessed":{"date-parts":[["2024",9,1]]},"issued":{"date-parts":[["2021",11,30]]}}}],"schema":"https://github.com/citation-style-language/schema/raw/master/csl-citation.json"} </w:instrText>
      </w:r>
      <w:r w:rsidR="003E717D">
        <w:fldChar w:fldCharType="separate"/>
      </w:r>
      <w:r w:rsidR="003E717D">
        <w:rPr>
          <w:noProof/>
        </w:rPr>
        <w:t>[4]</w:t>
      </w:r>
      <w:r w:rsidR="003E717D">
        <w:fldChar w:fldCharType="end"/>
      </w:r>
      <w:r w:rsidR="00FB4327">
        <w:t>,</w:t>
      </w:r>
      <w:r w:rsidR="003E717D">
        <w:fldChar w:fldCharType="begin"/>
      </w:r>
      <w:r w:rsidR="003E717D">
        <w:instrText xml:space="preserve"> ADDIN ZOTERO_ITEM CSL_CITATION {"citationID":"w4Isu1ir","properties":{"formattedCitation":"[5]","plainCitation":"[5]","noteIndex":0},"citationItems":[{"id":7,"uris":["http://zotero.org/users/local/iisIEhSU/items/KZ5VVID5"],"itemData":{"id":7,"type":"webpage","title":"Review education policies - Education GPS - OECD: Labour market outcomes","URL":"https://gpseducation.oecd.org/revieweducationpolicies/#!node=41763&amp;filter=all","accessed":{"date-parts":[["2024",9,1]]}}}],"schema":"https://github.com/citation-style-language/schema/raw/master/csl-citation.json"} </w:instrText>
      </w:r>
      <w:r w:rsidR="003E717D">
        <w:fldChar w:fldCharType="separate"/>
      </w:r>
      <w:r w:rsidR="003E717D">
        <w:rPr>
          <w:noProof/>
        </w:rPr>
        <w:t>[5]</w:t>
      </w:r>
      <w:r w:rsidR="003E717D">
        <w:fldChar w:fldCharType="end"/>
      </w:r>
      <w:r>
        <w:t>. While these advancements have brought unprecedented convenience and efficiency, they have also significantly expanded the attack surface for cyber threats, making critical networks increasingly vulnerable.</w:t>
      </w:r>
    </w:p>
    <w:p w14:paraId="0846360C" w14:textId="77777777" w:rsidR="002774B4" w:rsidRDefault="002774B4" w:rsidP="00B73A91">
      <w:pPr>
        <w:spacing w:line="360" w:lineRule="auto"/>
        <w:jc w:val="both"/>
      </w:pPr>
    </w:p>
    <w:p w14:paraId="0C682B25" w14:textId="7600BF20" w:rsidR="002774B4" w:rsidRDefault="002774B4" w:rsidP="00B73A91">
      <w:pPr>
        <w:spacing w:line="360" w:lineRule="auto"/>
        <w:jc w:val="both"/>
      </w:pPr>
      <w:r>
        <w:t xml:space="preserve">As network complexity grows, so does the sophistication of cybersecurity threats, rendering conventional network security solutions increasingly ineffective. Organizations face the risk of catastrophic losses that could severely impact their reputations and finances </w:t>
      </w:r>
      <w:r w:rsidR="003E717D">
        <w:fldChar w:fldCharType="begin"/>
      </w:r>
      <w:r w:rsidR="003E717D">
        <w:instrText xml:space="preserve"> ADDIN ZOTERO_ITEM CSL_CITATION {"citationID":"OBEAchyB","properties":{"formattedCitation":"[4]","plainCitation":"[4]","noteIndex":0},"citationItems":[{"id":8,"uris":["http://zotero.org/users/local/iisIEhSU/items/C2DZW9LH"],"itemData":{"id":8,"type":"paper-conference","abstract":"This study aims to determine the work probability model for measuring the probability of looking for job by age, gender, status as head of household, income while looking for job, education level and market wages, using SAKERNAS data and multiple logistic models. This model will examine the significance of the effect of education level, age, gender...","DOI":"10.2991/aebmr.k.211117.006","event-title":"International Conference on Management, Business, and Technology (ICOMBEST 2021)","ISBN":"978-94-6239-471-1","language":"en","note":"ISSN: 2352-5428","page":"39-45","publisher":"Atlantis Press","source":"www.atlantis-press.com","title":"Probability Model for Looking for a Job Educated Job Seeker at the Labor Market in Central Java Province (Sakernas Data)","URL":"https://www.atlantis-press.com/proceedings/icombest-21/125964957","author":[{"family":"Setyadi","given":"Dody"},{"family":"Karnowahadi","given":""},{"family":"Sulistyani","given":"Endang"}],"accessed":{"date-parts":[["2024",9,1]]},"issued":{"date-parts":[["2021",11,30]]}}}],"schema":"https://github.com/citation-style-language/schema/raw/master/csl-citation.json"} </w:instrText>
      </w:r>
      <w:r w:rsidR="003E717D">
        <w:fldChar w:fldCharType="separate"/>
      </w:r>
      <w:r w:rsidR="003E717D">
        <w:rPr>
          <w:noProof/>
        </w:rPr>
        <w:t>[4]</w:t>
      </w:r>
      <w:r w:rsidR="003E717D">
        <w:fldChar w:fldCharType="end"/>
      </w:r>
      <w:r>
        <w:t>. This evolving threat landscape underscores the critical need for advanced Network Intrusion Detection Systems (NIDS) to safeguard against modern cyber-attacks.</w:t>
      </w:r>
    </w:p>
    <w:p w14:paraId="134BDD19" w14:textId="77777777" w:rsidR="002774B4" w:rsidRDefault="002774B4" w:rsidP="00B73A91">
      <w:pPr>
        <w:spacing w:line="360" w:lineRule="auto"/>
        <w:jc w:val="both"/>
      </w:pPr>
    </w:p>
    <w:p w14:paraId="606DB377" w14:textId="6BF19DA1" w:rsidR="002774B4" w:rsidRDefault="002774B4" w:rsidP="00B73A91">
      <w:pPr>
        <w:spacing w:line="360" w:lineRule="auto"/>
        <w:jc w:val="both"/>
      </w:pPr>
      <w:r>
        <w:t xml:space="preserve">Network Intrusion Detection Systems play a vital role in the cybersecurity ecosystem by monitoring and analyzing network traffic for suspicious activities and potential threats. They </w:t>
      </w:r>
      <w:r>
        <w:lastRenderedPageBreak/>
        <w:t xml:space="preserve">protect organizations from unauthorized access, data breaches, and denial-of-service attacks </w:t>
      </w:r>
      <w:r w:rsidR="003E717D">
        <w:fldChar w:fldCharType="begin"/>
      </w:r>
      <w:r w:rsidR="003E717D">
        <w:instrText xml:space="preserve"> ADDIN ZOTERO_ITEM CSL_CITATION {"citationID":"n8E6aOje","properties":{"formattedCitation":"[6]","plainCitation":"[6]","noteIndex":0},"citationItems":[{"id":22,"uris":["http://zotero.org/users/local/iisIEhSU/items/UZMKJSAW"],"itemData":{"id":22,"type":"article-journal","abstract":"Network anomaly detection is an important and dynamic research area. Many network intrusion detection methods and systems (NIDS) have been proposed in the literature. In this paper, we provide a structured and comprehensive overview of various facets of network anomaly detection so that a researcher can become quickly familiar with every aspect of network anomaly detection. We present attacks normally encountered by network intrusion detection systems. We categorize existing network anomaly detection methods and systems based on the underlying computational techniques used. Within this framework, we briefly describe and compare a large number of network anomaly detection methods and systems. In addition, we also discuss tools that can be used by network defenders and datasets that researchers in network anomaly detection can use. We also highlight research directions in network anomaly detection.","container-title":"IEEE Communications Surveys &amp; Tutorials","DOI":"10.1109/SURV.2013.052213.00046","ISSN":"1553-877X","issue":"1","note":"event-title: IEEE Communications Surveys &amp; Tutorials","page":"303-336","source":"IEEE Xplore","title":"Network Anomaly Detection: Methods, Systems and Tools","title-short":"Network Anomaly Detection","volume":"16","author":[{"family":"Bhuyan","given":"Monowar H."},{"family":"Bhattacharyya","given":"D. K."},{"family":"Kalita","given":"J. K."}],"issued":{"date-parts":[["2014"]]}}}],"schema":"https://github.com/citation-style-language/schema/raw/master/csl-citation.json"} </w:instrText>
      </w:r>
      <w:r w:rsidR="003E717D">
        <w:fldChar w:fldCharType="separate"/>
      </w:r>
      <w:r w:rsidR="003E717D">
        <w:rPr>
          <w:noProof/>
        </w:rPr>
        <w:t>[6]</w:t>
      </w:r>
      <w:r w:rsidR="003E717D">
        <w:fldChar w:fldCharType="end"/>
      </w:r>
      <w:r>
        <w:t xml:space="preserve">. However, traditional NIDS approaches, such as signature-based and anomaly-based methods, face significant limitations in handling complex and evolving attack vectors. Conventional NIDS often need help with zero-day attacks, generate high false positive rates, and lack contextual awareness, complicating the detection process </w:t>
      </w:r>
      <w:r w:rsidR="003E717D">
        <w:fldChar w:fldCharType="begin"/>
      </w:r>
      <w:r w:rsidR="003E717D">
        <w:instrText xml:space="preserve"> ADDIN ZOTERO_ITEM CSL_CITATION {"citationID":"G8kA8nao","properties":{"formattedCitation":"[7]","plainCitation":"[7]","noteIndex":0},"citationItems":[{"id":13,"uris":["http://zotero.org/users/local/iisIEhSU/items/ETDLF5GA"],"itemData":{"id":13,"type":"article-journal","abstract":"In this paper, we present a new approach to NIDS deployment based on machine learning. This new approach is based on detecting attackers by analyzing the relationship between computers over time. The basic idea that we rely on is that the behaviors of attackers’ computers are different from those of other computers, because the timings and durations of their connections are different and therefore easy to detect. This approach does not analyze each network packet statistically. It analyzes, over a period of time, all traffic to obtain temporal behaviors and to determine if the IP is an attacker instead of that packet. IP behavior analysis reduces drastically the number of alerts generated. Our approach collects all interactions between computers, transforms them into time series, classifies them, and assembles them into a complex temporal behavioral network. This process results in the complex characteristics of each computer that allow us to detect which are the attackers’ addresses. To reduce the computational efforts of previous approaches, we propose to use visibility graphs instead of other time series classification methods, based on signal processing techniques. This new approach, in contrast to previous approaches, uses visibility graphs and reduces the computational time for time series classification. However, the accuracy of the model is maintained.","container-title":"Mathematics","DOI":"10.3390/math11010107","issue":"1","language":"English","license":"© 2022 by the authors. Licensee MDPI, Basel, Switzerland. This article is an open access article distributed under the terms and conditions of the Creative Commons Attribution (CC BY) license (https://creativecommons.org/licenses/by/4.0/). Notwithstanding the ProQuest Terms and Conditions, you may use this content in accordance with the terms of the License.","note":"number-of-pages: 107\npublisher-place: Basel, Switzerland\npublisher: MDPI AG","page":"107","source":"ProQuest","title":"Increasing the Effectiveness of Network Intrusion Detection Systems (NIDSs) by Using Multiplex Networks and Visibility Graphs","volume":"11","author":[{"family":"Perez","given":"Sergio Iglesias"},{"family":"Criado","given":"Regino"}],"issued":{"date-parts":[["2023"]]}}}],"schema":"https://github.com/citation-style-language/schema/raw/master/csl-citation.json"} </w:instrText>
      </w:r>
      <w:r w:rsidR="003E717D">
        <w:fldChar w:fldCharType="separate"/>
      </w:r>
      <w:r w:rsidR="003E717D">
        <w:rPr>
          <w:noProof/>
        </w:rPr>
        <w:t>[7]</w:t>
      </w:r>
      <w:r w:rsidR="003E717D">
        <w:fldChar w:fldCharType="end"/>
      </w:r>
      <w:r>
        <w:t>. These systems primarily rely on predefined rules and signatures, making them ineffective against new, unknown threats. Moreover, the increasing complexity of network environments, with the proliferation of IoT devices and interconnected systems, poses challenges in processing and analyzing traffic in real time.</w:t>
      </w:r>
    </w:p>
    <w:p w14:paraId="6B8ABC96" w14:textId="77777777" w:rsidR="002774B4" w:rsidRDefault="002774B4" w:rsidP="00B73A91">
      <w:pPr>
        <w:spacing w:line="360" w:lineRule="auto"/>
        <w:jc w:val="both"/>
      </w:pPr>
    </w:p>
    <w:p w14:paraId="4471B6F6" w14:textId="0C91602F" w:rsidR="002774B4" w:rsidRDefault="002774B4" w:rsidP="00B73A91">
      <w:pPr>
        <w:spacing w:line="360" w:lineRule="auto"/>
        <w:jc w:val="both"/>
      </w:pPr>
      <w:r>
        <w:t xml:space="preserve">To address these limitations, artificial intelligence (AI) and deep learning techniques have emerged as powerful tools for enhancing NIDS capabilities. Deep learning methods, which employ hierarchically structured consecutive hidden layers, have shown promise in overcoming the constraints of traditional neural networks </w:t>
      </w:r>
      <w:r w:rsidR="003E717D">
        <w:fldChar w:fldCharType="begin"/>
      </w:r>
      <w:r w:rsidR="003E717D">
        <w:instrText xml:space="preserve"> ADDIN ZOTERO_ITEM CSL_CITATION {"citationID":"GSVzh7jQ","properties":{"formattedCitation":"[8]","plainCitation":"[8]","noteIndex":0},"citationItems":[{"id":26,"uris":["http://zotero.org/users/local/iisIEhSU/items/UDG5IDYW"],"itemData":{"id":26,"type":"article-journal","abstract":"Identifying unknown attacks is one of the big challenges in network Intrusion Detection Systems (IDSs) research. In the past decades, researchers adopted various machine learning approaches to classify and distinguish anomaly traffic from benign traffic without prior knowledge on the attack signature. Extensive academic research on machine learning made a significant breakthrough in mimicking human brain recently. The state-of-the-art on machine learning breakthrough comes from deep learning which has been predicted to cause a powerful improvement in artificial intelligence field. Numerous complex applications have been accomplished by deep learning. One of the distinguished applications is AlphaGo from Google that uses Convolutional Neural Network. AlphaGo beat the Korean world champion in the “Go” game recently by showing superman-like capabilities in remote machine learning. The advancements on this learning algorithms may improve IDS ability to reach high detection rate and low false alarm rate. However, the deep learning implementations in intrusion detection applications may have some limitations. In this paper, we survey previous IDSs that embrace deep learning approaches. Deep learning methods such as deep belief network, restricted Boltzman machine, deep Boltzman machine, deep neural network, auto encoder, etc., are commonly used in IDSs. We examine such deep learning methods with their advantages and disadvantages in order to get better understanding on how to apply deep learning. We realize that there is a confusion of how to adopt deep learning in IDS application properly. Our claim is that deep learning is useful in IDS, especially for feature extraction. In order to support our claim, we provide future challenges and directions to employ deep learning in IDS accordingly. Finally, deep learning methods can enhance future research on unknown attack detection.","language":"en","source":"Zotero","title":"Deep Learning in Intrusion Detection System: An Overview","author":[{"family":"Aminanto","given":"Muhamad Erza"},{"family":"Kim","given":"Kwangjo"}]}}],"schema":"https://github.com/citation-style-language/schema/raw/master/csl-citation.json"} </w:instrText>
      </w:r>
      <w:r w:rsidR="003E717D">
        <w:fldChar w:fldCharType="separate"/>
      </w:r>
      <w:r w:rsidR="003E717D">
        <w:rPr>
          <w:noProof/>
        </w:rPr>
        <w:t>[8]</w:t>
      </w:r>
      <w:r w:rsidR="003E717D">
        <w:fldChar w:fldCharType="end"/>
      </w:r>
      <w:r>
        <w:t xml:space="preserve">. These advanced techniques enable NIDS to adapt to evolving threats, detect complex patterns, and reduce false positives. They can automatically learn from new data, recognize subtle anomalies, and extract relevant features from network traffic, making them more effective in safeguarding against sophisticated cyberattacks </w:t>
      </w:r>
      <w:r w:rsidR="003E717D">
        <w:fldChar w:fldCharType="begin"/>
      </w:r>
      <w:r w:rsidR="003E717D">
        <w:instrText xml:space="preserve"> ADDIN ZOTERO_ITEM CSL_CITATION {"citationID":"j2VQZvgc","properties":{"formattedCitation":"[9]","plainCitation":"[9]","noteIndex":0},"citationItems":[{"id":28,"uris":["http://zotero.org/users/local/iisIEhSU/items/3QLHS4QX"],"itemData":{"id":28,"type":"article-journal","abstract":"Machine learning techniques are being widely used to develop an intrusion detection system (IDS) for detecting and classifying cyberattacks at the network-level and the host-level in a timely and automatic manner. However, many challenges arise since malicious attacks are continually changing and are occurring in very large volumes requiring a scalable solution. There are different malware datasets available publicly for further research by cyber security community. However, no existing study has shown the detailed analysis of the performance of various machine learning algorithms on various publicly available datasets. Due to the dynamic nature of malware with continuously changing attacking methods, the malware datasets available publicly are to be updated systematically and benchmarked. In this paper, a deep neural network (DNN), a type of deep learning model, is explored to develop a flexible and effective IDS to detect and classify unforeseen and unpredictable cyberattacks. The continuous change in network behavior and rapid evolution of attacks makes it necessary to evaluate various datasets which are generated over the years through static and dynamic approaches. This type of study facilitates to identify the best algorithm which can effectively work in detecting future cyberattacks. A comprehensive evaluation of experiments of DNNs and other classical machine learning classifiers are shown on various publicly available benchmark malware datasets. The optimal network parameters and network topologies for DNNs are chosen through the following hyperparameter selection methods with KDDCup 99 dataset. All the experiments of DNNs are run till 1,000 epochs with the learning rate varying in the range [0.01-0.5]. The DNN model which performed well on KDDCup 99 is applied on other datasets, such as NSL-KDD, UNSW-NB15, Kyoto, WSN-DS, and CICIDS 2017, to conduct the benchmark. Our DNN model learns the abstract and high-dimensional feature representation of the IDS data by passing them into many hidden layers. Through a rigorous experimental testing, it is confirmed that DNNs perform well in comparison with the classical machine learning classifiers. Finally, we propose a highly scalable and hybrid DNNs framework called scale-hybrid-IDS-AlertNet which can be used in real-time to effectively monitor the network traffic and host-level events to proactively alert possible cyberattacks.","container-title":"IEEE Access","DOI":"10.1109/ACCESS.2019.2895334","ISSN":"2169-3536","note":"event-title: IEEE Access","page":"41525-41550","source":"IEEE Xplore","title":"Deep Learning Approach for Intelligent Intrusion Detection System","volume":"7","author":[{"family":"Vinayakumar","given":"R."},{"family":"Alazab","given":"Mamoun"},{"family":"Soman","given":"K. P."},{"family":"Poornachandran","given":"Prabaharan"},{"family":"Al-Nemrat","given":"Ameer"},{"family":"Venkatraman","given":"Sitalakshmi"}],"issued":{"date-parts":[["2019"]]}}}],"schema":"https://github.com/citation-style-language/schema/raw/master/csl-citation.json"} </w:instrText>
      </w:r>
      <w:r w:rsidR="003E717D">
        <w:fldChar w:fldCharType="separate"/>
      </w:r>
      <w:r w:rsidR="003E717D">
        <w:rPr>
          <w:noProof/>
        </w:rPr>
        <w:t>[9]</w:t>
      </w:r>
      <w:r w:rsidR="003E717D">
        <w:fldChar w:fldCharType="end"/>
      </w:r>
      <w:r>
        <w:t>.</w:t>
      </w:r>
    </w:p>
    <w:p w14:paraId="3231EAA7" w14:textId="77777777" w:rsidR="002774B4" w:rsidRDefault="002774B4" w:rsidP="00B73A91">
      <w:pPr>
        <w:spacing w:line="360" w:lineRule="auto"/>
        <w:jc w:val="both"/>
      </w:pPr>
    </w:p>
    <w:p w14:paraId="4A95040C" w14:textId="51C92FED" w:rsidR="00B73A91" w:rsidRDefault="002774B4" w:rsidP="00B73A91">
      <w:pPr>
        <w:spacing w:line="360" w:lineRule="auto"/>
        <w:jc w:val="both"/>
      </w:pPr>
      <w:r>
        <w:t xml:space="preserve">Despite these advancements, the training of efficient analysis models for anomaly or attack detection requires large volumes of data, often including confidential or sensitive information. This creates a trade-off between data privacy and security. To address this challenge, federated learning (FL) has emerged as a promising solution. Introduced by Google in 2016,(Fig 2) FL allows multiple entities to collaborate in solving machine learning problems without sharing raw data </w:t>
      </w:r>
      <w:r w:rsidR="003E717D">
        <w:fldChar w:fldCharType="begin"/>
      </w:r>
      <w:r w:rsidR="003E717D">
        <w:instrText xml:space="preserve"> ADDIN ZOTERO_ITEM CSL_CITATION {"citationID":"qSD83Lv1","properties":{"formattedCitation":"[10]","plainCitation":"[10]","noteIndex":0},"citationItems":[{"id":39,"uris":["http://zotero.org/users/local/iisIEhSU/items/RDJTEK62"],"itemData":{"id":39,"type":"article-journal","abstract":"The application of Machine Learning (ML) techniques to the well-known intrusion detection systems (IDS) is key to cope with increasingly sophisticated cybersecurity attacks through an effective and efficient detection process. In the context of the Internet of Things (IoT), most ML-enabled IDS approaches use centralized approaches where IoT devices share their data with data centers for further analysis. To mitigate privacy concerns associated with centralized approaches, in recent years the use of Federated Learning (FL) has attracted a significant interest in different sectors, including healthcare and transport systems. However, the development of FL-enabled IDS for IoT is in its infancy, and still requires research efforts from various areas, in order to identify the main challenges for the deployment in real-world scenarios. In this direction, our work evaluates a FL-enabled IDS approach based on a multiclass classifier considering different data distributions for the detection of different attacks in an IoT scenario. In particular, we use three different settings that are obtained by partitioning the recent ToN_IoT dataset according to IoT devices’ IP address and types of attack. Furthermore, we evaluate the impact of different aggregation functions according to such setting by using the recent IBMFL framework as FL implementation. Additionally, we identify a set of challenges and future directions based on the existing literature and the analysis of our evaluation results.","container-title":"Computer Networks","DOI":"10.1016/j.comnet.2021.108661","ISSN":"1389-1286","journalAbbreviation":"Computer Networks","page":"108661","source":"ScienceDirect","title":"Evaluating Federated Learning for intrusion detection in Internet of Things: Review and challenges","title-short":"Evaluating Federated Learning for intrusion detection in Internet of Things","volume":"203","author":[{"family":"Campos","given":"Enrique Mármol"},{"family":"Saura","given":"Pablo Fernández"},{"family":"González-Vidal","given":"Aurora"},{"family":"Hernández-Ramos","given":"José L."},{"family":"Bernabé","given":"Jorge Bernal"},{"family":"Baldini","given":"Gianmarco"},{"family":"Skarmeta","given":"Antonio"}],"issued":{"date-parts":[["2022",2,11]]}}}],"schema":"https://github.com/citation-style-language/schema/raw/master/csl-citation.json"} </w:instrText>
      </w:r>
      <w:r w:rsidR="003E717D">
        <w:fldChar w:fldCharType="separate"/>
      </w:r>
      <w:r w:rsidR="003E717D">
        <w:rPr>
          <w:noProof/>
        </w:rPr>
        <w:t>[10]</w:t>
      </w:r>
      <w:r w:rsidR="003E717D">
        <w:fldChar w:fldCharType="end"/>
      </w:r>
      <w:r>
        <w:t xml:space="preserve">. In an FL framework, each client's data remains stored locally, and only focused updates are shared for aggregation, preserving privacy while enabling collaborative model training </w:t>
      </w:r>
      <w:r w:rsidR="003E717D">
        <w:fldChar w:fldCharType="begin"/>
      </w:r>
      <w:r w:rsidR="006368DE">
        <w:instrText xml:space="preserve"> ADDIN ZOTERO_ITEM CSL_CITATION {"citationID":"R9xLrtd4","properties":{"formattedCitation":"[11], [12]","plainCitation":"[11], [12]","noteIndex":0},"citationItems":[{"id":31,"uris":["http://zotero.org/users/local/iisIEhSU/items/SA7VVMSH"],"itemData":{"id":31,"type":"article-journal","abstract":"Advances and Open Problems in Federated Learning","container-title":"Foundations and Trends® in Machine Learning","DOI":"10.1561/2200000083","ISSN":"1935-8237, 1935-8245","issue":"1–2","journalAbbreviation":"MAL","language":"English","note":"publisher: Now Publishers, Inc.","page":"1-210","source":"www.nowpublishers.com","title":"Advances and Open Problems in Federated Learning","volume":"14","author":[{"family":"Kairouz","given":"Peter"},{"family":"McMahan","given":"H. Brendan"},{"family":"Avent","given":"Brendan"},{"family":"Bellet","given":"Aurélien"},{"family":"Bennis","given":"Mehdi"},{"family":"Bhagoji","given":"Arjun Nitin"},{"family":"Bonawitz","given":"Kallista"},{"family":"Charles","given":"Zachary"},{"family":"Cormode","given":"Graham"},{"family":"Cummings","given":"Rachel"},{"family":"D’Oliveira","given":"Rafael G. L."},{"family":"Eichner","given":"Hubert"},{"family":"Rouayheb","given":"Salim El"},{"family":"Evans","given":"David"},{"family":"Gardner","given":"Josh"},{"family":"Garrett","given":"Zachary"},{"family":"Gascón","given":"Adrià"},{"family":"Ghazi","given":"Badih"},{"family":"Gibbons","given":"Phillip B."},{"family":"Gruteser","given":"Marco"},{"family":"Harchaoui","given":"Zaid"},{"family":"He","given":"Chaoyang"},{"family":"He","given":"Lie"},{"family":"Huo","given":"Zhouyuan"},{"family":"Hutchinson","given":"Ben"},{"family":"Hsu","given":"Justin"},{"family":"Jaggi","given":"Martin"},{"family":"Javidi","given":"Tara"},{"family":"Joshi","given":"Gauri"},{"family":"Khodak","given":"Mikhail"},{"family":"Konecný","given":"Jakub"},{"family":"Korolova","given":"Aleksandra"},{"family":"Koushanfar","given":"Farinaz"},{"family":"Koyejo","given":"Sanmi"},{"family":"Lepoint","given":"Tancrède"},{"family":"Liu","given":"Yang"},{"family":"Mittal","given":"Prateek"},{"family":"Mohri","given":"Mehryar"},{"family":"Nock","given":"Richard"},{"family":"Özgür","given":"Ayfer"},{"family":"Pagh","given":"Rasmus"},{"family":"Qi","given":"Hang"},{"family":"Ramage","given":"Daniel"},{"family":"Raskar","given":"Ramesh"},{"family":"Raykova","given":"Mariana"},{"family":"Song","given":"Dawn"},{"family":"Song","given":"Weikang"},{"family":"Stich","given":"Sebastian U."},{"family":"Sun","given":"Ziteng"},{"family":"Suresh","given":"Ananda Theertha"},{"family":"Tramèr","given":"Florian"},{"family":"Vepakomma","given":"Praneeth"},{"family":"Wang","given":"Jianyu"},{"family":"Xiong","given":"Li"},{"family":"Xu","given":"Zheng"},{"family":"Yang","given":"Qiang"},{"family":"Yu","given":"Felix X."},{"family":"Yu","given":"Han"},{"family":"Zhao","given":"Sen"}],"issued":{"date-parts":[["2021",6,22]]}}},{"id":33,"uris":["http://zotero.org/users/local/iisIEhSU/items/8Q4NKTNK"],"itemData":{"id":33,"type":"article-journal","abstract":"Federated Learning (FL) is a collaboratively decentralized privacy-preserving technology to overcome challenges of data silos and data sensibility. Exactly what research is carrying the research momentum forward is a question of interest to research communities as well as industrial engineering. This study reviews FL and explores the main evolution path for issues exist in FL development process to advance the understanding of FL. This study aims to review prevailing application in industrial engineering to guide for the future landing application. This study also identifies six research fronts to address FL literature and help advance our understanding of FL for future optimization. This study contributes to conclude application in industrial engineering and computer science and summarize a review of applications in FL.","container-title":"Computers &amp; Industrial Engineering","DOI":"10.1016/j.cie.2020.106854","ISSN":"0360-8352","journalAbbreviation":"Computers &amp; Industrial Engineering","page":"106854","source":"ScienceDirect","title":"A review of applications in federated learning","volume":"149","author":[{"family":"Li","given":"Li"},{"family":"Fan","given":"Yuxi"},{"family":"Tse","given":"Mike"},{"family":"Lin","given":"Kuo-Yi"}],"issued":{"date-parts":[["2020",11,1]]}}}],"schema":"https://github.com/citation-style-language/schema/raw/master/csl-citation.json"} </w:instrText>
      </w:r>
      <w:r w:rsidR="003E717D">
        <w:fldChar w:fldCharType="separate"/>
      </w:r>
      <w:r w:rsidR="006368DE">
        <w:rPr>
          <w:noProof/>
        </w:rPr>
        <w:t>[11], [12]</w:t>
      </w:r>
      <w:r w:rsidR="003E717D">
        <w:fldChar w:fldCharType="end"/>
      </w:r>
      <w:r>
        <w:t>.</w:t>
      </w:r>
    </w:p>
    <w:p w14:paraId="773E4715" w14:textId="77777777" w:rsidR="006368DE" w:rsidRDefault="006368DE" w:rsidP="00B73A91">
      <w:pPr>
        <w:spacing w:line="360" w:lineRule="auto"/>
        <w:jc w:val="both"/>
      </w:pPr>
    </w:p>
    <w:p w14:paraId="0CEFF898" w14:textId="77777777" w:rsidR="00062C5D" w:rsidRDefault="00062C5D" w:rsidP="00B73A91">
      <w:pPr>
        <w:spacing w:line="360" w:lineRule="auto"/>
        <w:jc w:val="both"/>
        <w:sectPr w:rsidR="00062C5D" w:rsidSect="00062C5D">
          <w:type w:val="continuous"/>
          <w:pgSz w:w="12240" w:h="15840"/>
          <w:pgMar w:top="1440" w:right="1440" w:bottom="1440" w:left="1440" w:header="708" w:footer="708" w:gutter="0"/>
          <w:cols w:space="708"/>
          <w:docGrid w:linePitch="360"/>
        </w:sectPr>
      </w:pPr>
    </w:p>
    <w:p w14:paraId="6D20A978" w14:textId="77777777" w:rsidR="00062C5D" w:rsidRDefault="002774B4" w:rsidP="00B73A91">
      <w:pPr>
        <w:spacing w:line="360" w:lineRule="auto"/>
        <w:jc w:val="center"/>
        <w:sectPr w:rsidR="00062C5D" w:rsidSect="00062C5D">
          <w:type w:val="continuous"/>
          <w:pgSz w:w="12240" w:h="15840"/>
          <w:pgMar w:top="1440" w:right="1440" w:bottom="1440" w:left="1440" w:header="708" w:footer="708" w:gutter="0"/>
          <w:cols w:num="2" w:space="708"/>
          <w:docGrid w:linePitch="360"/>
        </w:sectPr>
      </w:pPr>
      <w:r>
        <w:rPr>
          <w:noProof/>
        </w:rPr>
        <w:lastRenderedPageBreak/>
        <w:drawing>
          <wp:inline distT="114300" distB="114300" distL="114300" distR="114300" wp14:anchorId="37F62303" wp14:editId="53C772BE">
            <wp:extent cx="5930900" cy="2628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30900" cy="2628900"/>
                    </a:xfrm>
                    <a:prstGeom prst="rect">
                      <a:avLst/>
                    </a:prstGeom>
                    <a:ln/>
                  </pic:spPr>
                </pic:pic>
              </a:graphicData>
            </a:graphic>
          </wp:inline>
        </w:drawing>
      </w:r>
    </w:p>
    <w:p w14:paraId="0CCEE309" w14:textId="77777777" w:rsidR="002774B4" w:rsidRDefault="002774B4" w:rsidP="00B73A91">
      <w:pPr>
        <w:spacing w:line="360" w:lineRule="auto"/>
        <w:jc w:val="both"/>
      </w:pPr>
    </w:p>
    <w:p w14:paraId="77E8944D" w14:textId="77777777" w:rsidR="002774B4" w:rsidRDefault="002774B4" w:rsidP="00B73A91">
      <w:pPr>
        <w:spacing w:line="360" w:lineRule="auto"/>
        <w:jc w:val="center"/>
      </w:pPr>
      <w:r>
        <w:t>Fig. 2. Illustration of FL framework proposed by Google.</w:t>
      </w:r>
    </w:p>
    <w:p w14:paraId="308E4B7B" w14:textId="77777777" w:rsidR="002774B4" w:rsidRDefault="002774B4" w:rsidP="00B73A91">
      <w:pPr>
        <w:spacing w:line="360" w:lineRule="auto"/>
        <w:jc w:val="both"/>
      </w:pPr>
    </w:p>
    <w:p w14:paraId="53A3BEA6" w14:textId="4BD5DB6B" w:rsidR="00FB4327" w:rsidRDefault="002774B4" w:rsidP="00B73A91">
      <w:pPr>
        <w:spacing w:line="360" w:lineRule="auto"/>
        <w:jc w:val="both"/>
      </w:pPr>
      <w:r>
        <w:t xml:space="preserve">Federated learning provides a practical approach to building distributed intelligent systems in a privacy-preserving manner, making it particularly suitable for network intrusion detection </w:t>
      </w:r>
      <w:r w:rsidR="006368DE">
        <w:fldChar w:fldCharType="begin"/>
      </w:r>
      <w:r w:rsidR="006368DE">
        <w:instrText xml:space="preserve"> ADDIN ZOTERO_ITEM CSL_CITATION {"citationID":"kMbmqbzw","properties":{"formattedCitation":"[13]","plainCitation":"[13]","noteIndex":0},"citationItems":[{"id":19,"uris":["http://zotero.org/users/local/iisIEhSU/items/NY4LIVDW"],"itemData":{"id":19,"type":"paper-conference","abstract":"The advancement of information technology is closely associated with various aspects of daily life, providing people with services for a comfortable life. As the network infrastructure expands to accommodate these services, it inevitably creates several vulnerable points susceptible to cyberattacks. Researchers have gained significant momentum by focusing on deep learning-based network intrusion detection. The development of a robust network intrusion detection system based on deep learning necessitates a substantial volume of data. Traditionally, collected data for centralized learning were transmitted to a central server for training the model. However, this approach causes concern regarding the potential compromise of the personal information contained within the raw data, thereby precipitating legal implications for vendors. Therefore, this paper proposes an ImprovedFedAvg, which enhances the existing FedAvg algorithm for network intrusion detection model. This method uses the full advantages of federated learning for data privacy preservation and significantly reduces the transmission of model weights while improving the performance of the model.","container-title":"2023 24st Asia-Pacific Network Operations and Management Symposium (APNOMS)","event-title":"2023 24st Asia-Pacific Network Operations and Management Symposium (APNOMS)","note":"ISSN: 2576-8565","page":"330-333","source":"IEEE Xplore","title":"Federated Learning Based Network Intrusion Detection Model","URL":"https://ieeexplore.ieee.org/document/10258140/?arnumber=10258140","author":[{"family":"Lee","given":"Beom-Su"},{"family":"Kim","given":"Jong-Wouk"},{"family":"Choi","given":"Mi-Jung"}],"accessed":{"date-parts":[["2024",9,9]]},"issued":{"date-parts":[["2023",9]]}}}],"schema":"https://github.com/citation-style-language/schema/raw/master/csl-citation.json"} </w:instrText>
      </w:r>
      <w:r w:rsidR="006368DE">
        <w:fldChar w:fldCharType="separate"/>
      </w:r>
      <w:r w:rsidR="006368DE">
        <w:rPr>
          <w:noProof/>
        </w:rPr>
        <w:t>[13]</w:t>
      </w:r>
      <w:r w:rsidR="006368DE">
        <w:fldChar w:fldCharType="end"/>
      </w:r>
      <w:r>
        <w:t xml:space="preserve">. By enabling devices to learn from their own data without sharing it with a central server, FL can maintain data privacy while still allowing for collaborative model improvement </w:t>
      </w:r>
      <w:r w:rsidR="006368DE">
        <w:fldChar w:fldCharType="begin"/>
      </w:r>
      <w:r w:rsidR="006368DE">
        <w:instrText xml:space="preserve"> ADDIN ZOTERO_ITEM CSL_CITATION {"citationID":"EA6OYX7r","properties":{"formattedCitation":"[14]","plainCitation":"[14]","noteIndex":0},"citationItems":[{"id":43,"uris":["http://zotero.org/users/local/iisIEhSU/items/E8RDN7WB"],"itemData":{"id":43,"type":"article-journal","abstract":"Federated learning (FL) is a new breed of Artificial Intelligence (AI) that builds upon decentralized data and training that brings learning to the edge or directly on-device. FL is a new research area often referred to as a new dawn in AI, is in its infancy, and has not yet gained much trust in the community, mainly because of its (unknown) security and privacy implications. To advance the state of the research in this area and to realize extensive utilization of the FL approach and its mass adoption, its security and privacy concerns must be first identified, evaluated, and documented. FL is preferred in use-cases where security and privacy are the key concerns and having a clear view and understanding of risk factors enable an implementer/adopter of FL to successfully build a secure environment and gives researchers a clear vision on possible research areas. This paper aims to provide a comprehensive study concerning FL’s security and privacy aspects that can help bridge the gap between the current state of federated AI and a future in which mass adoption is possible. We present an illustrative description of approaches and various implementation styles with an examination of the current challenges in FL and establish a detailed review of security and privacy concerns that need to be considered in a thorough and clear context. Findings from our study suggest that overall there are fewer privacy-specific threats associated with FL compared to security threats. The most specific security threats currently are communication bottlenecks, poisoning, and backdoor attacks while inference-based attacks are the most critical to the privacy of FL. We conclude the paper with much needed future research directions to make FL adaptable in realistic scenarios.","container-title":"Future Generation Computer Systems","DOI":"10.1016/j.future.2020.10.007","ISSN":"0167739X","journalAbbreviation":"Future Generation Computer Systems","language":"en","page":"619-640","source":"DOI.org (Crossref)","title":"A survey on security and privacy of federated learning","volume":"115","author":[{"family":"Mothukuri","given":"Viraaji"},{"family":"Parizi","given":"Reza M."},{"family":"Pouriyeh","given":"Seyedamin"},{"family":"Huang","given":"Yan"},{"family":"Dehghantanha","given":"Ali"},{"family":"Srivastava","given":"Gautam"}],"issued":{"date-parts":[["2021",2]]}}}],"schema":"https://github.com/citation-style-language/schema/raw/master/csl-citation.json"} </w:instrText>
      </w:r>
      <w:r w:rsidR="006368DE">
        <w:fldChar w:fldCharType="separate"/>
      </w:r>
      <w:r w:rsidR="006368DE">
        <w:rPr>
          <w:noProof/>
        </w:rPr>
        <w:t>[14]</w:t>
      </w:r>
      <w:r w:rsidR="006368DE">
        <w:fldChar w:fldCharType="end"/>
      </w:r>
      <w:r>
        <w:t>. In light of these developments, this study proposes a novel AI-powered intrusion detection system that leverages a deep neural network (DNN) architecture in conjunction with federated learning technology. This approach aims to enhance intrusion detection accuracy while maintaining robust data privacy protection, offering a more reliable and secure method of defending against cyberattacks. By combining the strengths of deep learning and federated learning, the proposed system seeks to overcome the limitations of traditional NIDS and address the growing complexity of modern networks and sophisticated attack methodologies.</w:t>
      </w:r>
    </w:p>
    <w:p w14:paraId="103D4B21" w14:textId="77777777" w:rsidR="00FB4327" w:rsidRDefault="00FB4327" w:rsidP="00B73A91">
      <w:pPr>
        <w:spacing w:line="360" w:lineRule="auto"/>
        <w:jc w:val="both"/>
      </w:pPr>
    </w:p>
    <w:p w14:paraId="05F74A39" w14:textId="77777777" w:rsidR="00FB4327" w:rsidRDefault="00FB4327" w:rsidP="00B73A91">
      <w:pPr>
        <w:spacing w:line="360" w:lineRule="auto"/>
        <w:jc w:val="both"/>
      </w:pPr>
    </w:p>
    <w:p w14:paraId="6E075E90" w14:textId="1B5CD6A8" w:rsidR="002774B4" w:rsidRDefault="00A319E3" w:rsidP="00B73A91">
      <w:pPr>
        <w:pStyle w:val="Heading2"/>
      </w:pPr>
      <w:r>
        <w:lastRenderedPageBreak/>
        <w:t>2. Related Works</w:t>
      </w:r>
    </w:p>
    <w:p w14:paraId="1ABBA95C" w14:textId="77777777" w:rsidR="0042667A" w:rsidRPr="00FB4327" w:rsidRDefault="0042667A" w:rsidP="00B73A91">
      <w:pPr>
        <w:pStyle w:val="Heading3"/>
      </w:pPr>
      <w:r w:rsidRPr="00FB4327">
        <w:t>Deep Learning, RNN &amp; LTSM in NIDS</w:t>
      </w:r>
    </w:p>
    <w:p w14:paraId="02502A96" w14:textId="77777777" w:rsidR="00062C5D" w:rsidRDefault="00A319E3" w:rsidP="00B73A91">
      <w:pPr>
        <w:spacing w:before="240" w:after="240" w:line="360" w:lineRule="auto"/>
        <w:jc w:val="both"/>
      </w:pPr>
      <w:r>
        <w:t xml:space="preserve">Qazi et al. </w:t>
      </w:r>
      <w:r w:rsidR="006368DE">
        <w:fldChar w:fldCharType="begin"/>
      </w:r>
      <w:r w:rsidR="006368DE">
        <w:instrText xml:space="preserve"> ADDIN ZOTERO_ITEM CSL_CITATION {"citationID":"9D0zRCRZ","properties":{"formattedCitation":"[15]","plainCitation":"[15]","noteIndex":0},"citationItems":[{"id":51,"uris":["http://zotero.org/users/local/iisIEhSU/items/Y6VQHFEV"],"itemData":{"id":51,"type":"article-journal","abstract":"With continuously escalating threats and attacks, accurate and timely intrusion detection in communication networks is challenging. Many approaches have already been proposed recently on network intrusion detection. However, they face critical challenges due to the continuous increase of new threats that current systems do not understand. Motivated by the outstanding performance of deep learning (DL) in many detection and recognition tasks, we introduce an intelligent and efficient network intrusion detection system (NIDS) based on DL. This study proposes a non-symmetric deep auto-encoder for network intrusion detection problems and presents its detailed functionality and performance. We validate the robustness and effectiveness of the proposed NIDS using a benchmark dataset, i.e., KDD CUP'99. Our DL-based method is implemented in the TensorFlow library and GPU framework, and it achieves an accuracy of 99.65%. The proposed system can be used in network security research domains and DL-based detection and classification systems.","container-title":"Computers and Electrical Engineering","DOI":"10.1016/j.compeleceng.2022.107764","ISSN":"0045-7906","journalAbbreviation":"Computers and Electrical Engineering","page":"107764","source":"ScienceDirect","title":"An intelligent and efficient network intrusion detection system using deep learning","volume":"99","author":[{"family":"Qazi","given":"Emad-ul-Haq"},{"family":"Imran","given":"Muhammad"},{"family":"Haider","given":"Noman"},{"family":"Shoaib","given":"Muhammad"},{"family":"Razzak","given":"Imran"}],"issued":{"date-parts":[["2022",4,1]]}}}],"schema":"https://github.com/citation-style-language/schema/raw/master/csl-citation.json"} </w:instrText>
      </w:r>
      <w:r w:rsidR="006368DE">
        <w:fldChar w:fldCharType="separate"/>
      </w:r>
      <w:r w:rsidR="006368DE">
        <w:rPr>
          <w:noProof/>
        </w:rPr>
        <w:t>[15]</w:t>
      </w:r>
      <w:r w:rsidR="006368DE">
        <w:fldChar w:fldCharType="end"/>
      </w:r>
      <w:r>
        <w:t xml:space="preserve"> provide a detailed explanation of integrating stacked Nonlinear Autoencoders (NDAEs) with a Support Vector Machine (SVM) classifier to achieve high intrusion detection accuracy. They use the KDD Cup '99 dataset to evaluate their method's performance for multi-class classification problems, demonstrating its effectiveness through comprehensive performance metrics. </w:t>
      </w:r>
      <w:r>
        <w:t xml:space="preserve"> </w:t>
      </w:r>
      <w:r>
        <w:t>The study also touches on the use of Convolutional Neural Networks (CNNs) for network intrusion detection, highlighting a novel approach that transforms intrusion detection into an image recognition task. This method shows the potential of CNNs in this domain by achieving promising results on the KDD Cup '99 dataset.</w:t>
      </w:r>
    </w:p>
    <w:p w14:paraId="31E0CB6C" w14:textId="587E7CA1" w:rsidR="00A319E3" w:rsidRDefault="00A319E3" w:rsidP="00B73A91">
      <w:pPr>
        <w:spacing w:before="240" w:after="240" w:line="360" w:lineRule="auto"/>
        <w:jc w:val="both"/>
      </w:pPr>
      <w:r w:rsidRPr="00BB43CC">
        <w:t xml:space="preserve">Sivamohan et al. </w:t>
      </w:r>
      <w:r>
        <w:fldChar w:fldCharType="begin"/>
      </w:r>
      <w:r w:rsidR="006368DE">
        <w:instrText xml:space="preserve"> ADDIN ZOTERO_ITEM CSL_CITATION {"citationID":"pRlAm2qu","properties":{"formattedCitation":"[16]","plainCitation":"[16]","noteIndex":0},"citationItems":[{"id":98,"uris":["http://zotero.org/users/local/iisIEhSU/items/AYPP3TWX"],"itemData":{"id":98,"type":"paper-conference","abstract":"The evolution of communication and information systems has raised the volume of data distributed through the internet. As an effect, a majority of digital resources have been increased, so does the challenge of cybersecurity. Intrusion detection systems (IDSs) are closely connected to a holistic approach for preventing cyberattacks. Due to the high utilization of network traffic in the cyber world, conventional machine learning approaches used in intrusion detection systems are becomes ineffective. Recently evolved deep learning techniques are successfully applied in the detection and classification of threats at both the network and host levels, with a focus on deep learning. This study proposed an efficient IDS based on Recurrent Neural Network (RNN) via Bi-directional Long Short- Term Memory (RNN BiLSTM). The strategy uses a two-step mechanism to develop the expertise of the suggested solution to address network problems. This research aims to determine the algorithm’s processing time and increase attack classification accuracy. The proposed model was evaluated on the CICIDS2017 intrusion detection dataset. The Random forest and Principal component analysis algorithms were used to detecting the valuable features and eliminating the unwanted features from the given dataset. The findings revealed that BLSTM outperform all other RNN architectures in terms of classification accura 98.48%.","container-title":"2021 International Conference on Intelligent Technologies (CONIT)","DOI":"10.1109/CONIT51480.2021.9498552","event-title":"2021 International Conference on Intelligent Technologies (CONIT)","page":"1-5","source":"IEEE Xplore","title":"An Effective Recurrent Neural Network (RNN) based Intrusion Detection via Bi-directional Long Short-Term Memory","URL":"https://ieeexplore.ieee.org/document/9498552/?arnumber=9498552","author":[{"family":"Sivamohan","given":"S."},{"family":"Sridhar","given":"S.S."},{"family":"Krishnaveni","given":"S."}],"accessed":{"date-parts":[["2024",10,20]]},"issued":{"date-parts":[["2021",6]]}}}],"schema":"https://github.com/citation-style-language/schema/raw/master/csl-citation.json"} </w:instrText>
      </w:r>
      <w:r>
        <w:fldChar w:fldCharType="separate"/>
      </w:r>
      <w:r w:rsidR="006368DE">
        <w:rPr>
          <w:noProof/>
        </w:rPr>
        <w:t>[16]</w:t>
      </w:r>
      <w:r>
        <w:fldChar w:fldCharType="end"/>
      </w:r>
      <w:r w:rsidR="006368DE">
        <w:t xml:space="preserve"> </w:t>
      </w:r>
      <w:r w:rsidRPr="00BB43CC">
        <w:t>presented an effective intrusion detection system (IDS) model based on a recurrent neural network (RNN) using bidirectional long short-term memory (BiLSTM). The model was evaluated on the CICIDS2017 intrusion detection dataset. To enhance the model’s performance, random forest and principal component analysis algorithms were employed to select valuable features and eliminate unwanted ones. The findings revealed that the BiLSTM architecture outperformed all other RNN architectures, achieving a classification accuracy of 98.48%.</w:t>
      </w:r>
    </w:p>
    <w:p w14:paraId="17E8BDE3" w14:textId="4EA45D06" w:rsidR="00A319E3" w:rsidRPr="00E149D9" w:rsidRDefault="00A319E3" w:rsidP="00B73A91">
      <w:pPr>
        <w:spacing w:before="240" w:after="240" w:line="360" w:lineRule="auto"/>
        <w:jc w:val="both"/>
      </w:pPr>
      <w:r w:rsidRPr="00E149D9">
        <w:t xml:space="preserve">Elsherif et al. </w:t>
      </w:r>
      <w:r>
        <w:fldChar w:fldCharType="begin"/>
      </w:r>
      <w:r w:rsidR="006368DE">
        <w:instrText xml:space="preserve"> ADDIN ZOTERO_ITEM CSL_CITATION {"citationID":"9mI535py","properties":{"formattedCitation":"[17]","plainCitation":"[17]","noteIndex":0},"citationItems":[{"id":109,"uris":["http://zotero.org/users/local/iisIEhSU/items/ZGSNCIRL"],"itemData":{"id":109,"type":"article-journal","abstract":"Network security field had gained research community attention in the last decade due to its growing importance. This paper addresses directly one vital problem in that field is “Intrusion Detection System” (IDS). As much as many researchers tackle this problem, many challenges arise while converting this research to reliable automatic system. The biggest challenge is to make the system works with low false alarm with new unseen threats. In this paper, we address this challenge by building a descriptive model using different models of deep Recurrent Neural Network (RNNs). (RNN) models has the ability to generalize the knowledge that can be used to identify seen and unseen threats. This generalization comes from RNN capabilities to define in its terms the normal behavior and the deviation accepted to be normal. Four different models of RNN were tested on a benchmark dataset, NSL-KDD, which is a standard test dataset for network intrusion. The proposed system showed superiority over other previously developed systems according to the standard measurements: accuracy, recall, precision and f-measure.","container-title":"Journal of Information Security and Cybercrimes Research","DOI":"10.26735/16587790.2018.003","ISSN":"16587782, 16587790","journalAbbreviation":"JISCR","language":"en","source":"DOI.org (Crossref)","title":"Automatic Intrusion Detection System Using Deep Recurrent Neural Network Paradigm","URL":"https://journals.nauss.edu.sa/index.php/JISCR/article/view/454","author":[{"family":"Elsherif","given":"Ahmed"}],"accessed":{"date-parts":[["2024",10,20]]},"issued":{"date-parts":[["2018"]]}}}],"schema":"https://github.com/citation-style-language/schema/raw/master/csl-citation.json"} </w:instrText>
      </w:r>
      <w:r>
        <w:fldChar w:fldCharType="separate"/>
      </w:r>
      <w:r w:rsidR="006368DE">
        <w:rPr>
          <w:noProof/>
        </w:rPr>
        <w:t>[17]</w:t>
      </w:r>
      <w:r>
        <w:fldChar w:fldCharType="end"/>
      </w:r>
      <w:r w:rsidRPr="00E149D9">
        <w:t xml:space="preserve"> developed a comprehensive IDS aimed at reducing the false alarm rate (FAR) for new, unknown attacks. Their model, tested on the NSL-KDD dataset, leveraged RNN models to detect atypical behaviors from the given datasets. The results indicated that BiLSTM outperformed other RNN versions in this context.</w:t>
      </w:r>
    </w:p>
    <w:p w14:paraId="56C96429" w14:textId="4BF9F5E1" w:rsidR="00A319E3" w:rsidRPr="00E149D9" w:rsidRDefault="00A319E3" w:rsidP="00B73A91">
      <w:pPr>
        <w:spacing w:before="240" w:after="240" w:line="360" w:lineRule="auto"/>
        <w:jc w:val="both"/>
      </w:pPr>
      <w:r w:rsidRPr="00E149D9">
        <w:t>Mirza et al.</w:t>
      </w:r>
      <w:r>
        <w:fldChar w:fldCharType="begin"/>
      </w:r>
      <w:r w:rsidR="006368DE">
        <w:instrText xml:space="preserve"> ADDIN ZOTERO_ITEM CSL_CITATION {"citationID":"uCsxpcN7","properties":{"formattedCitation":"[18]","plainCitation":"[18]","noteIndex":0},"citationItems":[{"id":110,"uris":["http://zotero.org/users/local/iisIEhSU/items/T26JEUL8"],"itemData":{"id":110,"type":"paper-conference","abstract":"In this paper, we introduce a sequential autoencoder framework using long short term memory (LSTM) neural network for computer network intrusion detection. We exploit the dimensionality reduction and feature extraction property of the autoencoder framework to efficiently carry out the reconstruction process. Furthermore, we use the LSTM networks to handle the sequential nature of the computer network data. We assign a threshold value based on cross-validation in order to classify whether the incoming network data sequence is anomalous or not. Moreover, the proposed framework can work on both fixed and variable length data sequence and works efficiently for unforeseen and unpredictable network attacks. We then also use the unsupervised version of the LSTM, GRU, Bi-LSTM and Neural Networks. Through a comprehensive set of experiments, we demonstrate that our proposed sequential intrusion detection framework performs well and is dynamic, robust and scalable.","container-title":"2018 26th Signal Processing and Communications Applications Conference (SIU)","DOI":"10.1109/SIU.2018.8404689","event-title":"2018 26th Signal Processing and Communications Applications Conference (SIU)","page":"1-4","source":"IEEE Xplore","title":"Computer network intrusion detection using sequential LSTM Neural Networks autoencoders","URL":"https://ieeexplore.ieee.org/document/8404689/?arnumber=8404689","author":[{"family":"Mirza","given":"Ali H."},{"family":"Cosan","given":"Selin"}],"accessed":{"date-parts":[["2024",10,20]]},"issued":{"date-parts":[["2018",5]]}}}],"schema":"https://github.com/citation-style-language/schema/raw/master/csl-citation.json"} </w:instrText>
      </w:r>
      <w:r>
        <w:fldChar w:fldCharType="separate"/>
      </w:r>
      <w:r w:rsidR="006368DE">
        <w:rPr>
          <w:noProof/>
        </w:rPr>
        <w:t>[18]</w:t>
      </w:r>
      <w:r>
        <w:fldChar w:fldCharType="end"/>
      </w:r>
      <w:r w:rsidRPr="00E149D9">
        <w:t xml:space="preserve"> proposed an autoencoder-based network intrusion detection system using LSTM to classify both stable and dynamic data. They explored various LSTM encoders, including GRU and BiLSTM, and validated their system’s efficiency on the ISCX–IDS-2012 dataset through a 5-fold cross-validation experiment.</w:t>
      </w:r>
    </w:p>
    <w:p w14:paraId="522D10E6" w14:textId="2AFF9602" w:rsidR="00A319E3" w:rsidRPr="00A319E3" w:rsidRDefault="00A319E3" w:rsidP="00B73A91">
      <w:pPr>
        <w:spacing w:line="360" w:lineRule="auto"/>
      </w:pPr>
      <w:r w:rsidRPr="00A319E3">
        <w:t xml:space="preserve">Muhuri et al. </w:t>
      </w:r>
      <w:r w:rsidR="006368DE">
        <w:fldChar w:fldCharType="begin"/>
      </w:r>
      <w:r w:rsidR="006368DE">
        <w:instrText xml:space="preserve"> ADDIN ZOTERO_ITEM CSL_CITATION {"citationID":"PwCEV7Em","properties":{"formattedCitation":"[19]","plainCitation":"[19]","noteIndex":0},"citationItems":[{"id":103,"uris":["http://zotero.org/users/local/iisIEhSU/items/YH794ZTK"],"itemData":{"id":103,"type":"article-journal","abstract":"An intrusion detection system (IDS) identifies whether the network traffic behavior is normal or abnormal or identifies the attack types. Recently, deep learning has emerged as a successful approach in IDSs, having a high accuracy rate with its distinctive learning mechanism. In this research, we developed a new method for intrusion detection to classify the NSL-KDD dataset by combining a genetic algorithm (GA) for optimal feature selection and long short-term memory (LSTM) with a recurrent neural network (RNN). We found that using LSTM-RNN classifiers with the optimal feature set improves intrusion detection. The performance of the IDS was analyzed by calculating the accuracy, recall, precision, f-score, and confusion matrix. The NSL-KDD dataset was used to analyze the performances of the classifiers. An LSTM-RNN was used to classify the NSL-KDD datasets into binary (normal and abnormal) and multi-class (Normal, DoS, Probing, U2R, and R2L) sets. The results indicate that applying the GA increases the classification accuracy of LSTM-RNN in both binary and multi-class classification. The results of the LSTM-RNN classifier were also compared with the results using a support vector machine (SVM) and random forest (RF). For multi-class classification, the classification accuracy of LSTM-RNN with the GA model is much higher than SVM and RF. For binary classification, the classification accuracy of LSTM-RNN is similar to that of RF and higher than that of SVM.","container-title":"Information","DOI":"10.3390/info11050243","ISSN":"2078-2489","issue":"5","language":"en","license":"http://creativecommons.org/licenses/by/3.0/","note":"number: 5\npublisher: Multidisciplinary Digital Publishing Institute","page":"243","source":"www.mdpi.com","title":"Using a Long Short-Term Memory Recurrent Neural Network (LSTM-RNN) to Classify Network Attacks","volume":"11","author":[{"family":"Muhuri","given":"Pramita Sree"},{"family":"Chatterjee","given":"Prosenjit"},{"family":"Yuan","given":"Xiaohong"},{"family":"Roy","given":"Kaushik"},{"family":"Esterline","given":"Albert"}],"issued":{"date-parts":[["2020",5]]}}}],"schema":"https://github.com/citation-style-language/schema/raw/master/csl-citation.json"} </w:instrText>
      </w:r>
      <w:r w:rsidR="006368DE">
        <w:fldChar w:fldCharType="separate"/>
      </w:r>
      <w:r w:rsidR="006368DE">
        <w:rPr>
          <w:noProof/>
        </w:rPr>
        <w:t>[19]</w:t>
      </w:r>
      <w:r w:rsidR="006368DE">
        <w:fldChar w:fldCharType="end"/>
      </w:r>
      <w:r w:rsidRPr="00A319E3">
        <w:t xml:space="preserve"> developed an innovative intrusion detection method that combines a genetic algorithm (GA) for optimal feature selection with a long short-term memory (LSTM) recurrent </w:t>
      </w:r>
      <w:r w:rsidRPr="00A319E3">
        <w:lastRenderedPageBreak/>
        <w:t>neural network (RNN) to classify the NSL-KDD dataset. Their study evaluates both binary and multi-class classifications:</w:t>
      </w:r>
    </w:p>
    <w:p w14:paraId="25EE394C" w14:textId="77777777" w:rsidR="00A319E3" w:rsidRDefault="00A319E3" w:rsidP="00B73A91">
      <w:pPr>
        <w:pStyle w:val="ListParagraph"/>
        <w:numPr>
          <w:ilvl w:val="0"/>
          <w:numId w:val="2"/>
        </w:numPr>
      </w:pPr>
      <w:r w:rsidRPr="00A319E3">
        <w:rPr>
          <w:b/>
          <w:bCs/>
        </w:rPr>
        <w:t>Binary classification</w:t>
      </w:r>
      <w:r w:rsidRPr="00A319E3">
        <w:t>: Categorizes network traffic into two classes: normal and abnormal (or anomaly).</w:t>
      </w:r>
    </w:p>
    <w:p w14:paraId="703357DC" w14:textId="77777777" w:rsidR="00A319E3" w:rsidRPr="00A319E3" w:rsidRDefault="00A319E3" w:rsidP="00B73A91">
      <w:pPr>
        <w:spacing w:line="360" w:lineRule="auto"/>
      </w:pPr>
    </w:p>
    <w:p w14:paraId="3F18E81C" w14:textId="5C879E87" w:rsidR="00A319E3" w:rsidRDefault="00A319E3" w:rsidP="00B73A91">
      <w:pPr>
        <w:pStyle w:val="ListParagraph"/>
        <w:numPr>
          <w:ilvl w:val="0"/>
          <w:numId w:val="2"/>
        </w:numPr>
      </w:pPr>
      <w:r w:rsidRPr="00A319E3">
        <w:rPr>
          <w:b/>
          <w:bCs/>
        </w:rPr>
        <w:t>Multi-class classification</w:t>
      </w:r>
      <w:r w:rsidRPr="00A319E3">
        <w:t>: Categorizes network traffic into five classes: normal, denial of service</w:t>
      </w:r>
      <w:r>
        <w:t xml:space="preserve"> </w:t>
      </w:r>
      <w:r w:rsidRPr="00A319E3">
        <w:t>(DoS), probe, user-to-root (U2R), and remote-to-local (R2L).</w:t>
      </w:r>
    </w:p>
    <w:p w14:paraId="773A171C" w14:textId="77777777" w:rsidR="00062C5D" w:rsidRDefault="00A319E3" w:rsidP="00B73A91">
      <w:pPr>
        <w:spacing w:before="240" w:after="240" w:line="360" w:lineRule="auto"/>
        <w:jc w:val="both"/>
      </w:pPr>
      <w:r w:rsidRPr="00A319E3">
        <w:t>The study found that using the GA for feature selection improved the classification accuracy of the LSTM-RNN in both binary and multi-class classifications.</w:t>
      </w:r>
    </w:p>
    <w:p w14:paraId="78C09477" w14:textId="231EB2ED" w:rsidR="00A319E3" w:rsidRDefault="00A319E3" w:rsidP="00B73A91">
      <w:pPr>
        <w:spacing w:before="240" w:after="240" w:line="360" w:lineRule="auto"/>
        <w:jc w:val="both"/>
      </w:pPr>
      <w:r w:rsidRPr="001E48D2">
        <w:t xml:space="preserve">The study by Park et al. </w:t>
      </w:r>
      <w:r>
        <w:fldChar w:fldCharType="begin"/>
      </w:r>
      <w:r w:rsidR="006368DE">
        <w:instrText xml:space="preserve"> ADDIN ZOTERO_ITEM CSL_CITATION {"citationID":"H0lnffCy","properties":{"formattedCitation":"[20]","plainCitation":"[20]","noteIndex":0},"citationItems":[{"id":69,"uris":["http://zotero.org/users/local/iisIEhSU/items/Q2XHADUX"],"itemData":{"id":69,"type":"article-journal","abstract":"As communication technology advances, various and heterogeneous data are communicated in distributed environments through network systems. Meanwhile, along with the development of communication technology, the attack surface has expanded, and concerns regarding network security have increased. Accordingly, to deal with potential threats, research on network intrusion detection systems (NIDSs) has been actively conducted. Among the various NIDS technologies, recent interest is focused on artiﬁcial intelligence (AI)-based anomaly detection systems, and various models have been proposed to improve the performance of NIDS. However, there still exists the problem of data imbalance, in which AI models cannot sufﬁciently learn malicious behavior and thus fail to detect network threats accurately. In this study, we propose a novel AI-based NIDS that can efﬁciently resolve the data imbalance problem and improve the performance of the previous systems. To address the aforementioned problem, we leveraged a state-of-the-art generative model that could generate plausible synthetic data for minor attack trafﬁc. In particular, we focused on the reconstruction error and Wasserstein distance-based generative adversarial networks, and autoencoder-driven deep learning models. To demonstrate the effectiveness of our system, we performed comprehensive evaluations over various data sets and demonstrated that the proposed systems signiﬁcantly outperformed the previous AI-based NIDS.","container-title":"IEEE Internet of Things Journal","DOI":"10.1109/JIOT.2022.3211346","ISSN":"2327-4662, 2372-2541","issue":"3","journalAbbreviation":"IEEE Internet Things J.","language":"en","license":"https://creativecommons.org/licenses/by/4.0/legalcode","page":"2330-2345","source":"DOI.org (Crossref)","title":"An Enhanced AI-Based Network Intrusion Detection System Using Generative Adversarial Networks","volume":"10","author":[{"family":"Park","given":"Cheolhee"},{"family":"Lee","given":"Jonghoon"},{"family":"Kim","given":"Youngsoo"},{"family":"Park","given":"Jong-Geun"},{"family":"Kim","given":"Hyunjin"},{"family":"Hong","given":"Dowon"}],"issued":{"date-parts":[["2023",2,1]]}}}],"schema":"https://github.com/citation-style-language/schema/raw/master/csl-citation.json"} </w:instrText>
      </w:r>
      <w:r>
        <w:fldChar w:fldCharType="separate"/>
      </w:r>
      <w:r w:rsidR="006368DE">
        <w:rPr>
          <w:noProof/>
        </w:rPr>
        <w:t>[20]</w:t>
      </w:r>
      <w:r>
        <w:fldChar w:fldCharType="end"/>
      </w:r>
      <w:r>
        <w:t xml:space="preserve"> </w:t>
      </w:r>
      <w:r w:rsidRPr="001E48D2">
        <w:t>details a system architecture with four main stages: preprocessing, generative model training, autoencoder training, and predictive model training. This system aims to improve existing AI-based Network Intrusion Detection Systems (NIDS) by generating synthetic data to resolve data imbalance issues. The source also analyzes the performance of an Artificial Neural Network (ANN)-based NIDS on the NSL-KDD dataset. It evaluates an ANN for both binary and multi-class classification, comparing its results with the Self Organizing Map (SOM) technique and highlighting improved accuracy.</w:t>
      </w:r>
    </w:p>
    <w:p w14:paraId="00183FC5" w14:textId="3F95DC2B" w:rsidR="0042667A" w:rsidRDefault="0042667A" w:rsidP="00B73A91">
      <w:pPr>
        <w:spacing w:line="360" w:lineRule="auto"/>
        <w:jc w:val="both"/>
      </w:pPr>
      <w:r>
        <w:t xml:space="preserve">Ingre and Yadav </w:t>
      </w:r>
      <w:r w:rsidR="006368DE">
        <w:fldChar w:fldCharType="begin"/>
      </w:r>
      <w:r w:rsidR="006368DE">
        <w:instrText xml:space="preserve"> ADDIN ZOTERO_ITEM CSL_CITATION {"citationID":"o6fwN3qu","properties":{"formattedCitation":"[21]","plainCitation":"[21]","noteIndex":0},"citationItems":[{"id":64,"uris":["http://zotero.org/users/local/iisIEhSU/items/EQ4VDGGG"],"itemData":{"id":64,"type":"paper-conference","abstract":"Anomalous traffic detection on internet is a major issue of security as per the growth of smart devices and this technology. Several attacks are affecting the systems and deteriorate its computing performance. Intrusion detection system is one of the techniques, which helps to determine the system security, by alarming when intrusion is detected. In this paper performance of NSL-KDD dataset is evaluated using ANN. The result obtained for both binary class as well as five class classification (type of attack). Results are analyzed based on various performance measures and better accuracy was found. The detection rate obtained is 81.2% and 79.9% for intrusion detection and attack type classification task respectively for NSL-KDD dataset. The performance of the proposed scheme has been compared with existing scheme and higher detection rate is achieved in both binary class as well as five class classification problems.","container-title":"2015 International Conference on Signal Processing and Communication Engineering Systems","DOI":"10.1109/SPACES.2015.7058223","event-title":"2015 International Conference on Signal Processing and Communication Engineering Systems","page":"92-96","source":"IEEE Xplore","title":"Performance analysis of NSL-KDD dataset using ANN","URL":"https://ieeexplore.ieee.org/document/7058223/?arnumber=7058223","author":[{"family":"Ingre","given":"Bhupendra"},{"family":"Yadav","given":"Anamika"}],"accessed":{"date-parts":[["2024",9,26]]},"issued":{"date-parts":[["2015",1]]}}}],"schema":"https://github.com/citation-style-language/schema/raw/master/csl-citation.json"} </w:instrText>
      </w:r>
      <w:r w:rsidR="006368DE">
        <w:fldChar w:fldCharType="separate"/>
      </w:r>
      <w:r w:rsidR="006368DE">
        <w:rPr>
          <w:noProof/>
        </w:rPr>
        <w:t>[21]</w:t>
      </w:r>
      <w:r w:rsidR="006368DE">
        <w:fldChar w:fldCharType="end"/>
      </w:r>
      <w:r>
        <w:t xml:space="preserve"> explore using a Bi-LSTM with an attention mechanism for network intrusion detection, introducing the DLNID model and emphasizing the use of ADASYN to address data imbalance. They provide experimental results and comparisons on the NSL-KDD dataset, analyzing the performance of an Artificial Neural Network (ANN)-based NIDS. The study finds that binary classification performs better than multi-class classification and highlights that the ANN achieves better accuracy compared to the Self Organizing Map (SOM) technique. Additionally, Fu et al. [24] demonstrate the effectiveness of the DLNID model through experimental results and comparisons with other models using the NSL-KDD dataset.</w:t>
      </w:r>
    </w:p>
    <w:p w14:paraId="4ED03C11" w14:textId="77777777" w:rsidR="00A319E3" w:rsidRDefault="00A319E3" w:rsidP="00B73A91">
      <w:pPr>
        <w:spacing w:line="360" w:lineRule="auto"/>
        <w:jc w:val="both"/>
      </w:pPr>
    </w:p>
    <w:p w14:paraId="33BB537F" w14:textId="7AE72533" w:rsidR="0042667A" w:rsidRDefault="00A319E3" w:rsidP="00B73A91">
      <w:pPr>
        <w:spacing w:line="360" w:lineRule="auto"/>
        <w:jc w:val="both"/>
      </w:pPr>
      <w:r w:rsidRPr="00A319E3">
        <w:t xml:space="preserve">Sheikhan et al. </w:t>
      </w:r>
      <w:r w:rsidR="006368DE">
        <w:fldChar w:fldCharType="begin"/>
      </w:r>
      <w:r w:rsidR="006368DE">
        <w:instrText xml:space="preserve"> ADDIN ZOTERO_ITEM CSL_CITATION {"citationID":"p57HETm8","properties":{"formattedCitation":"[22]","plainCitation":"[22]","noteIndex":0},"citationItems":[{"id":95,"uris":["http://zotero.org/users/local/iisIEhSU/items/ZTC5NU7W"],"itemData":{"id":95,"type":"article-journal","abstract":"Intrusion detection is well-known as an essential component to secure the systems in Information and Communication Technology (ICT). Based on the type of analyzing events, two kinds of Intrusion Detection Systems (IDS) have been proposed: anomaly-based and misuse-based. In this paper, three-layer Recurrent Neural Network (RNN) architecture with categorized features as inputs and attack types as outputs of RNN is proposed as misuse-based IDS. The input features are categorized to basic features, content features, time-based traffic features, and host-based traffic features. The attack types are classified to Denial-of-Service (DoS), Probe, Remote-to-Local (R2L), and User-to-Root (U2R). For this purpose, in this study, we use the 41 features per connection defined by International Knowledge Discovery and Data mining group (KDD). The RNN has an extra output which corresponds to normal class (no attack). The connections between the nodes of two hidden layers of RNN are considered partial. Experimental results show that the proposed model is able to improve classification rate, particularly in R2L attacks. This method also offers better Detection Rate (DR) and Cost Per Example (CPE) when compared to similar related works and also the simulated Multi-Layer Perceptron (MLP) and Elman-based intrusion detectors. On the other hand, False Alarm Rate (FAR) of the proposed model is not degraded significantly when compared to some recent machine learning methods.","container-title":"Neural Computing and Applications","DOI":"10.1007/s00521-010-0487-0","ISSN":"1433-3058","issue":"6","journalAbbreviation":"Neural Comput &amp; Applic","language":"en","page":"1185-1190","source":"Springer Link","title":"Intrusion detection using reduced-size RNN based on feature grouping","volume":"21","author":[{"family":"Sheikhan","given":"Mansour"},{"family":"Jadidi","given":"Zahra"},{"family":"Farrokhi","given":"Ali"}],"issued":{"date-parts":[["2012",9,1]]}}}],"schema":"https://github.com/citation-style-language/schema/raw/master/csl-citation.json"} </w:instrText>
      </w:r>
      <w:r w:rsidR="006368DE">
        <w:fldChar w:fldCharType="separate"/>
      </w:r>
      <w:r w:rsidR="006368DE">
        <w:rPr>
          <w:noProof/>
        </w:rPr>
        <w:t>[22]</w:t>
      </w:r>
      <w:r w:rsidR="006368DE">
        <w:fldChar w:fldCharType="end"/>
      </w:r>
      <w:r w:rsidRPr="00A319E3">
        <w:t xml:space="preserve"> propose a reduced-size structure of an RNN based on feature grouping for misuse detection. The input features are categorized into four groups: basic features, content features, time-based traffic features, and host-based traffic features. The attack types are classified into DoS, Probe, R2L, and U2R. This method aims to improve the classification rate, particularly </w:t>
      </w:r>
      <w:r w:rsidRPr="00A319E3">
        <w:lastRenderedPageBreak/>
        <w:t>for R2L attacks, and offers better detection rate (DR) and computational performance efficiency (CPE) compared to similar related works.</w:t>
      </w:r>
    </w:p>
    <w:p w14:paraId="24B745AF" w14:textId="25F91774" w:rsidR="00FB4327" w:rsidRDefault="0042667A" w:rsidP="00B73A91">
      <w:pPr>
        <w:spacing w:before="240" w:after="240" w:line="360" w:lineRule="auto"/>
        <w:jc w:val="both"/>
      </w:pPr>
      <w:r w:rsidRPr="00A653CA">
        <w:t xml:space="preserve">Altunay and Albayrak </w:t>
      </w:r>
      <w:r>
        <w:fldChar w:fldCharType="begin"/>
      </w:r>
      <w:r w:rsidR="006368DE">
        <w:instrText xml:space="preserve"> ADDIN ZOTERO_ITEM CSL_CITATION {"citationID":"qvwKRgi9","properties":{"formattedCitation":"[23]","plainCitation":"[23]","noteIndex":0},"citationItems":[{"id":115,"uris":["http://zotero.org/users/local/iisIEhSU/items/IL3ACU3Z"],"itemData":{"id":115,"type":"article-journal","abstract":"The Internet of Things (IoT) ecosystem has proliferated based on the use of the internet and cloud-based technologies in the industrial area. IoT technology used in the industry has become a large-scale network based on the increasing amount of data and number of devices. Industrial IoT (IIoT) networks are intrinsically unprotected against cyber threats and intrusions. It is, therefore, signiﬁcant to develop Intrusion Detection Systems (IDS) in order to ensure the security of the IIoT networks. Three different models were proposed to detect intrusions in the IIoT network by using deep learning architectures of Convolutional Neural Network (CNN), Long Short Term Memory (LSTM), and CNN + LSTM generated from a hybrid combination of these. In the study conducted by using the UNSW-NB15 and X-IIoTID datasets, normal and abnormal data were determined and compared with other studies in the literature following a binary and multi-class classiﬁcation. The hybrid CNN + LSTM model attained the highest accuracy value for intrusion detection in both datasets among the proposed models. The proposed CNN + LSTM architecture attained an accuracy of 93.21% for binary classiﬁcation and 92.9% for multi-class classiﬁcation in the UNSW-NB15 dataset while the same model attained a detection accuracy of 99.84% for binary classiﬁcation and 99.80% for multi-class classiﬁcation in the X-IIoTID dataset. In addition, the accurate detection success of the implemented models regarding the types of attacks within the datasets was evaluated.","container-title":"Engineering Science and Technology, an International Journal","DOI":"10.1016/j.jestch.2022.101322","ISSN":"22150986","journalAbbreviation":"Engineering Science and Technology, an International Journal","language":"en","page":"101322","source":"DOI.org (Crossref)","title":"A hybrid CNN+LSTM-based intrusion detection system for industrial IoT networks","volume":"38","author":[{"family":"Altunay","given":"Hakan Can"},{"family":"Albayrak","given":"Zafer"}],"issued":{"date-parts":[["2023",2]]}}}],"schema":"https://github.com/citation-style-language/schema/raw/master/csl-citation.json"} </w:instrText>
      </w:r>
      <w:r>
        <w:fldChar w:fldCharType="separate"/>
      </w:r>
      <w:r w:rsidR="006368DE">
        <w:rPr>
          <w:noProof/>
        </w:rPr>
        <w:t>[23]</w:t>
      </w:r>
      <w:r>
        <w:fldChar w:fldCharType="end"/>
      </w:r>
      <w:r>
        <w:t xml:space="preserve"> </w:t>
      </w:r>
      <w:r w:rsidRPr="00A653CA">
        <w:t>They proposed a hybrid CNN+LSTM model for IDS in industrial IoT (IIoT) networks, evaluated using the UNSW-NB15 and X-IIoTID datasets. The model achieved the highest accuracy in both datasets compared to standalone CNN and LSTM models, with 93.21% accuracy for binary classification and 92.9% for multi-class classification in the UNSW-NB15 dataset, and 99.84% accuracy for binary classification and 99.80% for multi-class classification in the X-IIoTID dataset. The improved performance was attributed to the combination of CNN’s ability to extract spatial features and LSTM’s ability to capture temporal dependencies in network traffic data. The study emphasized the importance of using a balanced dataset with sufficient data for each attack type to achieve optimal results in deep learning-based IDSs</w:t>
      </w:r>
      <w:r>
        <w:t>.</w:t>
      </w:r>
    </w:p>
    <w:p w14:paraId="0876F146" w14:textId="53E9F8D1" w:rsidR="0042667A" w:rsidRDefault="0042667A" w:rsidP="00B73A91">
      <w:pPr>
        <w:pStyle w:val="Heading2"/>
      </w:pPr>
      <w:r>
        <w:t>Federated Learning</w:t>
      </w:r>
    </w:p>
    <w:p w14:paraId="2F6823BB" w14:textId="1BDA8A3E" w:rsidR="0042667A" w:rsidRDefault="0042667A" w:rsidP="00B73A91">
      <w:pPr>
        <w:spacing w:before="240" w:after="240" w:line="360" w:lineRule="auto"/>
        <w:jc w:val="both"/>
      </w:pPr>
      <w:r w:rsidRPr="00295587">
        <w:t xml:space="preserve">The study by Lee et al. </w:t>
      </w:r>
      <w:r w:rsidR="006368DE">
        <w:fldChar w:fldCharType="begin"/>
      </w:r>
      <w:r w:rsidR="006368DE">
        <w:instrText xml:space="preserve"> ADDIN ZOTERO_ITEM CSL_CITATION {"citationID":"jJvEmRml","properties":{"formattedCitation":"[13]","plainCitation":"[13]","noteIndex":0},"citationItems":[{"id":19,"uris":["http://zotero.org/users/local/iisIEhSU/items/NY4LIVDW"],"itemData":{"id":19,"type":"paper-conference","abstract":"The advancement of information technology is closely associated with various aspects of daily life, providing people with services for a comfortable life. As the network infrastructure expands to accommodate these services, it inevitably creates several vulnerable points susceptible to cyberattacks. Researchers have gained significant momentum by focusing on deep learning-based network intrusion detection. The development of a robust network intrusion detection system based on deep learning necessitates a substantial volume of data. Traditionally, collected data for centralized learning were transmitted to a central server for training the model. However, this approach causes concern regarding the potential compromise of the personal information contained within the raw data, thereby precipitating legal implications for vendors. Therefore, this paper proposes an ImprovedFedAvg, which enhances the existing FedAvg algorithm for network intrusion detection model. This method uses the full advantages of federated learning for data privacy preservation and significantly reduces the transmission of model weights while improving the performance of the model.","container-title":"2023 24st Asia-Pacific Network Operations and Management Symposium (APNOMS)","event-title":"2023 24st Asia-Pacific Network Operations and Management Symposium (APNOMS)","note":"ISSN: 2576-8565","page":"330-333","source":"IEEE Xplore","title":"Federated Learning Based Network Intrusion Detection Model","URL":"https://ieeexplore.ieee.org/document/10258140/?arnumber=10258140","author":[{"family":"Lee","given":"Beom-Su"},{"family":"Kim","given":"Jong-Wouk"},{"family":"Choi","given":"Mi-Jung"}],"accessed":{"date-parts":[["2024",9,9]]},"issued":{"date-parts":[["2023",9]]}}}],"schema":"https://github.com/citation-style-language/schema/raw/master/csl-citation.json"} </w:instrText>
      </w:r>
      <w:r w:rsidR="006368DE">
        <w:fldChar w:fldCharType="separate"/>
      </w:r>
      <w:r w:rsidR="006368DE">
        <w:rPr>
          <w:noProof/>
        </w:rPr>
        <w:t>[13]</w:t>
      </w:r>
      <w:r w:rsidR="006368DE">
        <w:fldChar w:fldCharType="end"/>
      </w:r>
      <w:r w:rsidR="006368DE">
        <w:t xml:space="preserve"> </w:t>
      </w:r>
      <w:r w:rsidRPr="00295587">
        <w:t>explores an improved version of the Federated Averaging (FedAvg) algorithm called Improved-FedAvg for training deep learning models in a federated learning setting. This approach aims to enhance privacy by reducing data transmission while maintaining model accuracy. The source focuses on a practical implementation of Federated Learning (FL) for detecting wormhole attacks in IoT networks. It outlines a four-step framework for their FL-based approach, highlighting its advantages and focusing on real-world application and evaluation.</w:t>
      </w:r>
    </w:p>
    <w:p w14:paraId="492F864A" w14:textId="435E6F5E" w:rsidR="0042667A" w:rsidRDefault="0042667A" w:rsidP="00B73A91">
      <w:pPr>
        <w:spacing w:before="240" w:after="240" w:line="360" w:lineRule="auto"/>
        <w:jc w:val="both"/>
      </w:pPr>
      <w:r w:rsidRPr="008A3683">
        <w:t xml:space="preserve">Chen et al. </w:t>
      </w:r>
      <w:r w:rsidR="006368DE">
        <w:fldChar w:fldCharType="begin"/>
      </w:r>
      <w:r w:rsidR="006368DE">
        <w:instrText xml:space="preserve"> ADDIN ZOTERO_ITEM CSL_CITATION {"citationID":"YfPnZFyv","properties":{"formattedCitation":"[24]","plainCitation":"[24]","noteIndex":0},"citationItems":[{"id":129,"uris":["http://zotero.org/users/local/iisIEhSU/items/FAANUQSN"],"itemData":{"id":129,"type":"article-journal","abstract":"Edge computing provides off-load computing and application services close to end-users, greatly reducing cloud pressure and communication overhead. However, wireless edge networks still face the risk of network attacks. To ensure the security of wireless edge networks, we present Federated Learning-based Attention Gated Recurrent Unit (FedAGRU), an intrusion detection algorithm for wireless edge networks. FedAGRU differs from current centralized learning methods by updating universal learning models rather than directly sharing raw data among edge devices and a central server. We also apply the attention mechanism to increase the weight of important devices, by avoiding the upload of unimportant updates to the server, FedAGRU can greatly reduce communication overhead while ensuring learning convergence. Our experimental results show that, compared with other centralized learning algorithms, FedAGRU improves detection accuracy by approximately 8%. In addition, FedAGRU’s communication cost is 70% less than other federated learning algorithms, and it exhibits strong robustness against poisoning attacks.","container-title":"IEEE Access","DOI":"10.1109/ACCESS.2020.3041793","ISSN":"2169-3536","note":"event-title: IEEE Access","page":"217463-217472","source":"IEEE Xplore","title":"Intrusion Detection for Wireless Edge Networks Based on Federated Learning","volume":"8","author":[{"family":"Chen","given":"Zhuo"},{"family":"Lv","given":"Na"},{"family":"Liu","given":"Pengfei"},{"family":"Fang","given":"Yu"},{"family":"Chen","given":"Kun"},{"family":"Pan","given":"Wu"}],"issued":{"date-parts":[["2020"]]}}}],"schema":"https://github.com/citation-style-language/schema/raw/master/csl-citation.json"} </w:instrText>
      </w:r>
      <w:r w:rsidR="006368DE">
        <w:fldChar w:fldCharType="separate"/>
      </w:r>
      <w:r w:rsidR="006368DE">
        <w:rPr>
          <w:noProof/>
        </w:rPr>
        <w:t>[24]</w:t>
      </w:r>
      <w:r w:rsidR="006368DE">
        <w:fldChar w:fldCharType="end"/>
      </w:r>
      <w:r w:rsidR="006368DE">
        <w:t xml:space="preserve"> </w:t>
      </w:r>
      <w:r w:rsidRPr="008A3683">
        <w:t>discuss the limitations of centralized and on-device learning for intrusion detection in the Internet of Things (IoT). They propose a Federated Learning (FL) scheme that preserves data privacy while improving detection accuracy. This approach emphasizes balancing privacy, accuracy, communication cost, and latency in intrusion detection systems for IoT</w:t>
      </w:r>
      <w:r>
        <w:t>.</w:t>
      </w:r>
    </w:p>
    <w:p w14:paraId="6474DC11" w14:textId="37418595" w:rsidR="003E717D" w:rsidRDefault="00FB4327" w:rsidP="00B73A91">
      <w:pPr>
        <w:pStyle w:val="Heading2"/>
      </w:pPr>
      <w:r>
        <w:t>3. Model</w:t>
      </w:r>
    </w:p>
    <w:p w14:paraId="03637037" w14:textId="2709D361" w:rsidR="003E717D" w:rsidRDefault="00AE4952" w:rsidP="00B73A91">
      <w:pPr>
        <w:spacing w:before="240" w:after="240" w:line="360" w:lineRule="auto"/>
        <w:jc w:val="both"/>
      </w:pPr>
      <w:r>
        <w:t>The dataset description, data preparation, PCA variance calculation, mutual</w:t>
      </w:r>
      <w:r>
        <w:t xml:space="preserve"> i</w:t>
      </w:r>
      <w:r>
        <w:t>nformation</w:t>
      </w:r>
      <w:r>
        <w:t xml:space="preserve"> </w:t>
      </w:r>
      <w:r>
        <w:t>score calculation, implementation, and parameters of the suggested model are all included in this section.</w:t>
      </w:r>
    </w:p>
    <w:p w14:paraId="622ED500" w14:textId="77777777" w:rsidR="009B5569" w:rsidRDefault="009B5569" w:rsidP="00B73A91">
      <w:pPr>
        <w:pStyle w:val="Heading3"/>
        <w:jc w:val="both"/>
        <w:rPr>
          <w:rFonts w:ascii="Times New Roman" w:hAnsi="Times New Roman"/>
        </w:rPr>
      </w:pPr>
      <w:r>
        <w:rPr>
          <w:rStyle w:val="Strong"/>
          <w:b/>
          <w:bCs/>
        </w:rPr>
        <w:lastRenderedPageBreak/>
        <w:t>The NSL-KDD Dataset</w:t>
      </w:r>
    </w:p>
    <w:p w14:paraId="39AE52AB" w14:textId="7009F652" w:rsidR="009B5569" w:rsidRDefault="009B5569" w:rsidP="00B73A91">
      <w:pPr>
        <w:pStyle w:val="NormalWeb"/>
        <w:spacing w:line="360" w:lineRule="auto"/>
        <w:jc w:val="both"/>
      </w:pPr>
      <w:r>
        <w:t xml:space="preserve">The </w:t>
      </w:r>
      <w:r>
        <w:rPr>
          <w:rStyle w:val="Strong"/>
          <w:rFonts w:eastAsiaTheme="majorEastAsia"/>
        </w:rPr>
        <w:t>NSL-KDD dataset</w:t>
      </w:r>
      <w:r>
        <w:t xml:space="preserve"> is a widely used benchmark for </w:t>
      </w:r>
      <w:r>
        <w:rPr>
          <w:rStyle w:val="Strong"/>
          <w:rFonts w:eastAsiaTheme="majorEastAsia"/>
        </w:rPr>
        <w:t>network intrusion detection</w:t>
      </w:r>
      <w:r>
        <w:t xml:space="preserve"> and is an improved version of its predecessor, the </w:t>
      </w:r>
      <w:r>
        <w:rPr>
          <w:rStyle w:val="Strong"/>
          <w:rFonts w:eastAsiaTheme="majorEastAsia"/>
        </w:rPr>
        <w:t>KDD99 dataset</w:t>
      </w:r>
      <w:r>
        <w:t>. Developed by 2009</w:t>
      </w:r>
      <w:r w:rsidR="004B1123">
        <w:fldChar w:fldCharType="begin"/>
      </w:r>
      <w:r w:rsidR="004B1123">
        <w:instrText xml:space="preserve"> ADDIN ZOTERO_ITEM CSL_CITATION {"citationID":"81XrYv15","properties":{"formattedCitation":"[25]","plainCitation":"[25]","noteIndex":0},"citationItems":[{"id":149,"uris":["http://zotero.org/users/local/iisIEhSU/items/LNRM96Q3"],"itemData":{"id":149,"type":"paper-conference","abstract":"During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shortcomings.","container-title":"2009 IEEE Symposium on Computational Intelligence for Security and Defense Applications","DOI":"10.1109/CISDA.2009.5356528","event-title":"2009 IEEE Symposium on Computational Intelligence for Security and Defense Applications","note":"ISSN: 2329-6275","page":"1-6","source":"IEEE Xplore","title":"A detailed analysis of the KDD CUP 99 data set","URL":"https://ieeexplore.ieee.org/document/5356528/?arnumber=5356528","author":[{"family":"Tavallaee","given":"Mahbod"},{"family":"Bagheri","given":"Ebrahim"},{"family":"Lu","given":"Wei"},{"family":"Ghorbani","given":"Ali A."}],"accessed":{"date-parts":[["2025",1,4]]},"issued":{"date-parts":[["2009",7]]}}}],"schema":"https://github.com/citation-style-language/schema/raw/master/csl-citation.json"} </w:instrText>
      </w:r>
      <w:r w:rsidR="004B1123">
        <w:fldChar w:fldCharType="separate"/>
      </w:r>
      <w:r w:rsidR="004B1123">
        <w:rPr>
          <w:noProof/>
        </w:rPr>
        <w:t>[25]</w:t>
      </w:r>
      <w:r w:rsidR="004B1123">
        <w:fldChar w:fldCharType="end"/>
      </w:r>
      <w:r>
        <w:t xml:space="preserve">, the dataset addresses several critical issues identified in the original KDD99 dataset, such as </w:t>
      </w:r>
      <w:r>
        <w:rPr>
          <w:rStyle w:val="Strong"/>
          <w:rFonts w:eastAsiaTheme="majorEastAsia"/>
        </w:rPr>
        <w:t>duplicate packets</w:t>
      </w:r>
      <w:r>
        <w:t xml:space="preserve"> and </w:t>
      </w:r>
      <w:r>
        <w:rPr>
          <w:rStyle w:val="Strong"/>
          <w:rFonts w:eastAsiaTheme="majorEastAsia"/>
        </w:rPr>
        <w:t>class imbalance</w:t>
      </w:r>
      <w:r>
        <w:t>, which can significantly affect the accuracy of intrusion detection systems (IDS).</w:t>
      </w:r>
    </w:p>
    <w:p w14:paraId="6FA632A6" w14:textId="77777777" w:rsidR="009B5569" w:rsidRDefault="009B5569" w:rsidP="00B73A91">
      <w:pPr>
        <w:pStyle w:val="Heading4"/>
        <w:jc w:val="both"/>
      </w:pPr>
      <w:r>
        <w:rPr>
          <w:rStyle w:val="Strong"/>
          <w:b w:val="0"/>
          <w:bCs w:val="0"/>
        </w:rPr>
        <w:t>Issues with the KDD99 Dataset:</w:t>
      </w:r>
    </w:p>
    <w:p w14:paraId="55F203EA" w14:textId="6853D665" w:rsidR="009B5569" w:rsidRDefault="009B5569" w:rsidP="00B73A91">
      <w:pPr>
        <w:pStyle w:val="NormalWeb"/>
        <w:spacing w:line="360" w:lineRule="auto"/>
        <w:jc w:val="both"/>
      </w:pPr>
      <w:r>
        <w:t xml:space="preserve">A key problem identified in the KDD99 dataset was the presence of </w:t>
      </w:r>
      <w:r>
        <w:rPr>
          <w:rStyle w:val="Strong"/>
          <w:rFonts w:eastAsiaTheme="majorEastAsia"/>
        </w:rPr>
        <w:t>duplicate packets</w:t>
      </w:r>
      <w:r>
        <w:t xml:space="preserve">, which skewed the evaluation results. A statistical analysis performed on the KDD99 dataset revealed that approximately </w:t>
      </w:r>
      <w:r>
        <w:rPr>
          <w:rStyle w:val="Strong"/>
          <w:rFonts w:eastAsiaTheme="majorEastAsia"/>
        </w:rPr>
        <w:t>78% of the network packets in the training set</w:t>
      </w:r>
      <w:r>
        <w:t xml:space="preserve"> and </w:t>
      </w:r>
      <w:r>
        <w:rPr>
          <w:rStyle w:val="Strong"/>
          <w:rFonts w:eastAsiaTheme="majorEastAsia"/>
        </w:rPr>
        <w:t>75% in the test set</w:t>
      </w:r>
      <w:r>
        <w:t xml:space="preserve"> were duplicates</w:t>
      </w:r>
      <w:r>
        <w:t xml:space="preserve"> </w:t>
      </w:r>
      <w:r>
        <w:fldChar w:fldCharType="begin"/>
      </w:r>
      <w:r>
        <w:instrText xml:space="preserve"> ADDIN ZOTERO_ITEM CSL_CITATION {"citationID":"OUYibojR","properties":{"formattedCitation":"[25]","plainCitation":"[25]","noteIndex":0},"citationItems":[{"id":149,"uris":["http://zotero.org/users/local/iisIEhSU/items/LNRM96Q3"],"itemData":{"id":149,"type":"paper-conference","abstract":"During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shortcomings.","container-title":"2009 IEEE Symposium on Computational Intelligence for Security and Defense Applications","DOI":"10.1109/CISDA.2009.5356528","event-title":"2009 IEEE Symposium on Computational Intelligence for Security and Defense Applications","note":"ISSN: 2329-6275","page":"1-6","source":"IEEE Xplore","title":"A detailed analysis of the KDD CUP 99 data set","URL":"https://ieeexplore.ieee.org/document/5356528/?arnumber=5356528","author":[{"family":"Tavallaee","given":"Mahbod"},{"family":"Bagheri","given":"Ebrahim"},{"family":"Lu","given":"Wei"},{"family":"Ghorbani","given":"Ali A."}],"accessed":{"date-parts":[["2025",1,4]]},"issued":{"date-parts":[["2009",7]]}}}],"schema":"https://github.com/citation-style-language/schema/raw/master/csl-citation.json"} </w:instrText>
      </w:r>
      <w:r>
        <w:fldChar w:fldCharType="separate"/>
      </w:r>
      <w:r>
        <w:rPr>
          <w:noProof/>
        </w:rPr>
        <w:t>[25]</w:t>
      </w:r>
      <w:r>
        <w:fldChar w:fldCharType="end"/>
      </w:r>
      <w:r>
        <w:t xml:space="preserve">. This large number of redundant instances caused </w:t>
      </w:r>
      <w:r>
        <w:rPr>
          <w:rStyle w:val="Strong"/>
          <w:rFonts w:eastAsiaTheme="majorEastAsia"/>
        </w:rPr>
        <w:t>machine learning models to become biased towards normal traffic</w:t>
      </w:r>
      <w:r>
        <w:t xml:space="preserve"> and hindered their ability to learn irregular or attack instances, which are typically more critical for intrusion detection. To overcome these challenges, Tavallaee et al. created the </w:t>
      </w:r>
      <w:r>
        <w:rPr>
          <w:rStyle w:val="Strong"/>
          <w:rFonts w:eastAsiaTheme="majorEastAsia"/>
        </w:rPr>
        <w:t>NSL-KDD dataset</w:t>
      </w:r>
      <w:r>
        <w:t xml:space="preserve"> by </w:t>
      </w:r>
      <w:r>
        <w:rPr>
          <w:rStyle w:val="Strong"/>
          <w:rFonts w:eastAsiaTheme="majorEastAsia"/>
        </w:rPr>
        <w:t>eliminating duplicate records</w:t>
      </w:r>
      <w:r>
        <w:t xml:space="preserve"> and ensuring better class balance (Tavallaee et al., 2009).</w:t>
      </w:r>
    </w:p>
    <w:p w14:paraId="408CFA5B" w14:textId="77777777" w:rsidR="009B5569" w:rsidRDefault="009B5569" w:rsidP="00B73A91">
      <w:pPr>
        <w:pStyle w:val="Heading4"/>
        <w:jc w:val="both"/>
      </w:pPr>
      <w:r>
        <w:rPr>
          <w:rStyle w:val="Strong"/>
          <w:b w:val="0"/>
          <w:bCs w:val="0"/>
        </w:rPr>
        <w:t>NSL-KDD Dataset Overview:</w:t>
      </w:r>
    </w:p>
    <w:p w14:paraId="7B6D406F" w14:textId="77777777" w:rsidR="009B5569" w:rsidRDefault="009B5569" w:rsidP="00B73A91">
      <w:pPr>
        <w:pStyle w:val="NormalWeb"/>
        <w:spacing w:line="360" w:lineRule="auto"/>
        <w:jc w:val="both"/>
      </w:pPr>
      <w:r>
        <w:t xml:space="preserve">The </w:t>
      </w:r>
      <w:r>
        <w:rPr>
          <w:rStyle w:val="Strong"/>
          <w:rFonts w:eastAsiaTheme="majorEastAsia"/>
        </w:rPr>
        <w:t>NSL-KDD dataset</w:t>
      </w:r>
      <w:r>
        <w:t xml:space="preserve"> consists of </w:t>
      </w:r>
      <w:r>
        <w:rPr>
          <w:rStyle w:val="Strong"/>
          <w:rFonts w:eastAsiaTheme="majorEastAsia"/>
        </w:rPr>
        <w:t>125,973 records for training</w:t>
      </w:r>
      <w:r>
        <w:t xml:space="preserve"> and </w:t>
      </w:r>
      <w:r>
        <w:rPr>
          <w:rStyle w:val="Strong"/>
          <w:rFonts w:eastAsiaTheme="majorEastAsia"/>
        </w:rPr>
        <w:t>22,544 records for testing</w:t>
      </w:r>
      <w:r>
        <w:t xml:space="preserve">. It contains </w:t>
      </w:r>
      <w:r>
        <w:rPr>
          <w:rStyle w:val="Strong"/>
          <w:rFonts w:eastAsiaTheme="majorEastAsia"/>
        </w:rPr>
        <w:t>41 features</w:t>
      </w:r>
      <w:r>
        <w:t xml:space="preserve"> and falls into five primary attack categories:</w:t>
      </w:r>
    </w:p>
    <w:p w14:paraId="294DD830" w14:textId="77777777" w:rsidR="009B5569" w:rsidRDefault="009B5569" w:rsidP="00B73A91">
      <w:pPr>
        <w:numPr>
          <w:ilvl w:val="0"/>
          <w:numId w:val="6"/>
        </w:numPr>
        <w:spacing w:before="100" w:beforeAutospacing="1" w:after="100" w:afterAutospacing="1" w:line="360" w:lineRule="auto"/>
        <w:jc w:val="both"/>
      </w:pPr>
      <w:r>
        <w:rPr>
          <w:rStyle w:val="Strong"/>
          <w:rFonts w:eastAsiaTheme="majorEastAsia"/>
        </w:rPr>
        <w:t>DoS (Denial of Service)</w:t>
      </w:r>
      <w:r>
        <w:t>: Aims to overload a system or network, making it unavailable to legitimate users by flooding it with excessive traffic.</w:t>
      </w:r>
    </w:p>
    <w:p w14:paraId="2A6B78A3" w14:textId="77777777" w:rsidR="009B5569" w:rsidRDefault="009B5569" w:rsidP="00B73A91">
      <w:pPr>
        <w:numPr>
          <w:ilvl w:val="0"/>
          <w:numId w:val="6"/>
        </w:numPr>
        <w:spacing w:before="100" w:beforeAutospacing="1" w:after="100" w:afterAutospacing="1" w:line="360" w:lineRule="auto"/>
        <w:jc w:val="both"/>
      </w:pPr>
      <w:r>
        <w:rPr>
          <w:rStyle w:val="Strong"/>
          <w:rFonts w:eastAsiaTheme="majorEastAsia"/>
        </w:rPr>
        <w:t>Probe</w:t>
      </w:r>
      <w:r>
        <w:t>: Involves scanning or discovery attempts, where an attacker seeks to gather information about the target system to find vulnerabilities.</w:t>
      </w:r>
    </w:p>
    <w:p w14:paraId="77FFDED3" w14:textId="77777777" w:rsidR="009B5569" w:rsidRDefault="009B5569" w:rsidP="00B73A91">
      <w:pPr>
        <w:numPr>
          <w:ilvl w:val="0"/>
          <w:numId w:val="6"/>
        </w:numPr>
        <w:spacing w:before="100" w:beforeAutospacing="1" w:after="100" w:afterAutospacing="1" w:line="360" w:lineRule="auto"/>
        <w:jc w:val="both"/>
      </w:pPr>
      <w:r>
        <w:rPr>
          <w:rStyle w:val="Strong"/>
          <w:rFonts w:eastAsiaTheme="majorEastAsia"/>
        </w:rPr>
        <w:t>U2R (User to Root)</w:t>
      </w:r>
      <w:r>
        <w:t>: Involves gaining unauthorized access to a system's root privileges by exploiting vulnerabilities.</w:t>
      </w:r>
    </w:p>
    <w:p w14:paraId="2E144E26" w14:textId="77777777" w:rsidR="009B5569" w:rsidRDefault="009B5569" w:rsidP="00B73A91">
      <w:pPr>
        <w:numPr>
          <w:ilvl w:val="0"/>
          <w:numId w:val="6"/>
        </w:numPr>
        <w:spacing w:before="100" w:beforeAutospacing="1" w:after="100" w:afterAutospacing="1" w:line="360" w:lineRule="auto"/>
        <w:jc w:val="both"/>
      </w:pPr>
      <w:r>
        <w:rPr>
          <w:rStyle w:val="Strong"/>
          <w:rFonts w:eastAsiaTheme="majorEastAsia"/>
        </w:rPr>
        <w:t>R2L (Remote to Local)</w:t>
      </w:r>
      <w:r>
        <w:t>: Involves an attacker trying to gain access to a system remotely, often by exploiting weaknesses in local security.</w:t>
      </w:r>
    </w:p>
    <w:p w14:paraId="5C06C744" w14:textId="77777777" w:rsidR="009B5569" w:rsidRDefault="009B5569" w:rsidP="00B73A91">
      <w:pPr>
        <w:numPr>
          <w:ilvl w:val="0"/>
          <w:numId w:val="6"/>
        </w:numPr>
        <w:spacing w:before="100" w:beforeAutospacing="1" w:after="100" w:afterAutospacing="1" w:line="360" w:lineRule="auto"/>
        <w:jc w:val="both"/>
      </w:pPr>
      <w:r>
        <w:rPr>
          <w:rStyle w:val="Strong"/>
          <w:rFonts w:eastAsiaTheme="majorEastAsia"/>
        </w:rPr>
        <w:t>Normal</w:t>
      </w:r>
      <w:r>
        <w:t>: Represents benign, non-intrusive network traffic.</w:t>
      </w:r>
    </w:p>
    <w:p w14:paraId="0B177624" w14:textId="77777777" w:rsidR="009B5569" w:rsidRDefault="009B5569" w:rsidP="00B73A91">
      <w:pPr>
        <w:pStyle w:val="NormalWeb"/>
        <w:spacing w:line="360" w:lineRule="auto"/>
        <w:jc w:val="both"/>
      </w:pPr>
      <w:r>
        <w:lastRenderedPageBreak/>
        <w:t xml:space="preserve">This dataset is </w:t>
      </w:r>
      <w:r>
        <w:rPr>
          <w:rStyle w:val="Strong"/>
          <w:rFonts w:eastAsiaTheme="majorEastAsia"/>
        </w:rPr>
        <w:t>balanced</w:t>
      </w:r>
      <w:r>
        <w:t xml:space="preserve"> and well-structured, allowing researchers to work with the complete set without needing to randomly sample records. This makes the NSL-KDD dataset particularly useful for producing </w:t>
      </w:r>
      <w:r>
        <w:rPr>
          <w:rStyle w:val="Strong"/>
          <w:rFonts w:eastAsiaTheme="majorEastAsia"/>
        </w:rPr>
        <w:t>consistent and comparable results</w:t>
      </w:r>
      <w:r>
        <w:t xml:space="preserve"> across various research works.</w:t>
      </w:r>
    </w:p>
    <w:p w14:paraId="1E1BEEEA" w14:textId="77777777" w:rsidR="009B5569" w:rsidRDefault="009B5569" w:rsidP="00B73A91">
      <w:pPr>
        <w:pStyle w:val="Heading4"/>
        <w:jc w:val="both"/>
      </w:pPr>
      <w:r>
        <w:rPr>
          <w:rStyle w:val="Strong"/>
          <w:b w:val="0"/>
          <w:bCs w:val="0"/>
        </w:rPr>
        <w:t>Improvements over KDD99 Dataset:</w:t>
      </w:r>
    </w:p>
    <w:p w14:paraId="30A94473" w14:textId="77777777" w:rsidR="009B5569" w:rsidRDefault="009B5569" w:rsidP="00B73A91">
      <w:pPr>
        <w:numPr>
          <w:ilvl w:val="0"/>
          <w:numId w:val="7"/>
        </w:numPr>
        <w:spacing w:before="100" w:beforeAutospacing="1" w:after="100" w:afterAutospacing="1" w:line="360" w:lineRule="auto"/>
        <w:jc w:val="both"/>
      </w:pPr>
      <w:r>
        <w:rPr>
          <w:rStyle w:val="Strong"/>
          <w:rFonts w:eastAsiaTheme="majorEastAsia"/>
        </w:rPr>
        <w:t>No duplicate records</w:t>
      </w:r>
      <w:r>
        <w:t>: This ensures that models trained on the NSL-KDD dataset are not biased toward more frequent records and can generalize better.</w:t>
      </w:r>
    </w:p>
    <w:p w14:paraId="68B3C784" w14:textId="77777777" w:rsidR="009B5569" w:rsidRDefault="009B5569" w:rsidP="00B73A91">
      <w:pPr>
        <w:numPr>
          <w:ilvl w:val="0"/>
          <w:numId w:val="7"/>
        </w:numPr>
        <w:spacing w:before="100" w:beforeAutospacing="1" w:after="100" w:afterAutospacing="1" w:line="360" w:lineRule="auto"/>
        <w:jc w:val="both"/>
      </w:pPr>
      <w:r>
        <w:rPr>
          <w:rStyle w:val="Strong"/>
          <w:rFonts w:eastAsiaTheme="majorEastAsia"/>
        </w:rPr>
        <w:t>Balanced attack categories</w:t>
      </w:r>
      <w:r>
        <w:t>: The dataset ensures that each class (attack type) is sufficiently represented, which helps improve the consistency of results across different machine learning techniques.</w:t>
      </w:r>
    </w:p>
    <w:p w14:paraId="53FA07B1" w14:textId="77777777" w:rsidR="009B5569" w:rsidRDefault="009B5569" w:rsidP="00B73A91">
      <w:pPr>
        <w:numPr>
          <w:ilvl w:val="0"/>
          <w:numId w:val="7"/>
        </w:numPr>
        <w:spacing w:before="100" w:beforeAutospacing="1" w:after="100" w:afterAutospacing="1" w:line="360" w:lineRule="auto"/>
        <w:jc w:val="both"/>
      </w:pPr>
      <w:r>
        <w:rPr>
          <w:rStyle w:val="Strong"/>
          <w:rFonts w:eastAsiaTheme="majorEastAsia"/>
        </w:rPr>
        <w:t>Practical size</w:t>
      </w:r>
      <w:r>
        <w:t>: The size of the NSL-KDD dataset, with 125,973 records for training and 22,544 for testing, is large enough to be useful in training IDS models but small enough to be manageable without random sampling.</w:t>
      </w:r>
    </w:p>
    <w:p w14:paraId="3A05EAFE" w14:textId="77777777" w:rsidR="009B5569" w:rsidRDefault="009B5569" w:rsidP="00B73A91">
      <w:pPr>
        <w:pStyle w:val="NormalWeb"/>
        <w:spacing w:line="360" w:lineRule="auto"/>
        <w:jc w:val="both"/>
      </w:pPr>
      <w:r>
        <w:t xml:space="preserve">The dataset’s comprehensive structure and improvements over the original KDD99 dataset make it a critical tool for evaluating the </w:t>
      </w:r>
      <w:r>
        <w:rPr>
          <w:rStyle w:val="Strong"/>
          <w:rFonts w:eastAsiaTheme="majorEastAsia"/>
        </w:rPr>
        <w:t>efficiency of intrusion detection systems (IDS)</w:t>
      </w:r>
      <w:r>
        <w:t xml:space="preserve"> using various machine learning techniques.</w:t>
      </w:r>
    </w:p>
    <w:p w14:paraId="1014D603" w14:textId="77777777" w:rsidR="009B5569" w:rsidRDefault="009B5569" w:rsidP="00B73A91">
      <w:pPr>
        <w:pStyle w:val="Heading4"/>
        <w:jc w:val="both"/>
      </w:pPr>
      <w:r>
        <w:rPr>
          <w:rStyle w:val="Strong"/>
          <w:b w:val="0"/>
          <w:bCs w:val="0"/>
        </w:rPr>
        <w:t>Tables:</w:t>
      </w:r>
    </w:p>
    <w:p w14:paraId="0A62EC5D" w14:textId="77777777" w:rsidR="009B5569" w:rsidRDefault="009B5569" w:rsidP="00B73A91">
      <w:pPr>
        <w:pStyle w:val="NormalWeb"/>
        <w:numPr>
          <w:ilvl w:val="0"/>
          <w:numId w:val="8"/>
        </w:numPr>
        <w:spacing w:line="360" w:lineRule="auto"/>
        <w:jc w:val="both"/>
      </w:pPr>
      <w:r>
        <w:rPr>
          <w:rStyle w:val="Strong"/>
          <w:rFonts w:eastAsiaTheme="majorEastAsia"/>
        </w:rPr>
        <w:t>Table 1</w:t>
      </w:r>
      <w:r>
        <w:t xml:space="preserve"> showcases the </w:t>
      </w:r>
      <w:r>
        <w:rPr>
          <w:rStyle w:val="Strong"/>
          <w:rFonts w:eastAsiaTheme="majorEastAsia"/>
        </w:rPr>
        <w:t>Attack Names</w:t>
      </w:r>
      <w:r>
        <w:t xml:space="preserve">, the </w:t>
      </w:r>
      <w:r>
        <w:rPr>
          <w:rStyle w:val="Strong"/>
          <w:rFonts w:eastAsiaTheme="majorEastAsia"/>
        </w:rPr>
        <w:t>Number of Subclasses</w:t>
      </w:r>
      <w:r>
        <w:t xml:space="preserve">, and the corresponding </w:t>
      </w:r>
      <w:r>
        <w:rPr>
          <w:rStyle w:val="Strong"/>
          <w:rFonts w:eastAsiaTheme="majorEastAsia"/>
        </w:rPr>
        <w:t>Attack Type</w:t>
      </w:r>
      <w:r>
        <w:t xml:space="preserve"> for each category, providing a detailed breakdown of the attacks included in the NSL-KDD dataset.</w:t>
      </w:r>
    </w:p>
    <w:tbl>
      <w:tblPr>
        <w:tblpPr w:leftFromText="180" w:rightFromText="180" w:vertAnchor="text" w:horzAnchor="margin" w:tblpXSpec="center" w:tblpY="-14"/>
        <w:tblW w:w="8495" w:type="dxa"/>
        <w:tblLook w:val="04A0" w:firstRow="1" w:lastRow="0" w:firstColumn="1" w:lastColumn="0" w:noHBand="0" w:noVBand="1"/>
      </w:tblPr>
      <w:tblGrid>
        <w:gridCol w:w="936"/>
        <w:gridCol w:w="1540"/>
        <w:gridCol w:w="6019"/>
      </w:tblGrid>
      <w:tr w:rsidR="00062C5D" w:rsidRPr="009B5569" w14:paraId="6DF9C3D3" w14:textId="77777777" w:rsidTr="00062C5D">
        <w:trPr>
          <w:trHeight w:val="680"/>
        </w:trPr>
        <w:tc>
          <w:tcPr>
            <w:tcW w:w="936"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05B9B8B" w14:textId="77777777" w:rsidR="00062C5D" w:rsidRPr="009B5569" w:rsidRDefault="00062C5D" w:rsidP="00B73A91">
            <w:pPr>
              <w:spacing w:line="360" w:lineRule="auto"/>
              <w:rPr>
                <w:rFonts w:ascii="Aptos Narrow" w:hAnsi="Aptos Narrow"/>
                <w:color w:val="000000"/>
              </w:rPr>
            </w:pPr>
            <w:r w:rsidRPr="009B5569">
              <w:rPr>
                <w:rFonts w:ascii="Aptos Narrow" w:hAnsi="Aptos Narrow"/>
                <w:color w:val="000000"/>
              </w:rPr>
              <w:lastRenderedPageBreak/>
              <w:t>Attack Tyoe</w:t>
            </w:r>
          </w:p>
        </w:tc>
        <w:tc>
          <w:tcPr>
            <w:tcW w:w="1540" w:type="dxa"/>
            <w:tcBorders>
              <w:top w:val="single" w:sz="8" w:space="0" w:color="auto"/>
              <w:left w:val="nil"/>
              <w:bottom w:val="single" w:sz="4" w:space="0" w:color="auto"/>
              <w:right w:val="single" w:sz="4" w:space="0" w:color="auto"/>
            </w:tcBorders>
            <w:shd w:val="clear" w:color="auto" w:fill="auto"/>
            <w:vAlign w:val="center"/>
            <w:hideMark/>
          </w:tcPr>
          <w:p w14:paraId="256AD28E" w14:textId="77777777" w:rsidR="00062C5D" w:rsidRPr="009B5569" w:rsidRDefault="00062C5D" w:rsidP="00B73A91">
            <w:pPr>
              <w:spacing w:line="360" w:lineRule="auto"/>
              <w:rPr>
                <w:rFonts w:ascii="Aptos Narrow" w:hAnsi="Aptos Narrow"/>
                <w:color w:val="000000"/>
              </w:rPr>
            </w:pPr>
            <w:r w:rsidRPr="009B5569">
              <w:rPr>
                <w:rFonts w:ascii="Aptos Narrow" w:hAnsi="Aptos Narrow"/>
                <w:color w:val="000000"/>
              </w:rPr>
              <w:t>Number of Sub-Classes</w:t>
            </w:r>
          </w:p>
        </w:tc>
        <w:tc>
          <w:tcPr>
            <w:tcW w:w="6019" w:type="dxa"/>
            <w:tcBorders>
              <w:top w:val="single" w:sz="8" w:space="0" w:color="auto"/>
              <w:left w:val="nil"/>
              <w:bottom w:val="single" w:sz="4" w:space="0" w:color="auto"/>
              <w:right w:val="single" w:sz="8" w:space="0" w:color="auto"/>
            </w:tcBorders>
            <w:shd w:val="clear" w:color="auto" w:fill="auto"/>
            <w:vAlign w:val="center"/>
            <w:hideMark/>
          </w:tcPr>
          <w:p w14:paraId="0E1C47C3" w14:textId="77777777" w:rsidR="00062C5D" w:rsidRPr="009B5569" w:rsidRDefault="00062C5D" w:rsidP="00B73A91">
            <w:pPr>
              <w:spacing w:line="360" w:lineRule="auto"/>
              <w:rPr>
                <w:rFonts w:ascii="Aptos Narrow" w:hAnsi="Aptos Narrow"/>
                <w:color w:val="000000"/>
              </w:rPr>
            </w:pPr>
            <w:r w:rsidRPr="009B5569">
              <w:rPr>
                <w:rFonts w:ascii="Aptos Narrow" w:hAnsi="Aptos Narrow"/>
                <w:color w:val="000000"/>
              </w:rPr>
              <w:t>Attack Name</w:t>
            </w:r>
          </w:p>
        </w:tc>
      </w:tr>
      <w:tr w:rsidR="00062C5D" w:rsidRPr="009B5569" w14:paraId="4DC77757" w14:textId="77777777" w:rsidTr="00062C5D">
        <w:trPr>
          <w:trHeight w:val="680"/>
        </w:trPr>
        <w:tc>
          <w:tcPr>
            <w:tcW w:w="936" w:type="dxa"/>
            <w:tcBorders>
              <w:top w:val="nil"/>
              <w:left w:val="single" w:sz="8" w:space="0" w:color="auto"/>
              <w:bottom w:val="single" w:sz="4" w:space="0" w:color="auto"/>
              <w:right w:val="single" w:sz="4" w:space="0" w:color="auto"/>
            </w:tcBorders>
            <w:shd w:val="clear" w:color="auto" w:fill="auto"/>
            <w:vAlign w:val="center"/>
            <w:hideMark/>
          </w:tcPr>
          <w:p w14:paraId="21DA7A81" w14:textId="77777777" w:rsidR="00062C5D" w:rsidRPr="009B5569" w:rsidRDefault="00062C5D" w:rsidP="00B73A91">
            <w:pPr>
              <w:spacing w:line="360" w:lineRule="auto"/>
              <w:rPr>
                <w:rFonts w:ascii="Aptos Narrow" w:hAnsi="Aptos Narrow"/>
                <w:color w:val="000000"/>
              </w:rPr>
            </w:pPr>
            <w:r w:rsidRPr="009B5569">
              <w:rPr>
                <w:rFonts w:ascii="Aptos Narrow" w:hAnsi="Aptos Narrow"/>
                <w:color w:val="000000"/>
              </w:rPr>
              <w:t>Probe</w:t>
            </w:r>
          </w:p>
        </w:tc>
        <w:tc>
          <w:tcPr>
            <w:tcW w:w="1540" w:type="dxa"/>
            <w:tcBorders>
              <w:top w:val="nil"/>
              <w:left w:val="nil"/>
              <w:bottom w:val="single" w:sz="4" w:space="0" w:color="auto"/>
              <w:right w:val="single" w:sz="4" w:space="0" w:color="auto"/>
            </w:tcBorders>
            <w:shd w:val="clear" w:color="auto" w:fill="auto"/>
            <w:noWrap/>
            <w:vAlign w:val="center"/>
            <w:hideMark/>
          </w:tcPr>
          <w:p w14:paraId="559A5C49" w14:textId="77777777" w:rsidR="00062C5D" w:rsidRPr="009B5569" w:rsidRDefault="00062C5D" w:rsidP="00B73A91">
            <w:pPr>
              <w:spacing w:line="360" w:lineRule="auto"/>
              <w:rPr>
                <w:rFonts w:ascii="Aptos Narrow" w:hAnsi="Aptos Narrow"/>
                <w:color w:val="000000"/>
              </w:rPr>
            </w:pPr>
            <w:r w:rsidRPr="009B5569">
              <w:rPr>
                <w:rFonts w:ascii="Aptos Narrow" w:hAnsi="Aptos Narrow"/>
                <w:color w:val="000000"/>
              </w:rPr>
              <w:t>6</w:t>
            </w:r>
          </w:p>
        </w:tc>
        <w:tc>
          <w:tcPr>
            <w:tcW w:w="6019" w:type="dxa"/>
            <w:tcBorders>
              <w:top w:val="nil"/>
              <w:left w:val="nil"/>
              <w:bottom w:val="single" w:sz="4" w:space="0" w:color="auto"/>
              <w:right w:val="single" w:sz="8" w:space="0" w:color="auto"/>
            </w:tcBorders>
            <w:shd w:val="clear" w:color="auto" w:fill="auto"/>
            <w:vAlign w:val="bottom"/>
            <w:hideMark/>
          </w:tcPr>
          <w:p w14:paraId="1DD349EB" w14:textId="77777777" w:rsidR="00062C5D" w:rsidRPr="009B5569" w:rsidRDefault="00062C5D" w:rsidP="00B73A91">
            <w:pPr>
              <w:spacing w:line="360" w:lineRule="auto"/>
              <w:rPr>
                <w:rFonts w:ascii="Aptos Narrow" w:hAnsi="Aptos Narrow"/>
                <w:color w:val="000000"/>
              </w:rPr>
            </w:pPr>
            <w:r w:rsidRPr="009B5569">
              <w:rPr>
                <w:rFonts w:ascii="Aptos Narrow" w:hAnsi="Aptos Narrow"/>
                <w:color w:val="000000"/>
              </w:rPr>
              <w:t>ipsweep, mscan, nmap, portsweep, saint, satan</w:t>
            </w:r>
          </w:p>
        </w:tc>
      </w:tr>
      <w:tr w:rsidR="00062C5D" w:rsidRPr="009B5569" w14:paraId="349DEEA1" w14:textId="77777777" w:rsidTr="00062C5D">
        <w:trPr>
          <w:trHeight w:val="1360"/>
        </w:trPr>
        <w:tc>
          <w:tcPr>
            <w:tcW w:w="936" w:type="dxa"/>
            <w:tcBorders>
              <w:top w:val="nil"/>
              <w:left w:val="single" w:sz="8" w:space="0" w:color="auto"/>
              <w:bottom w:val="single" w:sz="4" w:space="0" w:color="auto"/>
              <w:right w:val="single" w:sz="4" w:space="0" w:color="auto"/>
            </w:tcBorders>
            <w:shd w:val="clear" w:color="auto" w:fill="auto"/>
            <w:vAlign w:val="center"/>
            <w:hideMark/>
          </w:tcPr>
          <w:p w14:paraId="783A1C91" w14:textId="77777777" w:rsidR="00062C5D" w:rsidRPr="009B5569" w:rsidRDefault="00062C5D" w:rsidP="00B73A91">
            <w:pPr>
              <w:spacing w:line="360" w:lineRule="auto"/>
              <w:rPr>
                <w:rFonts w:ascii="Aptos Narrow" w:hAnsi="Aptos Narrow"/>
                <w:color w:val="000000"/>
              </w:rPr>
            </w:pPr>
            <w:r w:rsidRPr="009B5569">
              <w:rPr>
                <w:rFonts w:ascii="Aptos Narrow" w:hAnsi="Aptos Narrow"/>
                <w:color w:val="000000"/>
              </w:rPr>
              <w:t>DoS</w:t>
            </w:r>
          </w:p>
        </w:tc>
        <w:tc>
          <w:tcPr>
            <w:tcW w:w="1540" w:type="dxa"/>
            <w:tcBorders>
              <w:top w:val="nil"/>
              <w:left w:val="nil"/>
              <w:bottom w:val="single" w:sz="4" w:space="0" w:color="auto"/>
              <w:right w:val="single" w:sz="4" w:space="0" w:color="auto"/>
            </w:tcBorders>
            <w:shd w:val="clear" w:color="auto" w:fill="auto"/>
            <w:noWrap/>
            <w:vAlign w:val="center"/>
            <w:hideMark/>
          </w:tcPr>
          <w:p w14:paraId="6866F051" w14:textId="77777777" w:rsidR="00062C5D" w:rsidRPr="009B5569" w:rsidRDefault="00062C5D" w:rsidP="00B73A91">
            <w:pPr>
              <w:spacing w:line="360" w:lineRule="auto"/>
              <w:rPr>
                <w:rFonts w:ascii="Aptos Narrow" w:hAnsi="Aptos Narrow"/>
                <w:color w:val="000000"/>
              </w:rPr>
            </w:pPr>
            <w:r w:rsidRPr="009B5569">
              <w:rPr>
                <w:rFonts w:ascii="Aptos Narrow" w:hAnsi="Aptos Narrow"/>
                <w:color w:val="000000"/>
              </w:rPr>
              <w:t>11</w:t>
            </w:r>
          </w:p>
        </w:tc>
        <w:tc>
          <w:tcPr>
            <w:tcW w:w="6019" w:type="dxa"/>
            <w:tcBorders>
              <w:top w:val="nil"/>
              <w:left w:val="nil"/>
              <w:bottom w:val="single" w:sz="4" w:space="0" w:color="auto"/>
              <w:right w:val="single" w:sz="8" w:space="0" w:color="auto"/>
            </w:tcBorders>
            <w:shd w:val="clear" w:color="auto" w:fill="auto"/>
            <w:vAlign w:val="bottom"/>
            <w:hideMark/>
          </w:tcPr>
          <w:p w14:paraId="501E4730" w14:textId="77777777" w:rsidR="00062C5D" w:rsidRPr="009B5569" w:rsidRDefault="00062C5D" w:rsidP="00B73A91">
            <w:pPr>
              <w:spacing w:line="360" w:lineRule="auto"/>
              <w:rPr>
                <w:rFonts w:ascii="Aptos Narrow" w:hAnsi="Aptos Narrow"/>
                <w:color w:val="000000"/>
              </w:rPr>
            </w:pPr>
            <w:r w:rsidRPr="009B5569">
              <w:rPr>
                <w:rFonts w:ascii="Aptos Narrow" w:hAnsi="Aptos Narrow"/>
                <w:color w:val="000000"/>
              </w:rPr>
              <w:t>apache2, back, land, neptune, mailbomb, pod, processtable, smurf, teardrop, udpstorm, worm</w:t>
            </w:r>
          </w:p>
        </w:tc>
      </w:tr>
      <w:tr w:rsidR="00062C5D" w:rsidRPr="009B5569" w14:paraId="14F83AAA" w14:textId="77777777" w:rsidTr="00062C5D">
        <w:trPr>
          <w:trHeight w:val="1020"/>
        </w:trPr>
        <w:tc>
          <w:tcPr>
            <w:tcW w:w="936" w:type="dxa"/>
            <w:tcBorders>
              <w:top w:val="nil"/>
              <w:left w:val="single" w:sz="8" w:space="0" w:color="auto"/>
              <w:bottom w:val="single" w:sz="4" w:space="0" w:color="auto"/>
              <w:right w:val="single" w:sz="4" w:space="0" w:color="auto"/>
            </w:tcBorders>
            <w:shd w:val="clear" w:color="auto" w:fill="auto"/>
            <w:vAlign w:val="center"/>
            <w:hideMark/>
          </w:tcPr>
          <w:p w14:paraId="29D86970" w14:textId="77777777" w:rsidR="00062C5D" w:rsidRPr="009B5569" w:rsidRDefault="00062C5D" w:rsidP="00B73A91">
            <w:pPr>
              <w:spacing w:line="360" w:lineRule="auto"/>
              <w:rPr>
                <w:rFonts w:ascii="Aptos Narrow" w:hAnsi="Aptos Narrow"/>
                <w:color w:val="000000"/>
              </w:rPr>
            </w:pPr>
            <w:r w:rsidRPr="009B5569">
              <w:rPr>
                <w:rFonts w:ascii="Aptos Narrow" w:hAnsi="Aptos Narrow"/>
                <w:color w:val="000000"/>
              </w:rPr>
              <w:t>U2R</w:t>
            </w:r>
          </w:p>
        </w:tc>
        <w:tc>
          <w:tcPr>
            <w:tcW w:w="1540" w:type="dxa"/>
            <w:tcBorders>
              <w:top w:val="nil"/>
              <w:left w:val="nil"/>
              <w:bottom w:val="single" w:sz="4" w:space="0" w:color="auto"/>
              <w:right w:val="single" w:sz="4" w:space="0" w:color="auto"/>
            </w:tcBorders>
            <w:shd w:val="clear" w:color="auto" w:fill="auto"/>
            <w:noWrap/>
            <w:vAlign w:val="center"/>
            <w:hideMark/>
          </w:tcPr>
          <w:p w14:paraId="6E51A415" w14:textId="77777777" w:rsidR="00062C5D" w:rsidRPr="009B5569" w:rsidRDefault="00062C5D" w:rsidP="00B73A91">
            <w:pPr>
              <w:spacing w:line="360" w:lineRule="auto"/>
              <w:rPr>
                <w:rFonts w:ascii="Aptos Narrow" w:hAnsi="Aptos Narrow"/>
                <w:color w:val="000000"/>
              </w:rPr>
            </w:pPr>
            <w:r w:rsidRPr="009B5569">
              <w:rPr>
                <w:rFonts w:ascii="Aptos Narrow" w:hAnsi="Aptos Narrow"/>
                <w:color w:val="000000"/>
              </w:rPr>
              <w:t>7</w:t>
            </w:r>
          </w:p>
        </w:tc>
        <w:tc>
          <w:tcPr>
            <w:tcW w:w="6019" w:type="dxa"/>
            <w:tcBorders>
              <w:top w:val="nil"/>
              <w:left w:val="nil"/>
              <w:bottom w:val="single" w:sz="4" w:space="0" w:color="auto"/>
              <w:right w:val="single" w:sz="8" w:space="0" w:color="auto"/>
            </w:tcBorders>
            <w:shd w:val="clear" w:color="auto" w:fill="auto"/>
            <w:vAlign w:val="bottom"/>
            <w:hideMark/>
          </w:tcPr>
          <w:p w14:paraId="4D10B4E3" w14:textId="77777777" w:rsidR="00062C5D" w:rsidRPr="009B5569" w:rsidRDefault="00062C5D" w:rsidP="00B73A91">
            <w:pPr>
              <w:spacing w:line="360" w:lineRule="auto"/>
              <w:rPr>
                <w:rFonts w:ascii="Aptos Narrow" w:hAnsi="Aptos Narrow"/>
                <w:color w:val="000000"/>
              </w:rPr>
            </w:pPr>
            <w:r w:rsidRPr="009B5569">
              <w:rPr>
                <w:rFonts w:ascii="Aptos Narrow" w:hAnsi="Aptos Narrow"/>
                <w:color w:val="000000"/>
              </w:rPr>
              <w:t>buffer_overflow, loadmodule, perl, ps, rootkit, sqlattack, xterm</w:t>
            </w:r>
          </w:p>
        </w:tc>
      </w:tr>
      <w:tr w:rsidR="00062C5D" w:rsidRPr="009B5569" w14:paraId="3E5A02BE" w14:textId="77777777" w:rsidTr="00062C5D">
        <w:trPr>
          <w:trHeight w:val="725"/>
        </w:trPr>
        <w:tc>
          <w:tcPr>
            <w:tcW w:w="936" w:type="dxa"/>
            <w:tcBorders>
              <w:top w:val="nil"/>
              <w:left w:val="single" w:sz="8" w:space="0" w:color="auto"/>
              <w:bottom w:val="single" w:sz="8" w:space="0" w:color="auto"/>
              <w:right w:val="single" w:sz="4" w:space="0" w:color="auto"/>
            </w:tcBorders>
            <w:shd w:val="clear" w:color="auto" w:fill="auto"/>
            <w:vAlign w:val="center"/>
            <w:hideMark/>
          </w:tcPr>
          <w:p w14:paraId="11EF4934" w14:textId="77777777" w:rsidR="00062C5D" w:rsidRPr="009B5569" w:rsidRDefault="00062C5D" w:rsidP="00B73A91">
            <w:pPr>
              <w:spacing w:line="360" w:lineRule="auto"/>
              <w:rPr>
                <w:rFonts w:ascii="Aptos Narrow" w:hAnsi="Aptos Narrow"/>
                <w:color w:val="000000"/>
              </w:rPr>
            </w:pPr>
            <w:r w:rsidRPr="009B5569">
              <w:rPr>
                <w:rFonts w:ascii="Aptos Narrow" w:hAnsi="Aptos Narrow"/>
                <w:color w:val="000000"/>
              </w:rPr>
              <w:t>R2L</w:t>
            </w:r>
          </w:p>
        </w:tc>
        <w:tc>
          <w:tcPr>
            <w:tcW w:w="1540" w:type="dxa"/>
            <w:tcBorders>
              <w:top w:val="nil"/>
              <w:left w:val="nil"/>
              <w:bottom w:val="single" w:sz="8" w:space="0" w:color="auto"/>
              <w:right w:val="single" w:sz="4" w:space="0" w:color="auto"/>
            </w:tcBorders>
            <w:shd w:val="clear" w:color="auto" w:fill="auto"/>
            <w:noWrap/>
            <w:vAlign w:val="center"/>
            <w:hideMark/>
          </w:tcPr>
          <w:p w14:paraId="23D80145" w14:textId="77777777" w:rsidR="00062C5D" w:rsidRPr="009B5569" w:rsidRDefault="00062C5D" w:rsidP="00B73A91">
            <w:pPr>
              <w:spacing w:line="360" w:lineRule="auto"/>
              <w:rPr>
                <w:rFonts w:ascii="Aptos Narrow" w:hAnsi="Aptos Narrow"/>
                <w:color w:val="000000"/>
              </w:rPr>
            </w:pPr>
            <w:r w:rsidRPr="009B5569">
              <w:rPr>
                <w:rFonts w:ascii="Aptos Narrow" w:hAnsi="Aptos Narrow"/>
                <w:color w:val="000000"/>
              </w:rPr>
              <w:t>15</w:t>
            </w:r>
          </w:p>
        </w:tc>
        <w:tc>
          <w:tcPr>
            <w:tcW w:w="6019" w:type="dxa"/>
            <w:tcBorders>
              <w:top w:val="nil"/>
              <w:left w:val="nil"/>
              <w:bottom w:val="single" w:sz="8" w:space="0" w:color="auto"/>
              <w:right w:val="single" w:sz="8" w:space="0" w:color="auto"/>
            </w:tcBorders>
            <w:shd w:val="clear" w:color="auto" w:fill="auto"/>
            <w:vAlign w:val="bottom"/>
            <w:hideMark/>
          </w:tcPr>
          <w:p w14:paraId="30B58271" w14:textId="77777777" w:rsidR="00062C5D" w:rsidRPr="009B5569" w:rsidRDefault="00062C5D" w:rsidP="00B73A91">
            <w:pPr>
              <w:spacing w:line="360" w:lineRule="auto"/>
              <w:rPr>
                <w:rFonts w:ascii="Aptos Narrow" w:hAnsi="Aptos Narrow"/>
                <w:color w:val="000000"/>
              </w:rPr>
            </w:pPr>
            <w:r w:rsidRPr="009B5569">
              <w:rPr>
                <w:rFonts w:ascii="Aptos Narrow" w:hAnsi="Aptos Narrow"/>
                <w:color w:val="000000"/>
              </w:rPr>
              <w:t xml:space="preserve">ftp_write, guess_passwd, httptunnel, imap, multihop, named, phf, sendmail, Snmpgetattack, spy, snmpguess, warezclient, warezmaster, xlock, xsnoop </w:t>
            </w:r>
          </w:p>
        </w:tc>
      </w:tr>
    </w:tbl>
    <w:p w14:paraId="4289FFF6" w14:textId="7C4D0966" w:rsidR="009B5569" w:rsidRDefault="009B5569" w:rsidP="00B73A91">
      <w:pPr>
        <w:pStyle w:val="NormalWeb"/>
        <w:spacing w:line="360" w:lineRule="auto"/>
        <w:jc w:val="center"/>
      </w:pPr>
      <w:r w:rsidRPr="00515F97">
        <w:t>Table 1</w:t>
      </w:r>
      <w:r>
        <w:t>:</w:t>
      </w:r>
      <w:r w:rsidRPr="00515F97">
        <w:t xml:space="preserve"> Categories of attacks of</w:t>
      </w:r>
      <w:r>
        <w:t xml:space="preserve"> NSL-KDD</w:t>
      </w:r>
    </w:p>
    <w:p w14:paraId="29FFBBD8" w14:textId="01FCA3A8" w:rsidR="009B5569" w:rsidRDefault="009B5569" w:rsidP="00B73A91">
      <w:pPr>
        <w:pStyle w:val="NormalWeb"/>
        <w:numPr>
          <w:ilvl w:val="0"/>
          <w:numId w:val="8"/>
        </w:numPr>
        <w:spacing w:line="360" w:lineRule="auto"/>
        <w:jc w:val="both"/>
      </w:pPr>
      <w:r>
        <w:rPr>
          <w:rStyle w:val="Strong"/>
          <w:rFonts w:eastAsiaTheme="majorEastAsia"/>
        </w:rPr>
        <w:t>Table 2</w:t>
      </w:r>
      <w:r>
        <w:t xml:space="preserve"> illustrates the </w:t>
      </w:r>
      <w:r>
        <w:rPr>
          <w:rStyle w:val="Strong"/>
          <w:rFonts w:eastAsiaTheme="majorEastAsia"/>
        </w:rPr>
        <w:t>number of records</w:t>
      </w:r>
      <w:r>
        <w:t xml:space="preserve"> and their </w:t>
      </w:r>
      <w:r>
        <w:rPr>
          <w:rStyle w:val="Strong"/>
          <w:rFonts w:eastAsiaTheme="majorEastAsia"/>
        </w:rPr>
        <w:t>percentages</w:t>
      </w:r>
      <w:r>
        <w:t xml:space="preserve"> for each attack type in the </w:t>
      </w:r>
      <w:r>
        <w:rPr>
          <w:rStyle w:val="Strong"/>
          <w:rFonts w:eastAsiaTheme="majorEastAsia"/>
        </w:rPr>
        <w:t>KDDTrain+ dataset</w:t>
      </w:r>
      <w:r>
        <w:t>:</w:t>
      </w:r>
    </w:p>
    <w:tbl>
      <w:tblPr>
        <w:tblW w:w="4385" w:type="dxa"/>
        <w:jc w:val="center"/>
        <w:tblLook w:val="04A0" w:firstRow="1" w:lastRow="0" w:firstColumn="1" w:lastColumn="0" w:noHBand="0" w:noVBand="1"/>
      </w:tblPr>
      <w:tblGrid>
        <w:gridCol w:w="1234"/>
        <w:gridCol w:w="1706"/>
        <w:gridCol w:w="1445"/>
      </w:tblGrid>
      <w:tr w:rsidR="009B5569" w:rsidRPr="009B5569" w14:paraId="4CCA49D2" w14:textId="77777777" w:rsidTr="00062C5D">
        <w:trPr>
          <w:trHeight w:val="680"/>
          <w:jc w:val="center"/>
        </w:trPr>
        <w:tc>
          <w:tcPr>
            <w:tcW w:w="1234"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D3F7377"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Attack Type</w:t>
            </w:r>
          </w:p>
        </w:tc>
        <w:tc>
          <w:tcPr>
            <w:tcW w:w="1706" w:type="dxa"/>
            <w:tcBorders>
              <w:top w:val="single" w:sz="8" w:space="0" w:color="auto"/>
              <w:left w:val="nil"/>
              <w:bottom w:val="single" w:sz="4" w:space="0" w:color="auto"/>
              <w:right w:val="single" w:sz="4" w:space="0" w:color="auto"/>
            </w:tcBorders>
            <w:shd w:val="clear" w:color="auto" w:fill="auto"/>
            <w:vAlign w:val="center"/>
            <w:hideMark/>
          </w:tcPr>
          <w:p w14:paraId="163D7C5E"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Number of Records</w:t>
            </w:r>
          </w:p>
        </w:tc>
        <w:tc>
          <w:tcPr>
            <w:tcW w:w="1445" w:type="dxa"/>
            <w:tcBorders>
              <w:top w:val="single" w:sz="8" w:space="0" w:color="auto"/>
              <w:left w:val="nil"/>
              <w:bottom w:val="single" w:sz="4" w:space="0" w:color="auto"/>
              <w:right w:val="single" w:sz="8" w:space="0" w:color="auto"/>
            </w:tcBorders>
            <w:shd w:val="clear" w:color="auto" w:fill="auto"/>
            <w:vAlign w:val="center"/>
            <w:hideMark/>
          </w:tcPr>
          <w:p w14:paraId="4FD8D759"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Percentage</w:t>
            </w:r>
          </w:p>
        </w:tc>
      </w:tr>
      <w:tr w:rsidR="009B5569" w:rsidRPr="009B5569" w14:paraId="59EB3CFA" w14:textId="77777777" w:rsidTr="00062C5D">
        <w:trPr>
          <w:trHeight w:val="340"/>
          <w:jc w:val="center"/>
        </w:trPr>
        <w:tc>
          <w:tcPr>
            <w:tcW w:w="1234" w:type="dxa"/>
            <w:tcBorders>
              <w:top w:val="nil"/>
              <w:left w:val="single" w:sz="8" w:space="0" w:color="auto"/>
              <w:bottom w:val="single" w:sz="4" w:space="0" w:color="auto"/>
              <w:right w:val="single" w:sz="4" w:space="0" w:color="auto"/>
            </w:tcBorders>
            <w:shd w:val="clear" w:color="auto" w:fill="auto"/>
            <w:vAlign w:val="center"/>
            <w:hideMark/>
          </w:tcPr>
          <w:p w14:paraId="077EEAFD"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Normal</w:t>
            </w:r>
          </w:p>
        </w:tc>
        <w:tc>
          <w:tcPr>
            <w:tcW w:w="1706" w:type="dxa"/>
            <w:tcBorders>
              <w:top w:val="nil"/>
              <w:left w:val="nil"/>
              <w:bottom w:val="single" w:sz="4" w:space="0" w:color="auto"/>
              <w:right w:val="single" w:sz="4" w:space="0" w:color="auto"/>
            </w:tcBorders>
            <w:shd w:val="clear" w:color="auto" w:fill="auto"/>
            <w:vAlign w:val="center"/>
            <w:hideMark/>
          </w:tcPr>
          <w:p w14:paraId="2B099C64"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67,343</w:t>
            </w:r>
          </w:p>
        </w:tc>
        <w:tc>
          <w:tcPr>
            <w:tcW w:w="1445" w:type="dxa"/>
            <w:tcBorders>
              <w:top w:val="nil"/>
              <w:left w:val="nil"/>
              <w:bottom w:val="single" w:sz="4" w:space="0" w:color="auto"/>
              <w:right w:val="single" w:sz="8" w:space="0" w:color="auto"/>
            </w:tcBorders>
            <w:shd w:val="clear" w:color="auto" w:fill="auto"/>
            <w:vAlign w:val="center"/>
            <w:hideMark/>
          </w:tcPr>
          <w:p w14:paraId="2AC16FD0"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53.00%</w:t>
            </w:r>
          </w:p>
        </w:tc>
      </w:tr>
      <w:tr w:rsidR="009B5569" w:rsidRPr="009B5569" w14:paraId="287502BD" w14:textId="77777777" w:rsidTr="00062C5D">
        <w:trPr>
          <w:trHeight w:val="340"/>
          <w:jc w:val="center"/>
        </w:trPr>
        <w:tc>
          <w:tcPr>
            <w:tcW w:w="1234" w:type="dxa"/>
            <w:tcBorders>
              <w:top w:val="nil"/>
              <w:left w:val="single" w:sz="8" w:space="0" w:color="auto"/>
              <w:bottom w:val="single" w:sz="4" w:space="0" w:color="auto"/>
              <w:right w:val="single" w:sz="4" w:space="0" w:color="auto"/>
            </w:tcBorders>
            <w:shd w:val="clear" w:color="auto" w:fill="auto"/>
            <w:vAlign w:val="center"/>
            <w:hideMark/>
          </w:tcPr>
          <w:p w14:paraId="308F286D"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DoS</w:t>
            </w:r>
          </w:p>
        </w:tc>
        <w:tc>
          <w:tcPr>
            <w:tcW w:w="1706" w:type="dxa"/>
            <w:tcBorders>
              <w:top w:val="nil"/>
              <w:left w:val="nil"/>
              <w:bottom w:val="single" w:sz="4" w:space="0" w:color="auto"/>
              <w:right w:val="single" w:sz="4" w:space="0" w:color="auto"/>
            </w:tcBorders>
            <w:shd w:val="clear" w:color="auto" w:fill="auto"/>
            <w:vAlign w:val="center"/>
            <w:hideMark/>
          </w:tcPr>
          <w:p w14:paraId="7F0E9CC2"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45,927</w:t>
            </w:r>
          </w:p>
        </w:tc>
        <w:tc>
          <w:tcPr>
            <w:tcW w:w="1445" w:type="dxa"/>
            <w:tcBorders>
              <w:top w:val="nil"/>
              <w:left w:val="nil"/>
              <w:bottom w:val="single" w:sz="4" w:space="0" w:color="auto"/>
              <w:right w:val="single" w:sz="8" w:space="0" w:color="auto"/>
            </w:tcBorders>
            <w:shd w:val="clear" w:color="auto" w:fill="auto"/>
            <w:vAlign w:val="center"/>
            <w:hideMark/>
          </w:tcPr>
          <w:p w14:paraId="6EA0C366"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37.00%</w:t>
            </w:r>
          </w:p>
        </w:tc>
      </w:tr>
      <w:tr w:rsidR="009B5569" w:rsidRPr="009B5569" w14:paraId="70EF0B65" w14:textId="77777777" w:rsidTr="00062C5D">
        <w:trPr>
          <w:trHeight w:val="340"/>
          <w:jc w:val="center"/>
        </w:trPr>
        <w:tc>
          <w:tcPr>
            <w:tcW w:w="1234" w:type="dxa"/>
            <w:tcBorders>
              <w:top w:val="nil"/>
              <w:left w:val="single" w:sz="8" w:space="0" w:color="auto"/>
              <w:bottom w:val="single" w:sz="4" w:space="0" w:color="auto"/>
              <w:right w:val="single" w:sz="4" w:space="0" w:color="auto"/>
            </w:tcBorders>
            <w:shd w:val="clear" w:color="auto" w:fill="auto"/>
            <w:vAlign w:val="center"/>
            <w:hideMark/>
          </w:tcPr>
          <w:p w14:paraId="2BF6C8AE"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Probe</w:t>
            </w:r>
          </w:p>
        </w:tc>
        <w:tc>
          <w:tcPr>
            <w:tcW w:w="1706" w:type="dxa"/>
            <w:tcBorders>
              <w:top w:val="nil"/>
              <w:left w:val="nil"/>
              <w:bottom w:val="single" w:sz="4" w:space="0" w:color="auto"/>
              <w:right w:val="single" w:sz="4" w:space="0" w:color="auto"/>
            </w:tcBorders>
            <w:shd w:val="clear" w:color="auto" w:fill="auto"/>
            <w:vAlign w:val="center"/>
            <w:hideMark/>
          </w:tcPr>
          <w:p w14:paraId="357D81A5"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11,656</w:t>
            </w:r>
          </w:p>
        </w:tc>
        <w:tc>
          <w:tcPr>
            <w:tcW w:w="1445" w:type="dxa"/>
            <w:tcBorders>
              <w:top w:val="nil"/>
              <w:left w:val="nil"/>
              <w:bottom w:val="single" w:sz="4" w:space="0" w:color="auto"/>
              <w:right w:val="single" w:sz="8" w:space="0" w:color="auto"/>
            </w:tcBorders>
            <w:shd w:val="clear" w:color="auto" w:fill="auto"/>
            <w:vAlign w:val="center"/>
            <w:hideMark/>
          </w:tcPr>
          <w:p w14:paraId="2AE366E4"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9.11%</w:t>
            </w:r>
          </w:p>
        </w:tc>
      </w:tr>
      <w:tr w:rsidR="009B5569" w:rsidRPr="009B5569" w14:paraId="223A2867" w14:textId="77777777" w:rsidTr="00062C5D">
        <w:trPr>
          <w:trHeight w:val="340"/>
          <w:jc w:val="center"/>
        </w:trPr>
        <w:tc>
          <w:tcPr>
            <w:tcW w:w="1234" w:type="dxa"/>
            <w:tcBorders>
              <w:top w:val="nil"/>
              <w:left w:val="single" w:sz="8" w:space="0" w:color="auto"/>
              <w:bottom w:val="single" w:sz="4" w:space="0" w:color="auto"/>
              <w:right w:val="single" w:sz="4" w:space="0" w:color="auto"/>
            </w:tcBorders>
            <w:shd w:val="clear" w:color="auto" w:fill="auto"/>
            <w:vAlign w:val="center"/>
            <w:hideMark/>
          </w:tcPr>
          <w:p w14:paraId="1D952857"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U2R</w:t>
            </w:r>
          </w:p>
        </w:tc>
        <w:tc>
          <w:tcPr>
            <w:tcW w:w="1706" w:type="dxa"/>
            <w:tcBorders>
              <w:top w:val="nil"/>
              <w:left w:val="nil"/>
              <w:bottom w:val="single" w:sz="4" w:space="0" w:color="auto"/>
              <w:right w:val="single" w:sz="4" w:space="0" w:color="auto"/>
            </w:tcBorders>
            <w:shd w:val="clear" w:color="auto" w:fill="auto"/>
            <w:vAlign w:val="center"/>
            <w:hideMark/>
          </w:tcPr>
          <w:p w14:paraId="7E3954D0"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52</w:t>
            </w:r>
          </w:p>
        </w:tc>
        <w:tc>
          <w:tcPr>
            <w:tcW w:w="1445" w:type="dxa"/>
            <w:tcBorders>
              <w:top w:val="nil"/>
              <w:left w:val="nil"/>
              <w:bottom w:val="single" w:sz="4" w:space="0" w:color="auto"/>
              <w:right w:val="single" w:sz="8" w:space="0" w:color="auto"/>
            </w:tcBorders>
            <w:shd w:val="clear" w:color="auto" w:fill="auto"/>
            <w:vAlign w:val="center"/>
            <w:hideMark/>
          </w:tcPr>
          <w:p w14:paraId="7877AD24"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0.04%</w:t>
            </w:r>
          </w:p>
        </w:tc>
      </w:tr>
      <w:tr w:rsidR="009B5569" w:rsidRPr="009B5569" w14:paraId="21C6C7F0" w14:textId="77777777" w:rsidTr="00062C5D">
        <w:trPr>
          <w:trHeight w:val="340"/>
          <w:jc w:val="center"/>
        </w:trPr>
        <w:tc>
          <w:tcPr>
            <w:tcW w:w="1234" w:type="dxa"/>
            <w:tcBorders>
              <w:top w:val="nil"/>
              <w:left w:val="single" w:sz="8" w:space="0" w:color="auto"/>
              <w:bottom w:val="single" w:sz="4" w:space="0" w:color="auto"/>
              <w:right w:val="single" w:sz="4" w:space="0" w:color="auto"/>
            </w:tcBorders>
            <w:shd w:val="clear" w:color="auto" w:fill="auto"/>
            <w:vAlign w:val="center"/>
            <w:hideMark/>
          </w:tcPr>
          <w:p w14:paraId="2C2CC7AB"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R2L</w:t>
            </w:r>
          </w:p>
        </w:tc>
        <w:tc>
          <w:tcPr>
            <w:tcW w:w="1706" w:type="dxa"/>
            <w:tcBorders>
              <w:top w:val="nil"/>
              <w:left w:val="nil"/>
              <w:bottom w:val="single" w:sz="4" w:space="0" w:color="auto"/>
              <w:right w:val="single" w:sz="4" w:space="0" w:color="auto"/>
            </w:tcBorders>
            <w:shd w:val="clear" w:color="auto" w:fill="auto"/>
            <w:vAlign w:val="center"/>
            <w:hideMark/>
          </w:tcPr>
          <w:p w14:paraId="4CF4B334"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995</w:t>
            </w:r>
          </w:p>
        </w:tc>
        <w:tc>
          <w:tcPr>
            <w:tcW w:w="1445" w:type="dxa"/>
            <w:tcBorders>
              <w:top w:val="nil"/>
              <w:left w:val="nil"/>
              <w:bottom w:val="single" w:sz="4" w:space="0" w:color="auto"/>
              <w:right w:val="single" w:sz="8" w:space="0" w:color="auto"/>
            </w:tcBorders>
            <w:shd w:val="clear" w:color="auto" w:fill="auto"/>
            <w:vAlign w:val="center"/>
            <w:hideMark/>
          </w:tcPr>
          <w:p w14:paraId="628BA1B0"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0.85%</w:t>
            </w:r>
          </w:p>
        </w:tc>
      </w:tr>
      <w:tr w:rsidR="009B5569" w:rsidRPr="009B5569" w14:paraId="795A3FBC" w14:textId="77777777" w:rsidTr="00062C5D">
        <w:trPr>
          <w:trHeight w:val="360"/>
          <w:jc w:val="center"/>
        </w:trPr>
        <w:tc>
          <w:tcPr>
            <w:tcW w:w="1234" w:type="dxa"/>
            <w:tcBorders>
              <w:top w:val="nil"/>
              <w:left w:val="single" w:sz="8" w:space="0" w:color="auto"/>
              <w:bottom w:val="single" w:sz="8" w:space="0" w:color="auto"/>
              <w:right w:val="single" w:sz="4" w:space="0" w:color="auto"/>
            </w:tcBorders>
            <w:shd w:val="clear" w:color="auto" w:fill="auto"/>
            <w:vAlign w:val="center"/>
            <w:hideMark/>
          </w:tcPr>
          <w:p w14:paraId="61F10459" w14:textId="77777777" w:rsidR="009B5569" w:rsidRPr="009B5569" w:rsidRDefault="009B5569" w:rsidP="00B73A91">
            <w:pPr>
              <w:spacing w:line="360" w:lineRule="auto"/>
              <w:rPr>
                <w:rFonts w:ascii="Aptos Narrow" w:hAnsi="Aptos Narrow"/>
                <w:b/>
                <w:bCs/>
                <w:color w:val="000000"/>
              </w:rPr>
            </w:pPr>
            <w:r w:rsidRPr="009B5569">
              <w:rPr>
                <w:rFonts w:ascii="Aptos Narrow" w:hAnsi="Aptos Narrow"/>
                <w:b/>
                <w:bCs/>
                <w:color w:val="000000"/>
              </w:rPr>
              <w:t>Total</w:t>
            </w:r>
          </w:p>
        </w:tc>
        <w:tc>
          <w:tcPr>
            <w:tcW w:w="1706" w:type="dxa"/>
            <w:tcBorders>
              <w:top w:val="nil"/>
              <w:left w:val="nil"/>
              <w:bottom w:val="single" w:sz="8" w:space="0" w:color="auto"/>
              <w:right w:val="single" w:sz="4" w:space="0" w:color="auto"/>
            </w:tcBorders>
            <w:shd w:val="clear" w:color="auto" w:fill="auto"/>
            <w:vAlign w:val="center"/>
            <w:hideMark/>
          </w:tcPr>
          <w:p w14:paraId="7640B314" w14:textId="77777777" w:rsidR="009B5569" w:rsidRPr="009B5569" w:rsidRDefault="009B5569" w:rsidP="00B73A91">
            <w:pPr>
              <w:spacing w:line="360" w:lineRule="auto"/>
              <w:rPr>
                <w:rFonts w:ascii="Aptos Narrow" w:hAnsi="Aptos Narrow"/>
                <w:b/>
                <w:bCs/>
                <w:color w:val="000000"/>
              </w:rPr>
            </w:pPr>
            <w:r w:rsidRPr="009B5569">
              <w:rPr>
                <w:rFonts w:ascii="Aptos Narrow" w:hAnsi="Aptos Narrow"/>
                <w:b/>
                <w:bCs/>
                <w:color w:val="000000"/>
              </w:rPr>
              <w:t>125,973</w:t>
            </w:r>
          </w:p>
        </w:tc>
        <w:tc>
          <w:tcPr>
            <w:tcW w:w="1445" w:type="dxa"/>
            <w:tcBorders>
              <w:top w:val="nil"/>
              <w:left w:val="nil"/>
              <w:bottom w:val="single" w:sz="8" w:space="0" w:color="auto"/>
              <w:right w:val="single" w:sz="8" w:space="0" w:color="auto"/>
            </w:tcBorders>
            <w:shd w:val="clear" w:color="auto" w:fill="auto"/>
            <w:vAlign w:val="center"/>
            <w:hideMark/>
          </w:tcPr>
          <w:p w14:paraId="2B2303EC" w14:textId="77777777" w:rsidR="009B5569" w:rsidRPr="009B5569" w:rsidRDefault="009B5569" w:rsidP="00B73A91">
            <w:pPr>
              <w:spacing w:line="360" w:lineRule="auto"/>
              <w:rPr>
                <w:rFonts w:ascii="Aptos Narrow" w:hAnsi="Aptos Narrow"/>
                <w:b/>
                <w:bCs/>
                <w:color w:val="000000"/>
              </w:rPr>
            </w:pPr>
            <w:r w:rsidRPr="009B5569">
              <w:rPr>
                <w:rFonts w:ascii="Aptos Narrow" w:hAnsi="Aptos Narrow"/>
                <w:b/>
                <w:bCs/>
                <w:color w:val="000000"/>
              </w:rPr>
              <w:t>100%</w:t>
            </w:r>
          </w:p>
        </w:tc>
      </w:tr>
    </w:tbl>
    <w:p w14:paraId="053DE0E2" w14:textId="135E7A22" w:rsidR="009B5569" w:rsidRDefault="009B5569" w:rsidP="00B73A91">
      <w:pPr>
        <w:pStyle w:val="NormalWeb"/>
        <w:spacing w:line="360" w:lineRule="auto"/>
        <w:jc w:val="center"/>
      </w:pPr>
      <w:r w:rsidRPr="00515F97">
        <w:t xml:space="preserve">Table </w:t>
      </w:r>
      <w:r>
        <w:t>2:</w:t>
      </w:r>
      <w:r w:rsidRPr="00515F97">
        <w:t xml:space="preserve"> </w:t>
      </w:r>
      <w:r>
        <w:t>KDDTrain+ Dataset Distribution</w:t>
      </w:r>
    </w:p>
    <w:p w14:paraId="6411E8BB" w14:textId="1D22A57C" w:rsidR="009B5569" w:rsidRDefault="009B5569" w:rsidP="00B73A91">
      <w:pPr>
        <w:pStyle w:val="NormalWeb"/>
        <w:numPr>
          <w:ilvl w:val="0"/>
          <w:numId w:val="8"/>
        </w:numPr>
        <w:spacing w:line="360" w:lineRule="auto"/>
        <w:jc w:val="both"/>
      </w:pPr>
      <w:r>
        <w:rPr>
          <w:rStyle w:val="Strong"/>
          <w:rFonts w:eastAsiaTheme="majorEastAsia"/>
        </w:rPr>
        <w:t>Table 3</w:t>
      </w:r>
      <w:r>
        <w:t xml:space="preserve"> shows the </w:t>
      </w:r>
      <w:r>
        <w:rPr>
          <w:rStyle w:val="Strong"/>
          <w:rFonts w:eastAsiaTheme="majorEastAsia"/>
        </w:rPr>
        <w:t>number of records</w:t>
      </w:r>
      <w:r>
        <w:t xml:space="preserve"> and their </w:t>
      </w:r>
      <w:r>
        <w:rPr>
          <w:rStyle w:val="Strong"/>
          <w:rFonts w:eastAsiaTheme="majorEastAsia"/>
        </w:rPr>
        <w:t>percentages</w:t>
      </w:r>
      <w:r>
        <w:t xml:space="preserve"> for each attack type in the </w:t>
      </w:r>
      <w:r>
        <w:rPr>
          <w:rStyle w:val="Strong"/>
          <w:rFonts w:eastAsiaTheme="majorEastAsia"/>
        </w:rPr>
        <w:t>KDDTest+ dataset</w:t>
      </w:r>
      <w:r>
        <w:t>:</w:t>
      </w:r>
    </w:p>
    <w:tbl>
      <w:tblPr>
        <w:tblW w:w="4243" w:type="dxa"/>
        <w:jc w:val="center"/>
        <w:tblLook w:val="04A0" w:firstRow="1" w:lastRow="0" w:firstColumn="1" w:lastColumn="0" w:noHBand="0" w:noVBand="1"/>
      </w:tblPr>
      <w:tblGrid>
        <w:gridCol w:w="1300"/>
        <w:gridCol w:w="1300"/>
        <w:gridCol w:w="1643"/>
      </w:tblGrid>
      <w:tr w:rsidR="009B5569" w:rsidRPr="009B5569" w14:paraId="447BF617" w14:textId="77777777" w:rsidTr="00062C5D">
        <w:trPr>
          <w:trHeight w:val="680"/>
          <w:jc w:val="center"/>
        </w:trPr>
        <w:tc>
          <w:tcPr>
            <w:tcW w:w="13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1DBE506"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lastRenderedPageBreak/>
              <w:t>Attack Type</w:t>
            </w:r>
          </w:p>
        </w:tc>
        <w:tc>
          <w:tcPr>
            <w:tcW w:w="1300" w:type="dxa"/>
            <w:tcBorders>
              <w:top w:val="single" w:sz="8" w:space="0" w:color="auto"/>
              <w:left w:val="nil"/>
              <w:bottom w:val="single" w:sz="4" w:space="0" w:color="auto"/>
              <w:right w:val="single" w:sz="4" w:space="0" w:color="auto"/>
            </w:tcBorders>
            <w:shd w:val="clear" w:color="auto" w:fill="auto"/>
            <w:vAlign w:val="center"/>
            <w:hideMark/>
          </w:tcPr>
          <w:p w14:paraId="2BEE01F4"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Number of Records</w:t>
            </w:r>
          </w:p>
        </w:tc>
        <w:tc>
          <w:tcPr>
            <w:tcW w:w="1643" w:type="dxa"/>
            <w:tcBorders>
              <w:top w:val="single" w:sz="8" w:space="0" w:color="auto"/>
              <w:left w:val="nil"/>
              <w:bottom w:val="single" w:sz="4" w:space="0" w:color="auto"/>
              <w:right w:val="single" w:sz="8" w:space="0" w:color="auto"/>
            </w:tcBorders>
            <w:shd w:val="clear" w:color="auto" w:fill="auto"/>
            <w:vAlign w:val="center"/>
            <w:hideMark/>
          </w:tcPr>
          <w:p w14:paraId="64CDC142"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Percentage</w:t>
            </w:r>
          </w:p>
        </w:tc>
      </w:tr>
      <w:tr w:rsidR="009B5569" w:rsidRPr="009B5569" w14:paraId="25CE44A5" w14:textId="77777777" w:rsidTr="00062C5D">
        <w:trPr>
          <w:trHeight w:val="340"/>
          <w:jc w:val="center"/>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629CA685"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Normal</w:t>
            </w:r>
          </w:p>
        </w:tc>
        <w:tc>
          <w:tcPr>
            <w:tcW w:w="1300" w:type="dxa"/>
            <w:tcBorders>
              <w:top w:val="nil"/>
              <w:left w:val="nil"/>
              <w:bottom w:val="single" w:sz="4" w:space="0" w:color="auto"/>
              <w:right w:val="single" w:sz="4" w:space="0" w:color="auto"/>
            </w:tcBorders>
            <w:shd w:val="clear" w:color="auto" w:fill="auto"/>
            <w:noWrap/>
            <w:vAlign w:val="bottom"/>
            <w:hideMark/>
          </w:tcPr>
          <w:p w14:paraId="2EAD382D" w14:textId="77777777" w:rsidR="009B5569" w:rsidRPr="009B5569" w:rsidRDefault="009B5569" w:rsidP="00B73A91">
            <w:pPr>
              <w:spacing w:line="360" w:lineRule="auto"/>
              <w:jc w:val="right"/>
              <w:rPr>
                <w:rFonts w:ascii="Aptos Narrow" w:hAnsi="Aptos Narrow"/>
                <w:color w:val="000000"/>
              </w:rPr>
            </w:pPr>
            <w:r w:rsidRPr="009B5569">
              <w:rPr>
                <w:rFonts w:ascii="Aptos Narrow" w:hAnsi="Aptos Narrow"/>
                <w:color w:val="000000"/>
              </w:rPr>
              <w:t>9,711</w:t>
            </w:r>
          </w:p>
        </w:tc>
        <w:tc>
          <w:tcPr>
            <w:tcW w:w="1643" w:type="dxa"/>
            <w:tcBorders>
              <w:top w:val="nil"/>
              <w:left w:val="nil"/>
              <w:bottom w:val="single" w:sz="4" w:space="0" w:color="auto"/>
              <w:right w:val="single" w:sz="8" w:space="0" w:color="auto"/>
            </w:tcBorders>
            <w:shd w:val="clear" w:color="auto" w:fill="auto"/>
            <w:noWrap/>
            <w:vAlign w:val="bottom"/>
            <w:hideMark/>
          </w:tcPr>
          <w:p w14:paraId="4650D37D" w14:textId="77777777" w:rsidR="009B5569" w:rsidRPr="009B5569" w:rsidRDefault="009B5569" w:rsidP="00B73A91">
            <w:pPr>
              <w:spacing w:line="360" w:lineRule="auto"/>
              <w:jc w:val="right"/>
              <w:rPr>
                <w:rFonts w:ascii="Aptos Narrow" w:hAnsi="Aptos Narrow"/>
                <w:color w:val="000000"/>
              </w:rPr>
            </w:pPr>
            <w:r w:rsidRPr="009B5569">
              <w:rPr>
                <w:rFonts w:ascii="Aptos Narrow" w:hAnsi="Aptos Narrow"/>
                <w:color w:val="000000"/>
              </w:rPr>
              <w:t>43.00%</w:t>
            </w:r>
          </w:p>
        </w:tc>
      </w:tr>
      <w:tr w:rsidR="009B5569" w:rsidRPr="009B5569" w14:paraId="06525826" w14:textId="77777777" w:rsidTr="00062C5D">
        <w:trPr>
          <w:trHeight w:val="340"/>
          <w:jc w:val="center"/>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752C266F"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DoS</w:t>
            </w:r>
          </w:p>
        </w:tc>
        <w:tc>
          <w:tcPr>
            <w:tcW w:w="1300" w:type="dxa"/>
            <w:tcBorders>
              <w:top w:val="nil"/>
              <w:left w:val="nil"/>
              <w:bottom w:val="single" w:sz="4" w:space="0" w:color="auto"/>
              <w:right w:val="single" w:sz="4" w:space="0" w:color="auto"/>
            </w:tcBorders>
            <w:shd w:val="clear" w:color="auto" w:fill="auto"/>
            <w:noWrap/>
            <w:vAlign w:val="bottom"/>
            <w:hideMark/>
          </w:tcPr>
          <w:p w14:paraId="39CB6EE1" w14:textId="77777777" w:rsidR="009B5569" w:rsidRPr="009B5569" w:rsidRDefault="009B5569" w:rsidP="00B73A91">
            <w:pPr>
              <w:spacing w:line="360" w:lineRule="auto"/>
              <w:jc w:val="right"/>
              <w:rPr>
                <w:rFonts w:ascii="Aptos Narrow" w:hAnsi="Aptos Narrow"/>
                <w:color w:val="000000"/>
              </w:rPr>
            </w:pPr>
            <w:r w:rsidRPr="009B5569">
              <w:rPr>
                <w:rFonts w:ascii="Aptos Narrow" w:hAnsi="Aptos Narrow"/>
                <w:color w:val="000000"/>
              </w:rPr>
              <w:t>7,458</w:t>
            </w:r>
          </w:p>
        </w:tc>
        <w:tc>
          <w:tcPr>
            <w:tcW w:w="1643" w:type="dxa"/>
            <w:tcBorders>
              <w:top w:val="nil"/>
              <w:left w:val="nil"/>
              <w:bottom w:val="single" w:sz="4" w:space="0" w:color="auto"/>
              <w:right w:val="single" w:sz="8" w:space="0" w:color="auto"/>
            </w:tcBorders>
            <w:shd w:val="clear" w:color="auto" w:fill="auto"/>
            <w:noWrap/>
            <w:vAlign w:val="bottom"/>
            <w:hideMark/>
          </w:tcPr>
          <w:p w14:paraId="4C697FA2" w14:textId="77777777" w:rsidR="009B5569" w:rsidRPr="009B5569" w:rsidRDefault="009B5569" w:rsidP="00B73A91">
            <w:pPr>
              <w:spacing w:line="360" w:lineRule="auto"/>
              <w:jc w:val="right"/>
              <w:rPr>
                <w:rFonts w:ascii="Aptos Narrow" w:hAnsi="Aptos Narrow"/>
                <w:color w:val="000000"/>
              </w:rPr>
            </w:pPr>
            <w:r w:rsidRPr="009B5569">
              <w:rPr>
                <w:rFonts w:ascii="Aptos Narrow" w:hAnsi="Aptos Narrow"/>
                <w:color w:val="000000"/>
              </w:rPr>
              <w:t>33.00%</w:t>
            </w:r>
          </w:p>
        </w:tc>
      </w:tr>
      <w:tr w:rsidR="009B5569" w:rsidRPr="009B5569" w14:paraId="5ADF74F0" w14:textId="77777777" w:rsidTr="00062C5D">
        <w:trPr>
          <w:trHeight w:val="340"/>
          <w:jc w:val="center"/>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200C6BAB"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Probe</w:t>
            </w:r>
          </w:p>
        </w:tc>
        <w:tc>
          <w:tcPr>
            <w:tcW w:w="1300" w:type="dxa"/>
            <w:tcBorders>
              <w:top w:val="nil"/>
              <w:left w:val="nil"/>
              <w:bottom w:val="single" w:sz="4" w:space="0" w:color="auto"/>
              <w:right w:val="single" w:sz="4" w:space="0" w:color="auto"/>
            </w:tcBorders>
            <w:shd w:val="clear" w:color="auto" w:fill="auto"/>
            <w:noWrap/>
            <w:vAlign w:val="bottom"/>
            <w:hideMark/>
          </w:tcPr>
          <w:p w14:paraId="178B4C00" w14:textId="77777777" w:rsidR="009B5569" w:rsidRPr="009B5569" w:rsidRDefault="009B5569" w:rsidP="00B73A91">
            <w:pPr>
              <w:spacing w:line="360" w:lineRule="auto"/>
              <w:jc w:val="right"/>
              <w:rPr>
                <w:rFonts w:ascii="Aptos Narrow" w:hAnsi="Aptos Narrow"/>
                <w:color w:val="000000"/>
              </w:rPr>
            </w:pPr>
            <w:r w:rsidRPr="009B5569">
              <w:rPr>
                <w:rFonts w:ascii="Aptos Narrow" w:hAnsi="Aptos Narrow"/>
                <w:color w:val="000000"/>
              </w:rPr>
              <w:t>2,421</w:t>
            </w:r>
          </w:p>
        </w:tc>
        <w:tc>
          <w:tcPr>
            <w:tcW w:w="1643" w:type="dxa"/>
            <w:tcBorders>
              <w:top w:val="nil"/>
              <w:left w:val="nil"/>
              <w:bottom w:val="single" w:sz="4" w:space="0" w:color="auto"/>
              <w:right w:val="single" w:sz="8" w:space="0" w:color="auto"/>
            </w:tcBorders>
            <w:shd w:val="clear" w:color="auto" w:fill="auto"/>
            <w:noWrap/>
            <w:vAlign w:val="bottom"/>
            <w:hideMark/>
          </w:tcPr>
          <w:p w14:paraId="55EF5D69" w14:textId="77777777" w:rsidR="009B5569" w:rsidRPr="009B5569" w:rsidRDefault="009B5569" w:rsidP="00B73A91">
            <w:pPr>
              <w:spacing w:line="360" w:lineRule="auto"/>
              <w:jc w:val="right"/>
              <w:rPr>
                <w:rFonts w:ascii="Aptos Narrow" w:hAnsi="Aptos Narrow"/>
                <w:color w:val="000000"/>
              </w:rPr>
            </w:pPr>
            <w:r w:rsidRPr="009B5569">
              <w:rPr>
                <w:rFonts w:ascii="Aptos Narrow" w:hAnsi="Aptos Narrow"/>
                <w:color w:val="000000"/>
              </w:rPr>
              <w:t>11.00%</w:t>
            </w:r>
          </w:p>
        </w:tc>
      </w:tr>
      <w:tr w:rsidR="009B5569" w:rsidRPr="009B5569" w14:paraId="437EBD8C" w14:textId="77777777" w:rsidTr="00062C5D">
        <w:trPr>
          <w:trHeight w:val="340"/>
          <w:jc w:val="center"/>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4995F553"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U2R</w:t>
            </w:r>
          </w:p>
        </w:tc>
        <w:tc>
          <w:tcPr>
            <w:tcW w:w="1300" w:type="dxa"/>
            <w:tcBorders>
              <w:top w:val="nil"/>
              <w:left w:val="nil"/>
              <w:bottom w:val="single" w:sz="4" w:space="0" w:color="auto"/>
              <w:right w:val="single" w:sz="4" w:space="0" w:color="auto"/>
            </w:tcBorders>
            <w:shd w:val="clear" w:color="auto" w:fill="auto"/>
            <w:noWrap/>
            <w:vAlign w:val="bottom"/>
            <w:hideMark/>
          </w:tcPr>
          <w:p w14:paraId="18F15EB3" w14:textId="77777777" w:rsidR="009B5569" w:rsidRPr="009B5569" w:rsidRDefault="009B5569" w:rsidP="00B73A91">
            <w:pPr>
              <w:spacing w:line="360" w:lineRule="auto"/>
              <w:jc w:val="right"/>
              <w:rPr>
                <w:rFonts w:ascii="Aptos Narrow" w:hAnsi="Aptos Narrow"/>
                <w:color w:val="000000"/>
              </w:rPr>
            </w:pPr>
            <w:r w:rsidRPr="009B5569">
              <w:rPr>
                <w:rFonts w:ascii="Aptos Narrow" w:hAnsi="Aptos Narrow"/>
                <w:color w:val="000000"/>
              </w:rPr>
              <w:t>200</w:t>
            </w:r>
          </w:p>
        </w:tc>
        <w:tc>
          <w:tcPr>
            <w:tcW w:w="1643" w:type="dxa"/>
            <w:tcBorders>
              <w:top w:val="nil"/>
              <w:left w:val="nil"/>
              <w:bottom w:val="single" w:sz="4" w:space="0" w:color="auto"/>
              <w:right w:val="single" w:sz="8" w:space="0" w:color="auto"/>
            </w:tcBorders>
            <w:shd w:val="clear" w:color="auto" w:fill="auto"/>
            <w:noWrap/>
            <w:vAlign w:val="bottom"/>
            <w:hideMark/>
          </w:tcPr>
          <w:p w14:paraId="7ECAC1EE" w14:textId="77777777" w:rsidR="009B5569" w:rsidRPr="009B5569" w:rsidRDefault="009B5569" w:rsidP="00B73A91">
            <w:pPr>
              <w:spacing w:line="360" w:lineRule="auto"/>
              <w:jc w:val="right"/>
              <w:rPr>
                <w:rFonts w:ascii="Aptos Narrow" w:hAnsi="Aptos Narrow"/>
                <w:color w:val="000000"/>
              </w:rPr>
            </w:pPr>
            <w:r w:rsidRPr="009B5569">
              <w:rPr>
                <w:rFonts w:ascii="Aptos Narrow" w:hAnsi="Aptos Narrow"/>
                <w:color w:val="000000"/>
              </w:rPr>
              <w:t>0.90%</w:t>
            </w:r>
          </w:p>
        </w:tc>
      </w:tr>
      <w:tr w:rsidR="009B5569" w:rsidRPr="009B5569" w14:paraId="789923AB" w14:textId="77777777" w:rsidTr="00062C5D">
        <w:trPr>
          <w:trHeight w:val="340"/>
          <w:jc w:val="center"/>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703A87E3" w14:textId="77777777" w:rsidR="009B5569" w:rsidRPr="009B5569" w:rsidRDefault="009B5569" w:rsidP="00B73A91">
            <w:pPr>
              <w:spacing w:line="360" w:lineRule="auto"/>
              <w:rPr>
                <w:rFonts w:ascii="Aptos Narrow" w:hAnsi="Aptos Narrow"/>
                <w:color w:val="000000"/>
              </w:rPr>
            </w:pPr>
            <w:r w:rsidRPr="009B5569">
              <w:rPr>
                <w:rFonts w:ascii="Aptos Narrow" w:hAnsi="Aptos Narrow"/>
                <w:color w:val="000000"/>
              </w:rPr>
              <w:t>R2L</w:t>
            </w:r>
          </w:p>
        </w:tc>
        <w:tc>
          <w:tcPr>
            <w:tcW w:w="1300" w:type="dxa"/>
            <w:tcBorders>
              <w:top w:val="nil"/>
              <w:left w:val="nil"/>
              <w:bottom w:val="single" w:sz="4" w:space="0" w:color="auto"/>
              <w:right w:val="single" w:sz="4" w:space="0" w:color="auto"/>
            </w:tcBorders>
            <w:shd w:val="clear" w:color="auto" w:fill="auto"/>
            <w:noWrap/>
            <w:vAlign w:val="bottom"/>
            <w:hideMark/>
          </w:tcPr>
          <w:p w14:paraId="107BFC1D" w14:textId="77777777" w:rsidR="009B5569" w:rsidRPr="009B5569" w:rsidRDefault="009B5569" w:rsidP="00B73A91">
            <w:pPr>
              <w:spacing w:line="360" w:lineRule="auto"/>
              <w:jc w:val="right"/>
              <w:rPr>
                <w:rFonts w:ascii="Aptos Narrow" w:hAnsi="Aptos Narrow"/>
                <w:color w:val="000000"/>
              </w:rPr>
            </w:pPr>
            <w:r w:rsidRPr="009B5569">
              <w:rPr>
                <w:rFonts w:ascii="Aptos Narrow" w:hAnsi="Aptos Narrow"/>
                <w:color w:val="000000"/>
              </w:rPr>
              <w:t>2,654</w:t>
            </w:r>
          </w:p>
        </w:tc>
        <w:tc>
          <w:tcPr>
            <w:tcW w:w="1643" w:type="dxa"/>
            <w:tcBorders>
              <w:top w:val="nil"/>
              <w:left w:val="nil"/>
              <w:bottom w:val="single" w:sz="4" w:space="0" w:color="auto"/>
              <w:right w:val="single" w:sz="8" w:space="0" w:color="auto"/>
            </w:tcBorders>
            <w:shd w:val="clear" w:color="auto" w:fill="auto"/>
            <w:noWrap/>
            <w:vAlign w:val="bottom"/>
            <w:hideMark/>
          </w:tcPr>
          <w:p w14:paraId="7F83A68B" w14:textId="77777777" w:rsidR="009B5569" w:rsidRPr="009B5569" w:rsidRDefault="009B5569" w:rsidP="00B73A91">
            <w:pPr>
              <w:spacing w:line="360" w:lineRule="auto"/>
              <w:jc w:val="right"/>
              <w:rPr>
                <w:rFonts w:ascii="Aptos Narrow" w:hAnsi="Aptos Narrow"/>
                <w:color w:val="000000"/>
              </w:rPr>
            </w:pPr>
            <w:r w:rsidRPr="009B5569">
              <w:rPr>
                <w:rFonts w:ascii="Aptos Narrow" w:hAnsi="Aptos Narrow"/>
                <w:color w:val="000000"/>
              </w:rPr>
              <w:t>12.10%</w:t>
            </w:r>
          </w:p>
        </w:tc>
      </w:tr>
      <w:tr w:rsidR="009B5569" w:rsidRPr="009B5569" w14:paraId="6EA10185" w14:textId="77777777" w:rsidTr="00062C5D">
        <w:trPr>
          <w:trHeight w:val="360"/>
          <w:jc w:val="center"/>
        </w:trPr>
        <w:tc>
          <w:tcPr>
            <w:tcW w:w="1300" w:type="dxa"/>
            <w:tcBorders>
              <w:top w:val="nil"/>
              <w:left w:val="single" w:sz="8" w:space="0" w:color="auto"/>
              <w:bottom w:val="single" w:sz="8" w:space="0" w:color="auto"/>
              <w:right w:val="single" w:sz="4" w:space="0" w:color="auto"/>
            </w:tcBorders>
            <w:shd w:val="clear" w:color="auto" w:fill="auto"/>
            <w:vAlign w:val="center"/>
            <w:hideMark/>
          </w:tcPr>
          <w:p w14:paraId="25FA5D05" w14:textId="77777777" w:rsidR="009B5569" w:rsidRPr="009B5569" w:rsidRDefault="009B5569" w:rsidP="00B73A91">
            <w:pPr>
              <w:spacing w:line="360" w:lineRule="auto"/>
              <w:rPr>
                <w:rFonts w:ascii="Aptos Narrow" w:hAnsi="Aptos Narrow"/>
                <w:b/>
                <w:bCs/>
                <w:color w:val="000000"/>
              </w:rPr>
            </w:pPr>
            <w:r w:rsidRPr="009B5569">
              <w:rPr>
                <w:rFonts w:ascii="Aptos Narrow" w:hAnsi="Aptos Narrow"/>
                <w:b/>
                <w:bCs/>
                <w:color w:val="000000"/>
              </w:rPr>
              <w:t>Total</w:t>
            </w:r>
          </w:p>
        </w:tc>
        <w:tc>
          <w:tcPr>
            <w:tcW w:w="1300" w:type="dxa"/>
            <w:tcBorders>
              <w:top w:val="nil"/>
              <w:left w:val="nil"/>
              <w:bottom w:val="single" w:sz="8" w:space="0" w:color="auto"/>
              <w:right w:val="single" w:sz="4" w:space="0" w:color="auto"/>
            </w:tcBorders>
            <w:shd w:val="clear" w:color="auto" w:fill="auto"/>
            <w:noWrap/>
            <w:vAlign w:val="bottom"/>
            <w:hideMark/>
          </w:tcPr>
          <w:p w14:paraId="10CF5313" w14:textId="77777777" w:rsidR="009B5569" w:rsidRPr="009B5569" w:rsidRDefault="009B5569" w:rsidP="00B73A91">
            <w:pPr>
              <w:spacing w:line="360" w:lineRule="auto"/>
              <w:jc w:val="right"/>
              <w:rPr>
                <w:rFonts w:ascii="Aptos Narrow" w:hAnsi="Aptos Narrow"/>
                <w:b/>
                <w:bCs/>
                <w:color w:val="000000"/>
              </w:rPr>
            </w:pPr>
            <w:r w:rsidRPr="009B5569">
              <w:rPr>
                <w:rFonts w:ascii="Aptos Narrow" w:hAnsi="Aptos Narrow"/>
                <w:b/>
                <w:bCs/>
                <w:color w:val="000000"/>
              </w:rPr>
              <w:t>22,544</w:t>
            </w:r>
          </w:p>
        </w:tc>
        <w:tc>
          <w:tcPr>
            <w:tcW w:w="1643" w:type="dxa"/>
            <w:tcBorders>
              <w:top w:val="nil"/>
              <w:left w:val="nil"/>
              <w:bottom w:val="single" w:sz="8" w:space="0" w:color="auto"/>
              <w:right w:val="single" w:sz="8" w:space="0" w:color="auto"/>
            </w:tcBorders>
            <w:shd w:val="clear" w:color="auto" w:fill="auto"/>
            <w:noWrap/>
            <w:vAlign w:val="bottom"/>
            <w:hideMark/>
          </w:tcPr>
          <w:p w14:paraId="7CB2B399" w14:textId="77777777" w:rsidR="009B5569" w:rsidRPr="009B5569" w:rsidRDefault="009B5569" w:rsidP="00B73A91">
            <w:pPr>
              <w:spacing w:line="360" w:lineRule="auto"/>
              <w:jc w:val="right"/>
              <w:rPr>
                <w:rFonts w:ascii="Aptos Narrow" w:hAnsi="Aptos Narrow"/>
                <w:b/>
                <w:bCs/>
                <w:color w:val="000000"/>
              </w:rPr>
            </w:pPr>
            <w:r w:rsidRPr="009B5569">
              <w:rPr>
                <w:rFonts w:ascii="Aptos Narrow" w:hAnsi="Aptos Narrow"/>
                <w:b/>
                <w:bCs/>
                <w:color w:val="000000"/>
              </w:rPr>
              <w:t>100%</w:t>
            </w:r>
          </w:p>
        </w:tc>
      </w:tr>
    </w:tbl>
    <w:p w14:paraId="28BE096D" w14:textId="3A8DA70A" w:rsidR="00467E90" w:rsidRDefault="00467E90" w:rsidP="00B73A91">
      <w:pPr>
        <w:pStyle w:val="NormalWeb"/>
        <w:spacing w:line="360" w:lineRule="auto"/>
        <w:jc w:val="center"/>
      </w:pPr>
      <w:r w:rsidRPr="00515F97">
        <w:t xml:space="preserve">Table </w:t>
      </w:r>
      <w:r>
        <w:t>3</w:t>
      </w:r>
      <w:r>
        <w:t>:</w:t>
      </w:r>
      <w:r w:rsidRPr="00515F97">
        <w:t xml:space="preserve"> </w:t>
      </w:r>
      <w:r>
        <w:t>KDDT</w:t>
      </w:r>
      <w:r>
        <w:t>est</w:t>
      </w:r>
      <w:r>
        <w:t>+ Dataset Distribution</w:t>
      </w:r>
    </w:p>
    <w:p w14:paraId="7DC6A192" w14:textId="12502A80" w:rsidR="00467E90" w:rsidRDefault="004B1123" w:rsidP="00B73A91">
      <w:pPr>
        <w:pStyle w:val="Heading3"/>
      </w:pPr>
      <w:r>
        <w:t>Pre-Processing</w:t>
      </w:r>
    </w:p>
    <w:p w14:paraId="3B429E33" w14:textId="77777777" w:rsidR="00851684" w:rsidRDefault="00851684" w:rsidP="00B73A91">
      <w:pPr>
        <w:spacing w:line="360" w:lineRule="auto"/>
        <w:jc w:val="both"/>
      </w:pPr>
      <w:r>
        <w:t xml:space="preserve">The preprocessing pipeline for the intrusion detection system is an essential stage that prepares the raw dataset for the hybrid RNN-LSTM model. </w:t>
      </w:r>
    </w:p>
    <w:p w14:paraId="337CB6C7" w14:textId="56D4C2D1" w:rsidR="00851684" w:rsidRDefault="00851684" w:rsidP="00B73A91">
      <w:pPr>
        <w:spacing w:line="360" w:lineRule="auto"/>
        <w:jc w:val="both"/>
      </w:pPr>
      <w:r>
        <w:br/>
      </w:r>
      <w:r>
        <w:t>The dataset was loaded using a custom method, ensuring proper assignment of column names to the raw data. The training dataset had a shape of (125,973 rows × 42 columns), while the test dataset consisted of (22,544 rows × 42 columns). This step enabled a clear structure for further preprocessing and computational planning.</w:t>
      </w:r>
    </w:p>
    <w:p w14:paraId="10FEA0D0" w14:textId="77777777" w:rsidR="00851684" w:rsidRDefault="00851684" w:rsidP="00B73A91">
      <w:pPr>
        <w:spacing w:line="360" w:lineRule="auto"/>
        <w:jc w:val="both"/>
      </w:pPr>
    </w:p>
    <w:p w14:paraId="2F7A8772" w14:textId="0EEBBFA3" w:rsidR="00851684" w:rsidRDefault="00851684" w:rsidP="00B73A91">
      <w:pPr>
        <w:spacing w:line="360" w:lineRule="auto"/>
        <w:jc w:val="both"/>
      </w:pPr>
      <w:r>
        <w:t>The categorical attributes (</w:t>
      </w:r>
      <w:r>
        <w:rPr>
          <w:rStyle w:val="HTMLCode"/>
          <w:rFonts w:eastAsiaTheme="majorEastAsia"/>
        </w:rPr>
        <w:t>protocol_type</w:t>
      </w:r>
      <w:r>
        <w:t xml:space="preserve">, </w:t>
      </w:r>
      <w:r>
        <w:rPr>
          <w:rStyle w:val="HTMLCode"/>
          <w:rFonts w:eastAsiaTheme="majorEastAsia"/>
        </w:rPr>
        <w:t>service</w:t>
      </w:r>
      <w:r>
        <w:t xml:space="preserve">, and </w:t>
      </w:r>
      <w:r>
        <w:rPr>
          <w:rStyle w:val="HTMLCode"/>
          <w:rFonts w:eastAsiaTheme="majorEastAsia"/>
        </w:rPr>
        <w:t>flag</w:t>
      </w:r>
      <w:r>
        <w:t xml:space="preserve">) were encoded using </w:t>
      </w:r>
      <w:r>
        <w:rPr>
          <w:rStyle w:val="HTMLCode"/>
          <w:rFonts w:eastAsiaTheme="majorEastAsia"/>
        </w:rPr>
        <w:t>LabelEncoder</w:t>
      </w:r>
      <w:r>
        <w:t>. The encoders were saved during training to ensure consistency during testing. This encoding was instrumental in converting non-numeric data into a format suitable for the RNN-LSTM model.</w:t>
      </w:r>
    </w:p>
    <w:p w14:paraId="3CCE277C" w14:textId="77777777" w:rsidR="00851684" w:rsidRDefault="00851684" w:rsidP="00B73A91">
      <w:pPr>
        <w:spacing w:line="360" w:lineRule="auto"/>
        <w:jc w:val="both"/>
      </w:pPr>
    </w:p>
    <w:p w14:paraId="77D23A39" w14:textId="7E4AFD54" w:rsidR="00851684" w:rsidRDefault="00851684" w:rsidP="00B73A91">
      <w:pPr>
        <w:spacing w:line="360" w:lineRule="auto"/>
        <w:jc w:val="both"/>
      </w:pPr>
      <w:r>
        <w:t xml:space="preserve">To mitigate the impact of outliers commonly present in network traffic data, </w:t>
      </w:r>
      <w:r>
        <w:rPr>
          <w:rStyle w:val="HTMLCode"/>
          <w:rFonts w:eastAsiaTheme="majorEastAsia"/>
        </w:rPr>
        <w:t>RobustScaler</w:t>
      </w:r>
      <w:r>
        <w:t xml:space="preserve"> was applied. This scaler transformed numerical features into a stable range using the interquartile range, which significantly improved the training stability. The features were scaled across both training and testing datasets.</w:t>
      </w:r>
    </w:p>
    <w:p w14:paraId="138024CB" w14:textId="77777777" w:rsidR="00851684" w:rsidRPr="00851684" w:rsidRDefault="00851684" w:rsidP="00B73A91">
      <w:pPr>
        <w:spacing w:before="100" w:beforeAutospacing="1" w:after="100" w:afterAutospacing="1" w:line="360" w:lineRule="auto"/>
        <w:jc w:val="both"/>
      </w:pPr>
      <w:r w:rsidRPr="00851684">
        <w:lastRenderedPageBreak/>
        <w:t>Principal Component Analysis (PCA) was employed to reduce the feature space while retaining the most critical information. This step was crucial for improving the computational efficiency and performance of the hybrid RNN-LSTM model.</w:t>
      </w:r>
    </w:p>
    <w:p w14:paraId="361044C2" w14:textId="7943F0AE" w:rsidR="00851684" w:rsidRPr="00851684" w:rsidRDefault="00851684" w:rsidP="00B73A91">
      <w:pPr>
        <w:spacing w:before="100" w:beforeAutospacing="1" w:after="100" w:afterAutospacing="1" w:line="360" w:lineRule="auto"/>
        <w:jc w:val="both"/>
      </w:pPr>
      <w:r w:rsidRPr="00851684">
        <w:t xml:space="preserve">The PCA analysis </w:t>
      </w:r>
      <w:r>
        <w:t xml:space="preserve">as per Figure 3 </w:t>
      </w:r>
      <w:r w:rsidRPr="00851684">
        <w:t>revealed that 20 principal components were sufficient to capture 95% of the variance in the dataset. This finding was validated using the explained variance ratio plot (refer to Figure 1). The plot demonstrates a sharp increase in cumulative explained variance with the first few components, which then levels off, indicating diminishing returns in variance contribution from additional components.</w:t>
      </w:r>
    </w:p>
    <w:p w14:paraId="292A851E" w14:textId="77777777" w:rsidR="00851684" w:rsidRPr="00851684" w:rsidRDefault="00851684" w:rsidP="00B73A91">
      <w:pPr>
        <w:numPr>
          <w:ilvl w:val="0"/>
          <w:numId w:val="12"/>
        </w:numPr>
        <w:spacing w:before="100" w:beforeAutospacing="1" w:after="100" w:afterAutospacing="1" w:line="360" w:lineRule="auto"/>
        <w:jc w:val="both"/>
      </w:pPr>
      <w:r w:rsidRPr="00851684">
        <w:rPr>
          <w:b/>
          <w:bCs/>
        </w:rPr>
        <w:t>Training Data After PCA:</w:t>
      </w:r>
      <w:r w:rsidRPr="00851684">
        <w:t xml:space="preserve"> The dimensionality was reduced from 41 to 20 features, resulting in a training dataset shape of (100,774 sequences × 20 features).</w:t>
      </w:r>
    </w:p>
    <w:p w14:paraId="5F41A40B" w14:textId="77777777" w:rsidR="00851684" w:rsidRPr="00851684" w:rsidRDefault="00851684" w:rsidP="00B73A91">
      <w:pPr>
        <w:numPr>
          <w:ilvl w:val="0"/>
          <w:numId w:val="12"/>
        </w:numPr>
        <w:spacing w:before="100" w:beforeAutospacing="1" w:after="100" w:afterAutospacing="1" w:line="360" w:lineRule="auto"/>
        <w:jc w:val="both"/>
      </w:pPr>
      <w:r w:rsidRPr="00851684">
        <w:rPr>
          <w:b/>
          <w:bCs/>
        </w:rPr>
        <w:t>Testing Data After PCA:</w:t>
      </w:r>
      <w:r w:rsidRPr="00851684">
        <w:t xml:space="preserve"> The shape was similarly reduced to (22,539 sequences × 20 features).</w:t>
      </w:r>
    </w:p>
    <w:p w14:paraId="743F1328" w14:textId="77777777" w:rsidR="00851684" w:rsidRDefault="00851684" w:rsidP="00B73A91">
      <w:pPr>
        <w:spacing w:before="100" w:beforeAutospacing="1" w:after="100" w:afterAutospacing="1" w:line="360" w:lineRule="auto"/>
        <w:jc w:val="both"/>
      </w:pPr>
      <w:r w:rsidRPr="00851684">
        <w:t>The red dashed line in the plot signifies the 95% explained variance threshold, confirming the choice of 20 components. This step ensured that the dataset's complexity was reduced without compromising the model's ability to learn essential patterns in the data.</w:t>
      </w:r>
    </w:p>
    <w:p w14:paraId="6B34FAE8" w14:textId="3E752F68" w:rsidR="00851684" w:rsidRDefault="00851684" w:rsidP="00B73A91">
      <w:pPr>
        <w:spacing w:line="360" w:lineRule="auto"/>
        <w:jc w:val="center"/>
      </w:pPr>
      <w:r>
        <w:rPr>
          <w:noProof/>
        </w:rPr>
        <w:drawing>
          <wp:inline distT="0" distB="0" distL="0" distR="0" wp14:anchorId="773394E6" wp14:editId="392190DF">
            <wp:extent cx="5588000" cy="3124005"/>
            <wp:effectExtent l="0" t="0" r="0" b="635"/>
            <wp:docPr id="1490844248"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44248" name="Picture 1" descr="A graph with red and blu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5595" cy="3167385"/>
                    </a:xfrm>
                    <a:prstGeom prst="rect">
                      <a:avLst/>
                    </a:prstGeom>
                  </pic:spPr>
                </pic:pic>
              </a:graphicData>
            </a:graphic>
          </wp:inline>
        </w:drawing>
      </w:r>
    </w:p>
    <w:p w14:paraId="4D514C4B" w14:textId="28F88504" w:rsidR="00851684" w:rsidRDefault="00851684" w:rsidP="00B73A91">
      <w:pPr>
        <w:spacing w:line="360" w:lineRule="auto"/>
        <w:jc w:val="center"/>
      </w:pPr>
      <w:r>
        <w:t>Figure 3: PCA Variance Graph</w:t>
      </w:r>
    </w:p>
    <w:p w14:paraId="30C29D5B" w14:textId="77777777" w:rsidR="00851684" w:rsidRPr="00851684" w:rsidRDefault="00851684" w:rsidP="00B73A91">
      <w:pPr>
        <w:spacing w:before="100" w:beforeAutospacing="1" w:after="100" w:afterAutospacing="1" w:line="360" w:lineRule="auto"/>
        <w:jc w:val="both"/>
        <w:rPr>
          <w:rFonts w:asciiTheme="majorBidi" w:hAnsiTheme="majorBidi" w:cstheme="majorBidi"/>
        </w:rPr>
      </w:pPr>
      <w:r w:rsidRPr="00851684">
        <w:rPr>
          <w:rFonts w:asciiTheme="majorBidi" w:hAnsiTheme="majorBidi" w:cstheme="majorBidi"/>
        </w:rPr>
        <w:lastRenderedPageBreak/>
        <w:t>The sequence creation process divided the data into overlapping temporal windows of length 5 (</w:t>
      </w:r>
      <w:r w:rsidRPr="00851684">
        <w:rPr>
          <w:rFonts w:asciiTheme="majorBidi" w:hAnsiTheme="majorBidi" w:cstheme="majorBidi"/>
          <w:sz w:val="20"/>
          <w:szCs w:val="20"/>
        </w:rPr>
        <w:t>sequence_length</w:t>
      </w:r>
      <w:r w:rsidRPr="00851684">
        <w:rPr>
          <w:rFonts w:asciiTheme="majorBidi" w:hAnsiTheme="majorBidi" w:cstheme="majorBidi"/>
        </w:rPr>
        <w:t>). This transformation enabled the RNN-LSTM model to capture temporal patterns in network traffic. The final sequence shapes for the training and test datasets were:</w:t>
      </w:r>
    </w:p>
    <w:p w14:paraId="351B7EC8" w14:textId="77777777" w:rsidR="00851684" w:rsidRPr="00851684" w:rsidRDefault="00851684" w:rsidP="00B73A91">
      <w:pPr>
        <w:numPr>
          <w:ilvl w:val="0"/>
          <w:numId w:val="13"/>
        </w:numPr>
        <w:spacing w:before="100" w:beforeAutospacing="1" w:after="100" w:afterAutospacing="1" w:line="360" w:lineRule="auto"/>
        <w:jc w:val="both"/>
        <w:rPr>
          <w:rFonts w:asciiTheme="majorBidi" w:hAnsiTheme="majorBidi" w:cstheme="majorBidi"/>
        </w:rPr>
      </w:pPr>
      <w:r w:rsidRPr="00851684">
        <w:rPr>
          <w:rFonts w:asciiTheme="majorBidi" w:hAnsiTheme="majorBidi" w:cstheme="majorBidi"/>
        </w:rPr>
        <w:t>Training: (100,774 sequences × 5 timesteps × 20 features)</w:t>
      </w:r>
    </w:p>
    <w:p w14:paraId="7ADB8682" w14:textId="77777777" w:rsidR="00851684" w:rsidRPr="00851684" w:rsidRDefault="00851684" w:rsidP="00B73A91">
      <w:pPr>
        <w:numPr>
          <w:ilvl w:val="0"/>
          <w:numId w:val="13"/>
        </w:numPr>
        <w:spacing w:before="100" w:beforeAutospacing="1" w:after="100" w:afterAutospacing="1" w:line="360" w:lineRule="auto"/>
        <w:jc w:val="both"/>
        <w:rPr>
          <w:rFonts w:asciiTheme="majorBidi" w:hAnsiTheme="majorBidi" w:cstheme="majorBidi"/>
        </w:rPr>
      </w:pPr>
      <w:r w:rsidRPr="00851684">
        <w:rPr>
          <w:rFonts w:asciiTheme="majorBidi" w:hAnsiTheme="majorBidi" w:cstheme="majorBidi"/>
        </w:rPr>
        <w:t>Test: (22,539 sequences × 5 timesteps × 20 features)</w:t>
      </w:r>
    </w:p>
    <w:p w14:paraId="29A31BEF" w14:textId="088A9156" w:rsidR="00851684" w:rsidRPr="00851684" w:rsidRDefault="00851684" w:rsidP="00B73A91">
      <w:pPr>
        <w:spacing w:line="360" w:lineRule="auto"/>
        <w:jc w:val="both"/>
        <w:rPr>
          <w:rFonts w:asciiTheme="majorBidi" w:hAnsiTheme="majorBidi" w:cstheme="majorBidi"/>
        </w:rPr>
      </w:pPr>
      <w:r w:rsidRPr="00851684">
        <w:rPr>
          <w:rFonts w:asciiTheme="majorBidi" w:hAnsiTheme="majorBidi" w:cstheme="majorBidi"/>
        </w:rPr>
        <w:t xml:space="preserve">The </w:t>
      </w:r>
      <w:r w:rsidRPr="00851684">
        <w:rPr>
          <w:rStyle w:val="HTMLCode"/>
          <w:rFonts w:asciiTheme="majorBidi" w:eastAsiaTheme="majorEastAsia" w:hAnsiTheme="majorBidi" w:cstheme="majorBidi"/>
        </w:rPr>
        <w:t>label</w:t>
      </w:r>
      <w:r w:rsidRPr="00851684">
        <w:rPr>
          <w:rFonts w:asciiTheme="majorBidi" w:hAnsiTheme="majorBidi" w:cstheme="majorBidi"/>
        </w:rPr>
        <w:t xml:space="preserve"> column was converted into a binary format, where </w:t>
      </w:r>
      <w:r w:rsidRPr="00851684">
        <w:rPr>
          <w:rStyle w:val="HTMLCode"/>
          <w:rFonts w:asciiTheme="majorBidi" w:eastAsiaTheme="majorEastAsia" w:hAnsiTheme="majorBidi" w:cstheme="majorBidi"/>
        </w:rPr>
        <w:t>0</w:t>
      </w:r>
      <w:r w:rsidRPr="00851684">
        <w:rPr>
          <w:rFonts w:asciiTheme="majorBidi" w:hAnsiTheme="majorBidi" w:cstheme="majorBidi"/>
        </w:rPr>
        <w:t xml:space="preserve"> represented normal traffic and </w:t>
      </w:r>
      <w:r w:rsidRPr="00851684">
        <w:rPr>
          <w:rStyle w:val="HTMLCode"/>
          <w:rFonts w:asciiTheme="majorBidi" w:eastAsiaTheme="majorEastAsia" w:hAnsiTheme="majorBidi" w:cstheme="majorBidi"/>
        </w:rPr>
        <w:t>1</w:t>
      </w:r>
      <w:r w:rsidRPr="00851684">
        <w:rPr>
          <w:rFonts w:asciiTheme="majorBidi" w:hAnsiTheme="majorBidi" w:cstheme="majorBidi"/>
        </w:rPr>
        <w:t xml:space="preserve"> indicated an attack. This transformation ensured alignment with the binary classification task of the model.</w:t>
      </w:r>
    </w:p>
    <w:p w14:paraId="6090018C" w14:textId="77777777" w:rsidR="00851684" w:rsidRPr="00851684" w:rsidRDefault="00851684" w:rsidP="00B73A91">
      <w:pPr>
        <w:spacing w:before="100" w:beforeAutospacing="1" w:after="100" w:afterAutospacing="1" w:line="360" w:lineRule="auto"/>
        <w:jc w:val="both"/>
        <w:rPr>
          <w:rFonts w:asciiTheme="majorBidi" w:hAnsiTheme="majorBidi" w:cstheme="majorBidi"/>
        </w:rPr>
      </w:pPr>
      <w:r w:rsidRPr="00851684">
        <w:rPr>
          <w:rFonts w:asciiTheme="majorBidi" w:hAnsiTheme="majorBidi" w:cstheme="majorBidi"/>
        </w:rPr>
        <w:t>The preprocessing process demonstrated remarkable efficiency:</w:t>
      </w:r>
    </w:p>
    <w:p w14:paraId="0F983945" w14:textId="77777777" w:rsidR="00851684" w:rsidRPr="00851684" w:rsidRDefault="00851684" w:rsidP="00B73A91">
      <w:pPr>
        <w:numPr>
          <w:ilvl w:val="0"/>
          <w:numId w:val="14"/>
        </w:numPr>
        <w:spacing w:before="100" w:beforeAutospacing="1" w:after="100" w:afterAutospacing="1" w:line="360" w:lineRule="auto"/>
        <w:jc w:val="both"/>
        <w:rPr>
          <w:rFonts w:asciiTheme="majorBidi" w:hAnsiTheme="majorBidi" w:cstheme="majorBidi"/>
        </w:rPr>
      </w:pPr>
      <w:r w:rsidRPr="00851684">
        <w:rPr>
          <w:rFonts w:asciiTheme="majorBidi" w:hAnsiTheme="majorBidi" w:cstheme="majorBidi"/>
        </w:rPr>
        <w:t>Training Data Preprocessing: 1.64 seconds</w:t>
      </w:r>
    </w:p>
    <w:p w14:paraId="129B5938" w14:textId="0FB59CEB" w:rsidR="00851684" w:rsidRPr="005436A3" w:rsidRDefault="00851684" w:rsidP="00B73A91">
      <w:pPr>
        <w:numPr>
          <w:ilvl w:val="0"/>
          <w:numId w:val="14"/>
        </w:numPr>
        <w:spacing w:before="100" w:beforeAutospacing="1" w:after="100" w:afterAutospacing="1" w:line="360" w:lineRule="auto"/>
        <w:jc w:val="both"/>
        <w:rPr>
          <w:rFonts w:cstheme="majorBidi"/>
        </w:rPr>
      </w:pPr>
      <w:r w:rsidRPr="00851684">
        <w:rPr>
          <w:rFonts w:asciiTheme="majorBidi" w:hAnsiTheme="majorBidi" w:cstheme="majorBidi"/>
        </w:rPr>
        <w:t>Test Data Preprocessing: 0.91 seconds This efficiency ensured timely execution for large datasets, making the pipeline scalable.</w:t>
      </w:r>
    </w:p>
    <w:p w14:paraId="7422602B" w14:textId="77777777" w:rsidR="005436A3" w:rsidRDefault="005436A3" w:rsidP="00B73A91">
      <w:pPr>
        <w:pStyle w:val="Heading3"/>
      </w:pPr>
      <w:r>
        <w:t>Model Architecture</w:t>
      </w:r>
    </w:p>
    <w:p w14:paraId="14116FA9" w14:textId="2412F595" w:rsidR="005436A3" w:rsidRDefault="00062C5D" w:rsidP="00B73A91">
      <w:pPr>
        <w:spacing w:line="360" w:lineRule="auto"/>
        <w:jc w:val="center"/>
      </w:pPr>
      <w:r w:rsidRPr="00062C5D">
        <w:drawing>
          <wp:inline distT="0" distB="0" distL="0" distR="0" wp14:anchorId="0664259B" wp14:editId="0FFD9B2F">
            <wp:extent cx="6057900" cy="350141"/>
            <wp:effectExtent l="0" t="0" r="0" b="5715"/>
            <wp:docPr id="122847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73817" name=""/>
                    <pic:cNvPicPr/>
                  </pic:nvPicPr>
                  <pic:blipFill>
                    <a:blip r:embed="rId9"/>
                    <a:stretch>
                      <a:fillRect/>
                    </a:stretch>
                  </pic:blipFill>
                  <pic:spPr>
                    <a:xfrm>
                      <a:off x="0" y="0"/>
                      <a:ext cx="6200013" cy="358355"/>
                    </a:xfrm>
                    <a:prstGeom prst="rect">
                      <a:avLst/>
                    </a:prstGeom>
                  </pic:spPr>
                </pic:pic>
              </a:graphicData>
            </a:graphic>
          </wp:inline>
        </w:drawing>
      </w:r>
    </w:p>
    <w:p w14:paraId="31AABCE8" w14:textId="63FB33DB" w:rsidR="005436A3" w:rsidRPr="005436A3" w:rsidRDefault="005436A3" w:rsidP="00B73A91">
      <w:pPr>
        <w:spacing w:line="360" w:lineRule="auto"/>
        <w:jc w:val="center"/>
      </w:pPr>
      <w:r>
        <w:t>Figure 4: Model Architecture</w:t>
      </w:r>
    </w:p>
    <w:p w14:paraId="20B0ACAC" w14:textId="1D5FF6F0" w:rsidR="005436A3" w:rsidRDefault="005436A3" w:rsidP="00B73A91">
      <w:pPr>
        <w:pStyle w:val="NormalWeb"/>
        <w:spacing w:line="360" w:lineRule="auto"/>
        <w:jc w:val="both"/>
      </w:pPr>
      <w:r>
        <w:t>The architecture</w:t>
      </w:r>
      <w:r>
        <w:t xml:space="preserve"> </w:t>
      </w:r>
      <w:r>
        <w:t xml:space="preserve"> employed for this research leverages a hybrid model combining Recurrent Neural Networks (RNNs) and Long Short-Term Memory (LSTM) networks</w:t>
      </w:r>
      <w:r>
        <w:t xml:space="preserve"> as shown in Figure 4</w:t>
      </w:r>
      <w:r>
        <w:t>. This architecture is specifically designed to address the sequential nature of network traffic data and effectively capture both short-term and long-term temporal dependencies for intrusion detection tasks.</w:t>
      </w:r>
    </w:p>
    <w:p w14:paraId="25DFFFB3" w14:textId="77777777" w:rsidR="005436A3" w:rsidRDefault="005436A3" w:rsidP="00B73A91">
      <w:pPr>
        <w:pStyle w:val="NormalWeb"/>
        <w:spacing w:line="360" w:lineRule="auto"/>
        <w:jc w:val="both"/>
      </w:pPr>
      <w:r>
        <w:t>Input Layer</w:t>
      </w:r>
    </w:p>
    <w:p w14:paraId="797C3840" w14:textId="47D1385E" w:rsidR="005436A3" w:rsidRDefault="005436A3" w:rsidP="00B73A91">
      <w:pPr>
        <w:pStyle w:val="NormalWeb"/>
        <w:spacing w:line="360" w:lineRule="auto"/>
        <w:jc w:val="both"/>
      </w:pPr>
      <w:r>
        <w:t xml:space="preserve">The model takes preprocessed input features derived from network traffic data. These features are scaled and transformed using Principal Component Analysis (PCA) to reduce dimensionality while retaining 95% of the explained variance, as visualized in the PCA plot (Figure </w:t>
      </w:r>
      <w:r>
        <w:t>3</w:t>
      </w:r>
      <w:r>
        <w:t xml:space="preserve">). This step ensures </w:t>
      </w:r>
      <w:r>
        <w:lastRenderedPageBreak/>
        <w:t>that only the most relevant information is fed into the network, improving computational efficiency and mitigating the risk of overfitting.</w:t>
      </w:r>
    </w:p>
    <w:p w14:paraId="2D86E45E" w14:textId="77777777" w:rsidR="005436A3" w:rsidRDefault="005436A3" w:rsidP="00B73A91">
      <w:pPr>
        <w:pStyle w:val="Heading4"/>
        <w:jc w:val="both"/>
      </w:pPr>
      <w:r>
        <w:t>Recurrent Neural Network (RNN) Layer</w:t>
      </w:r>
    </w:p>
    <w:p w14:paraId="2AF3B0F5" w14:textId="77777777" w:rsidR="005436A3" w:rsidRDefault="005436A3" w:rsidP="00B73A91">
      <w:pPr>
        <w:pStyle w:val="NormalWeb"/>
        <w:spacing w:line="360" w:lineRule="auto"/>
        <w:jc w:val="both"/>
      </w:pPr>
      <w:r>
        <w:t>The first layer in the architecture is a Recurrent Neural Network (RNN), which processes the input sequence and captures short-term temporal dependencies. The RNN layer incorporates feedback loops that allow the model to maintain a memory of recent inputs, making it ideal for detecting patterns in sequential data. However, standard RNNs are limited by the vanishing gradient problem, which restricts their ability to learn long-term dependencies.</w:t>
      </w:r>
    </w:p>
    <w:p w14:paraId="61D8736E" w14:textId="77777777" w:rsidR="005436A3" w:rsidRDefault="005436A3" w:rsidP="00B73A91">
      <w:pPr>
        <w:pStyle w:val="Heading4"/>
        <w:jc w:val="both"/>
      </w:pPr>
      <w:r>
        <w:t>Long Short-Term Memory (LSTM) Layer</w:t>
      </w:r>
    </w:p>
    <w:p w14:paraId="47D1274A" w14:textId="77777777" w:rsidR="005436A3" w:rsidRDefault="005436A3" w:rsidP="00B73A91">
      <w:pPr>
        <w:pStyle w:val="NormalWeb"/>
        <w:spacing w:line="360" w:lineRule="auto"/>
        <w:jc w:val="both"/>
      </w:pPr>
      <w:r>
        <w:t>To overcome the limitations of standard RNNs, the architecture includes an LSTM layer. LSTMs extend the functionality of RNNs by introducing memory cells and gating mechanisms, enabling the model to selectively remember or forget information over extended sequences. The three primary gates in the LSTM—forget gate, input gate, and output gate—control the flow of information as follows:</w:t>
      </w:r>
    </w:p>
    <w:p w14:paraId="3DDD240A" w14:textId="77777777" w:rsidR="005436A3" w:rsidRDefault="005436A3" w:rsidP="00B73A91">
      <w:pPr>
        <w:pStyle w:val="NormalWeb"/>
        <w:numPr>
          <w:ilvl w:val="0"/>
          <w:numId w:val="15"/>
        </w:numPr>
        <w:spacing w:line="360" w:lineRule="auto"/>
        <w:jc w:val="both"/>
      </w:pPr>
      <w:r>
        <w:rPr>
          <w:rStyle w:val="Strong"/>
          <w:rFonts w:eastAsiaTheme="majorEastAsia"/>
        </w:rPr>
        <w:t>Forget Gate</w:t>
      </w:r>
      <w:r>
        <w:t xml:space="preserve">: Decides which information to discard from the cell state based on previous hidden states and the current input. </w:t>
      </w:r>
    </w:p>
    <w:p w14:paraId="67BC6B86" w14:textId="77777777" w:rsidR="005436A3" w:rsidRDefault="005436A3" w:rsidP="00B73A91">
      <w:pPr>
        <w:pStyle w:val="NormalWeb"/>
        <w:numPr>
          <w:ilvl w:val="0"/>
          <w:numId w:val="15"/>
        </w:numPr>
        <w:spacing w:line="360" w:lineRule="auto"/>
        <w:jc w:val="both"/>
      </w:pPr>
      <w:r>
        <w:rPr>
          <w:rStyle w:val="Strong"/>
          <w:rFonts w:eastAsiaTheme="majorEastAsia"/>
        </w:rPr>
        <w:t>Input Gate</w:t>
      </w:r>
      <w:r>
        <w:t xml:space="preserve">: Determines which new information to update in the cell state. </w:t>
      </w:r>
    </w:p>
    <w:p w14:paraId="4275CFFE" w14:textId="77777777" w:rsidR="005436A3" w:rsidRDefault="005436A3" w:rsidP="00B73A91">
      <w:pPr>
        <w:pStyle w:val="NormalWeb"/>
        <w:numPr>
          <w:ilvl w:val="0"/>
          <w:numId w:val="15"/>
        </w:numPr>
        <w:spacing w:line="360" w:lineRule="auto"/>
        <w:jc w:val="both"/>
      </w:pPr>
      <w:r>
        <w:rPr>
          <w:rStyle w:val="Strong"/>
          <w:rFonts w:eastAsiaTheme="majorEastAsia"/>
        </w:rPr>
        <w:t>Output Gate</w:t>
      </w:r>
      <w:r>
        <w:t xml:space="preserve">: Controls the information outputted as the current hidden state. </w:t>
      </w:r>
    </w:p>
    <w:p w14:paraId="387F7DE4" w14:textId="77777777" w:rsidR="005436A3" w:rsidRDefault="005436A3" w:rsidP="00B73A91">
      <w:pPr>
        <w:pStyle w:val="Heading4"/>
        <w:jc w:val="both"/>
      </w:pPr>
      <w:r>
        <w:t>Dense Layer</w:t>
      </w:r>
    </w:p>
    <w:p w14:paraId="0E0D5E76" w14:textId="77777777" w:rsidR="005436A3" w:rsidRDefault="005436A3" w:rsidP="00B73A91">
      <w:pPr>
        <w:pStyle w:val="NormalWeb"/>
        <w:spacing w:line="360" w:lineRule="auto"/>
        <w:jc w:val="both"/>
      </w:pPr>
      <w:r>
        <w:t>Following the LSTM layer, a dense layer is added to transform the extracted temporal features into a more compact representation. This layer employs a fully connected network with a softmax activation function for multi-class classification, outputting probabilities for each category (e.g., normal traffic or various intrusion types).</w:t>
      </w:r>
    </w:p>
    <w:p w14:paraId="31ED850C" w14:textId="77777777" w:rsidR="005436A3" w:rsidRDefault="005436A3" w:rsidP="00B73A91">
      <w:pPr>
        <w:pStyle w:val="Heading4"/>
        <w:jc w:val="both"/>
      </w:pPr>
      <w:r>
        <w:lastRenderedPageBreak/>
        <w:t>Output Layer</w:t>
      </w:r>
    </w:p>
    <w:p w14:paraId="0015EF56" w14:textId="77777777" w:rsidR="005436A3" w:rsidRDefault="005436A3" w:rsidP="00B73A91">
      <w:pPr>
        <w:pStyle w:val="NormalWeb"/>
        <w:spacing w:line="360" w:lineRule="auto"/>
        <w:jc w:val="both"/>
      </w:pPr>
      <w:r>
        <w:t>The final layer produces the classification results based on the dense layer's output. Each output node corresponds to a distinct class, enabling the detection of specific types of intrusions.</w:t>
      </w:r>
    </w:p>
    <w:p w14:paraId="648B5EC7" w14:textId="77777777" w:rsidR="005436A3" w:rsidRDefault="005436A3" w:rsidP="00B73A91">
      <w:pPr>
        <w:pStyle w:val="Heading4"/>
        <w:jc w:val="both"/>
      </w:pPr>
      <w:r>
        <w:t>Summary of Advantages</w:t>
      </w:r>
    </w:p>
    <w:p w14:paraId="51BFDC66" w14:textId="77777777" w:rsidR="005436A3" w:rsidRDefault="005436A3" w:rsidP="00B73A91">
      <w:pPr>
        <w:pStyle w:val="NormalWeb"/>
        <w:spacing w:line="360" w:lineRule="auto"/>
        <w:jc w:val="both"/>
      </w:pPr>
      <w:r>
        <w:t>The combined RNN-LSTM architecture ensures:</w:t>
      </w:r>
    </w:p>
    <w:p w14:paraId="48770FF1" w14:textId="77777777" w:rsidR="005436A3" w:rsidRDefault="005436A3" w:rsidP="00B73A91">
      <w:pPr>
        <w:pStyle w:val="NormalWeb"/>
        <w:numPr>
          <w:ilvl w:val="0"/>
          <w:numId w:val="16"/>
        </w:numPr>
        <w:spacing w:line="360" w:lineRule="auto"/>
        <w:jc w:val="both"/>
      </w:pPr>
      <w:r>
        <w:t>Effective learning of both short-term and long-term dependencies.</w:t>
      </w:r>
    </w:p>
    <w:p w14:paraId="1AAB770E" w14:textId="77777777" w:rsidR="005436A3" w:rsidRDefault="005436A3" w:rsidP="00B73A91">
      <w:pPr>
        <w:pStyle w:val="NormalWeb"/>
        <w:numPr>
          <w:ilvl w:val="0"/>
          <w:numId w:val="16"/>
        </w:numPr>
        <w:spacing w:line="360" w:lineRule="auto"/>
        <w:jc w:val="both"/>
      </w:pPr>
      <w:r>
        <w:t>Robustness against the vanishing gradient problem.</w:t>
      </w:r>
    </w:p>
    <w:p w14:paraId="3F031A25" w14:textId="77777777" w:rsidR="005436A3" w:rsidRDefault="005436A3" w:rsidP="00B73A91">
      <w:pPr>
        <w:pStyle w:val="NormalWeb"/>
        <w:numPr>
          <w:ilvl w:val="0"/>
          <w:numId w:val="16"/>
        </w:numPr>
        <w:spacing w:line="360" w:lineRule="auto"/>
        <w:jc w:val="both"/>
      </w:pPr>
      <w:r>
        <w:t>High accuracy in distinguishing between normal and anomalous network behaviors.</w:t>
      </w:r>
    </w:p>
    <w:p w14:paraId="35253214" w14:textId="77777777" w:rsidR="00B73A91" w:rsidRDefault="00B73A91" w:rsidP="00B73A91">
      <w:pPr>
        <w:pStyle w:val="NormalWeb"/>
        <w:spacing w:line="360" w:lineRule="auto"/>
        <w:jc w:val="both"/>
      </w:pPr>
      <w:r>
        <w:t>Model Hyperparameters and Configurations</w:t>
      </w:r>
    </w:p>
    <w:tbl>
      <w:tblPr>
        <w:tblW w:w="5220" w:type="dxa"/>
        <w:jc w:val="center"/>
        <w:tblLook w:val="04A0" w:firstRow="1" w:lastRow="0" w:firstColumn="1" w:lastColumn="0" w:noHBand="0" w:noVBand="1"/>
      </w:tblPr>
      <w:tblGrid>
        <w:gridCol w:w="2160"/>
        <w:gridCol w:w="3060"/>
      </w:tblGrid>
      <w:tr w:rsidR="00B73A91" w14:paraId="2DB393F4" w14:textId="77777777" w:rsidTr="00B73A91">
        <w:trPr>
          <w:trHeight w:val="340"/>
          <w:jc w:val="center"/>
        </w:trPr>
        <w:tc>
          <w:tcPr>
            <w:tcW w:w="21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B6AE4B9" w14:textId="77777777" w:rsidR="00B73A91" w:rsidRDefault="00B73A91" w:rsidP="00B73A91">
            <w:pPr>
              <w:spacing w:line="360" w:lineRule="auto"/>
              <w:rPr>
                <w:b/>
                <w:bCs/>
                <w:color w:val="000000"/>
              </w:rPr>
            </w:pPr>
            <w:r>
              <w:rPr>
                <w:b/>
                <w:bCs/>
                <w:color w:val="000000"/>
              </w:rPr>
              <w:t>Parameter</w:t>
            </w:r>
          </w:p>
        </w:tc>
        <w:tc>
          <w:tcPr>
            <w:tcW w:w="3060" w:type="dxa"/>
            <w:tcBorders>
              <w:top w:val="single" w:sz="8" w:space="0" w:color="auto"/>
              <w:left w:val="nil"/>
              <w:bottom w:val="single" w:sz="4" w:space="0" w:color="auto"/>
              <w:right w:val="single" w:sz="8" w:space="0" w:color="auto"/>
            </w:tcBorders>
            <w:shd w:val="clear" w:color="auto" w:fill="auto"/>
            <w:noWrap/>
            <w:vAlign w:val="center"/>
            <w:hideMark/>
          </w:tcPr>
          <w:p w14:paraId="0ED57343" w14:textId="77777777" w:rsidR="00B73A91" w:rsidRDefault="00B73A91" w:rsidP="00B73A91">
            <w:pPr>
              <w:spacing w:line="360" w:lineRule="auto"/>
              <w:rPr>
                <w:b/>
                <w:bCs/>
                <w:color w:val="000000"/>
              </w:rPr>
            </w:pPr>
            <w:r>
              <w:rPr>
                <w:b/>
                <w:bCs/>
                <w:color w:val="000000"/>
              </w:rPr>
              <w:t>Value</w:t>
            </w:r>
          </w:p>
        </w:tc>
      </w:tr>
      <w:tr w:rsidR="00B73A91" w14:paraId="58EC64A4" w14:textId="77777777" w:rsidTr="00B73A91">
        <w:trPr>
          <w:trHeight w:val="340"/>
          <w:jc w:val="center"/>
        </w:trPr>
        <w:tc>
          <w:tcPr>
            <w:tcW w:w="2160" w:type="dxa"/>
            <w:tcBorders>
              <w:top w:val="nil"/>
              <w:left w:val="single" w:sz="8" w:space="0" w:color="auto"/>
              <w:bottom w:val="single" w:sz="4" w:space="0" w:color="auto"/>
              <w:right w:val="single" w:sz="4" w:space="0" w:color="auto"/>
            </w:tcBorders>
            <w:shd w:val="clear" w:color="auto" w:fill="auto"/>
            <w:noWrap/>
            <w:vAlign w:val="center"/>
            <w:hideMark/>
          </w:tcPr>
          <w:p w14:paraId="5D3FBD79" w14:textId="77777777" w:rsidR="00B73A91" w:rsidRDefault="00B73A91" w:rsidP="00B73A91">
            <w:pPr>
              <w:spacing w:line="360" w:lineRule="auto"/>
              <w:rPr>
                <w:color w:val="000000"/>
              </w:rPr>
            </w:pPr>
            <w:r>
              <w:rPr>
                <w:color w:val="000000"/>
              </w:rPr>
              <w:t>RNN Units</w:t>
            </w:r>
          </w:p>
        </w:tc>
        <w:tc>
          <w:tcPr>
            <w:tcW w:w="3060" w:type="dxa"/>
            <w:tcBorders>
              <w:top w:val="nil"/>
              <w:left w:val="nil"/>
              <w:bottom w:val="single" w:sz="4" w:space="0" w:color="auto"/>
              <w:right w:val="single" w:sz="8" w:space="0" w:color="auto"/>
            </w:tcBorders>
            <w:shd w:val="clear" w:color="auto" w:fill="auto"/>
            <w:noWrap/>
            <w:vAlign w:val="center"/>
            <w:hideMark/>
          </w:tcPr>
          <w:p w14:paraId="7154AFE2" w14:textId="77777777" w:rsidR="00B73A91" w:rsidRDefault="00B73A91" w:rsidP="00B73A91">
            <w:pPr>
              <w:spacing w:line="360" w:lineRule="auto"/>
              <w:rPr>
                <w:color w:val="000000"/>
              </w:rPr>
            </w:pPr>
            <w:r>
              <w:rPr>
                <w:color w:val="000000"/>
              </w:rPr>
              <w:t>64</w:t>
            </w:r>
          </w:p>
        </w:tc>
      </w:tr>
      <w:tr w:rsidR="00B73A91" w14:paraId="29396FDC" w14:textId="77777777" w:rsidTr="00B73A91">
        <w:trPr>
          <w:trHeight w:val="340"/>
          <w:jc w:val="center"/>
        </w:trPr>
        <w:tc>
          <w:tcPr>
            <w:tcW w:w="2160" w:type="dxa"/>
            <w:tcBorders>
              <w:top w:val="nil"/>
              <w:left w:val="single" w:sz="8" w:space="0" w:color="auto"/>
              <w:bottom w:val="single" w:sz="4" w:space="0" w:color="auto"/>
              <w:right w:val="single" w:sz="4" w:space="0" w:color="auto"/>
            </w:tcBorders>
            <w:shd w:val="clear" w:color="auto" w:fill="auto"/>
            <w:noWrap/>
            <w:vAlign w:val="center"/>
            <w:hideMark/>
          </w:tcPr>
          <w:p w14:paraId="7FDDC4DC" w14:textId="77777777" w:rsidR="00B73A91" w:rsidRDefault="00B73A91" w:rsidP="00B73A91">
            <w:pPr>
              <w:spacing w:line="360" w:lineRule="auto"/>
              <w:rPr>
                <w:color w:val="000000"/>
              </w:rPr>
            </w:pPr>
            <w:r>
              <w:rPr>
                <w:color w:val="000000"/>
              </w:rPr>
              <w:t>LSTM Units</w:t>
            </w:r>
          </w:p>
        </w:tc>
        <w:tc>
          <w:tcPr>
            <w:tcW w:w="3060" w:type="dxa"/>
            <w:tcBorders>
              <w:top w:val="nil"/>
              <w:left w:val="nil"/>
              <w:bottom w:val="single" w:sz="4" w:space="0" w:color="auto"/>
              <w:right w:val="single" w:sz="8" w:space="0" w:color="auto"/>
            </w:tcBorders>
            <w:shd w:val="clear" w:color="auto" w:fill="auto"/>
            <w:noWrap/>
            <w:vAlign w:val="center"/>
            <w:hideMark/>
          </w:tcPr>
          <w:p w14:paraId="79D63197" w14:textId="77777777" w:rsidR="00B73A91" w:rsidRDefault="00B73A91" w:rsidP="00B73A91">
            <w:pPr>
              <w:spacing w:line="360" w:lineRule="auto"/>
              <w:rPr>
                <w:color w:val="000000"/>
              </w:rPr>
            </w:pPr>
            <w:r>
              <w:rPr>
                <w:color w:val="000000"/>
              </w:rPr>
              <w:t>128</w:t>
            </w:r>
          </w:p>
        </w:tc>
      </w:tr>
      <w:tr w:rsidR="00B73A91" w14:paraId="2A1308A7" w14:textId="77777777" w:rsidTr="00B73A91">
        <w:trPr>
          <w:trHeight w:val="340"/>
          <w:jc w:val="center"/>
        </w:trPr>
        <w:tc>
          <w:tcPr>
            <w:tcW w:w="2160" w:type="dxa"/>
            <w:tcBorders>
              <w:top w:val="nil"/>
              <w:left w:val="single" w:sz="8" w:space="0" w:color="auto"/>
              <w:bottom w:val="single" w:sz="4" w:space="0" w:color="auto"/>
              <w:right w:val="single" w:sz="4" w:space="0" w:color="auto"/>
            </w:tcBorders>
            <w:shd w:val="clear" w:color="auto" w:fill="auto"/>
            <w:noWrap/>
            <w:vAlign w:val="center"/>
            <w:hideMark/>
          </w:tcPr>
          <w:p w14:paraId="1B850418" w14:textId="77777777" w:rsidR="00B73A91" w:rsidRDefault="00B73A91" w:rsidP="00B73A91">
            <w:pPr>
              <w:spacing w:line="360" w:lineRule="auto"/>
              <w:rPr>
                <w:color w:val="000000"/>
              </w:rPr>
            </w:pPr>
            <w:r>
              <w:rPr>
                <w:color w:val="000000"/>
              </w:rPr>
              <w:t>Dropout Rate</w:t>
            </w:r>
          </w:p>
        </w:tc>
        <w:tc>
          <w:tcPr>
            <w:tcW w:w="3060" w:type="dxa"/>
            <w:tcBorders>
              <w:top w:val="nil"/>
              <w:left w:val="nil"/>
              <w:bottom w:val="single" w:sz="4" w:space="0" w:color="auto"/>
              <w:right w:val="single" w:sz="8" w:space="0" w:color="auto"/>
            </w:tcBorders>
            <w:shd w:val="clear" w:color="auto" w:fill="auto"/>
            <w:noWrap/>
            <w:vAlign w:val="center"/>
            <w:hideMark/>
          </w:tcPr>
          <w:p w14:paraId="58FAD6E6" w14:textId="77777777" w:rsidR="00B73A91" w:rsidRDefault="00B73A91" w:rsidP="00B73A91">
            <w:pPr>
              <w:spacing w:line="360" w:lineRule="auto"/>
              <w:rPr>
                <w:color w:val="000000"/>
              </w:rPr>
            </w:pPr>
            <w:r>
              <w:rPr>
                <w:color w:val="000000"/>
              </w:rPr>
              <w:t>0.2</w:t>
            </w:r>
          </w:p>
        </w:tc>
      </w:tr>
      <w:tr w:rsidR="00B73A91" w14:paraId="4FFE3E53" w14:textId="77777777" w:rsidTr="00B73A91">
        <w:trPr>
          <w:trHeight w:val="340"/>
          <w:jc w:val="center"/>
        </w:trPr>
        <w:tc>
          <w:tcPr>
            <w:tcW w:w="2160" w:type="dxa"/>
            <w:tcBorders>
              <w:top w:val="nil"/>
              <w:left w:val="single" w:sz="8" w:space="0" w:color="auto"/>
              <w:bottom w:val="single" w:sz="4" w:space="0" w:color="auto"/>
              <w:right w:val="single" w:sz="4" w:space="0" w:color="auto"/>
            </w:tcBorders>
            <w:shd w:val="clear" w:color="auto" w:fill="auto"/>
            <w:noWrap/>
            <w:vAlign w:val="center"/>
            <w:hideMark/>
          </w:tcPr>
          <w:p w14:paraId="373FB301" w14:textId="77777777" w:rsidR="00B73A91" w:rsidRDefault="00B73A91" w:rsidP="00B73A91">
            <w:pPr>
              <w:spacing w:line="360" w:lineRule="auto"/>
              <w:rPr>
                <w:color w:val="000000"/>
              </w:rPr>
            </w:pPr>
            <w:r>
              <w:rPr>
                <w:color w:val="000000"/>
              </w:rPr>
              <w:t>Activation (Output)</w:t>
            </w:r>
          </w:p>
        </w:tc>
        <w:tc>
          <w:tcPr>
            <w:tcW w:w="3060" w:type="dxa"/>
            <w:tcBorders>
              <w:top w:val="nil"/>
              <w:left w:val="nil"/>
              <w:bottom w:val="single" w:sz="4" w:space="0" w:color="auto"/>
              <w:right w:val="single" w:sz="8" w:space="0" w:color="auto"/>
            </w:tcBorders>
            <w:shd w:val="clear" w:color="auto" w:fill="auto"/>
            <w:noWrap/>
            <w:vAlign w:val="center"/>
            <w:hideMark/>
          </w:tcPr>
          <w:p w14:paraId="21C2FA04" w14:textId="77777777" w:rsidR="00B73A91" w:rsidRDefault="00B73A91" w:rsidP="00B73A91">
            <w:pPr>
              <w:spacing w:line="360" w:lineRule="auto"/>
              <w:rPr>
                <w:color w:val="000000"/>
              </w:rPr>
            </w:pPr>
            <w:r>
              <w:rPr>
                <w:color w:val="000000"/>
              </w:rPr>
              <w:t>Sigmoid</w:t>
            </w:r>
          </w:p>
        </w:tc>
      </w:tr>
      <w:tr w:rsidR="00B73A91" w14:paraId="7A5F0B34" w14:textId="77777777" w:rsidTr="00B73A91">
        <w:trPr>
          <w:trHeight w:val="360"/>
          <w:jc w:val="center"/>
        </w:trPr>
        <w:tc>
          <w:tcPr>
            <w:tcW w:w="2160" w:type="dxa"/>
            <w:tcBorders>
              <w:top w:val="nil"/>
              <w:left w:val="single" w:sz="8" w:space="0" w:color="auto"/>
              <w:bottom w:val="single" w:sz="4" w:space="0" w:color="auto"/>
              <w:right w:val="single" w:sz="4" w:space="0" w:color="auto"/>
            </w:tcBorders>
            <w:shd w:val="clear" w:color="auto" w:fill="auto"/>
            <w:noWrap/>
            <w:vAlign w:val="center"/>
            <w:hideMark/>
          </w:tcPr>
          <w:p w14:paraId="67A9CBF1" w14:textId="77777777" w:rsidR="00B73A91" w:rsidRDefault="00B73A91" w:rsidP="00B73A91">
            <w:pPr>
              <w:spacing w:line="360" w:lineRule="auto"/>
              <w:rPr>
                <w:color w:val="000000"/>
              </w:rPr>
            </w:pPr>
            <w:r>
              <w:rPr>
                <w:color w:val="000000"/>
              </w:rPr>
              <w:t>Loss Function</w:t>
            </w:r>
          </w:p>
        </w:tc>
        <w:tc>
          <w:tcPr>
            <w:tcW w:w="3060" w:type="dxa"/>
            <w:tcBorders>
              <w:top w:val="nil"/>
              <w:left w:val="nil"/>
              <w:bottom w:val="single" w:sz="4" w:space="0" w:color="auto"/>
              <w:right w:val="single" w:sz="8" w:space="0" w:color="auto"/>
            </w:tcBorders>
            <w:shd w:val="clear" w:color="auto" w:fill="auto"/>
            <w:noWrap/>
            <w:vAlign w:val="center"/>
            <w:hideMark/>
          </w:tcPr>
          <w:p w14:paraId="7801DBED" w14:textId="77777777" w:rsidR="00B73A91" w:rsidRDefault="00B73A91" w:rsidP="00B73A91">
            <w:pPr>
              <w:spacing w:line="360" w:lineRule="auto"/>
              <w:rPr>
                <w:color w:val="000000"/>
              </w:rPr>
            </w:pPr>
            <w:r>
              <w:rPr>
                <w:color w:val="000000"/>
              </w:rPr>
              <w:t>Binary Crossentropy</w:t>
            </w:r>
          </w:p>
        </w:tc>
      </w:tr>
      <w:tr w:rsidR="00B73A91" w14:paraId="0FAB37F8" w14:textId="77777777" w:rsidTr="00B73A91">
        <w:trPr>
          <w:trHeight w:val="320"/>
          <w:jc w:val="center"/>
        </w:trPr>
        <w:tc>
          <w:tcPr>
            <w:tcW w:w="2160" w:type="dxa"/>
            <w:tcBorders>
              <w:top w:val="nil"/>
              <w:left w:val="single" w:sz="8" w:space="0" w:color="auto"/>
              <w:bottom w:val="single" w:sz="4" w:space="0" w:color="auto"/>
              <w:right w:val="single" w:sz="4" w:space="0" w:color="auto"/>
            </w:tcBorders>
            <w:shd w:val="clear" w:color="auto" w:fill="auto"/>
            <w:noWrap/>
            <w:vAlign w:val="center"/>
            <w:hideMark/>
          </w:tcPr>
          <w:p w14:paraId="2B3DD0B0" w14:textId="77777777" w:rsidR="00B73A91" w:rsidRDefault="00B73A91" w:rsidP="00B73A91">
            <w:pPr>
              <w:spacing w:line="360" w:lineRule="auto"/>
              <w:rPr>
                <w:color w:val="000000"/>
              </w:rPr>
            </w:pPr>
            <w:r>
              <w:rPr>
                <w:color w:val="000000"/>
              </w:rPr>
              <w:t>Optimizer</w:t>
            </w:r>
          </w:p>
        </w:tc>
        <w:tc>
          <w:tcPr>
            <w:tcW w:w="3060" w:type="dxa"/>
            <w:tcBorders>
              <w:top w:val="nil"/>
              <w:left w:val="nil"/>
              <w:bottom w:val="single" w:sz="4" w:space="0" w:color="auto"/>
              <w:right w:val="single" w:sz="8" w:space="0" w:color="auto"/>
            </w:tcBorders>
            <w:shd w:val="clear" w:color="auto" w:fill="auto"/>
            <w:noWrap/>
            <w:vAlign w:val="center"/>
            <w:hideMark/>
          </w:tcPr>
          <w:p w14:paraId="7D7BC115" w14:textId="77777777" w:rsidR="00B73A91" w:rsidRDefault="00B73A91" w:rsidP="00B73A91">
            <w:pPr>
              <w:spacing w:line="360" w:lineRule="auto"/>
              <w:rPr>
                <w:color w:val="000000"/>
              </w:rPr>
            </w:pPr>
            <w:r>
              <w:rPr>
                <w:color w:val="000000"/>
              </w:rPr>
              <w:t>Adam</w:t>
            </w:r>
          </w:p>
        </w:tc>
      </w:tr>
      <w:tr w:rsidR="00B73A91" w14:paraId="2411845C" w14:textId="77777777" w:rsidTr="00B73A91">
        <w:trPr>
          <w:trHeight w:val="320"/>
          <w:jc w:val="center"/>
        </w:trPr>
        <w:tc>
          <w:tcPr>
            <w:tcW w:w="2160" w:type="dxa"/>
            <w:tcBorders>
              <w:top w:val="nil"/>
              <w:left w:val="single" w:sz="8" w:space="0" w:color="auto"/>
              <w:bottom w:val="single" w:sz="4" w:space="0" w:color="auto"/>
              <w:right w:val="single" w:sz="4" w:space="0" w:color="auto"/>
            </w:tcBorders>
            <w:shd w:val="clear" w:color="auto" w:fill="auto"/>
            <w:noWrap/>
            <w:vAlign w:val="center"/>
            <w:hideMark/>
          </w:tcPr>
          <w:p w14:paraId="368EE9CE" w14:textId="77777777" w:rsidR="00B73A91" w:rsidRDefault="00B73A91" w:rsidP="00B73A91">
            <w:pPr>
              <w:spacing w:line="360" w:lineRule="auto"/>
              <w:rPr>
                <w:color w:val="000000"/>
              </w:rPr>
            </w:pPr>
            <w:r>
              <w:rPr>
                <w:color w:val="000000"/>
              </w:rPr>
              <w:t>Learning Rate</w:t>
            </w:r>
          </w:p>
        </w:tc>
        <w:tc>
          <w:tcPr>
            <w:tcW w:w="3060" w:type="dxa"/>
            <w:tcBorders>
              <w:top w:val="nil"/>
              <w:left w:val="nil"/>
              <w:bottom w:val="single" w:sz="4" w:space="0" w:color="auto"/>
              <w:right w:val="single" w:sz="8" w:space="0" w:color="auto"/>
            </w:tcBorders>
            <w:shd w:val="clear" w:color="auto" w:fill="auto"/>
            <w:noWrap/>
            <w:vAlign w:val="center"/>
            <w:hideMark/>
          </w:tcPr>
          <w:p w14:paraId="23AC4CF8" w14:textId="77777777" w:rsidR="00B73A91" w:rsidRDefault="00B73A91" w:rsidP="00B73A91">
            <w:pPr>
              <w:spacing w:line="360" w:lineRule="auto"/>
              <w:rPr>
                <w:color w:val="000000"/>
              </w:rPr>
            </w:pPr>
            <w:r>
              <w:rPr>
                <w:color w:val="000000"/>
              </w:rPr>
              <w:t>Adaptive (default Adam rates)</w:t>
            </w:r>
          </w:p>
        </w:tc>
      </w:tr>
      <w:tr w:rsidR="00B73A91" w14:paraId="17C1C8A7" w14:textId="77777777" w:rsidTr="00B73A91">
        <w:trPr>
          <w:trHeight w:val="320"/>
          <w:jc w:val="center"/>
        </w:trPr>
        <w:tc>
          <w:tcPr>
            <w:tcW w:w="2160" w:type="dxa"/>
            <w:tcBorders>
              <w:top w:val="nil"/>
              <w:left w:val="single" w:sz="8" w:space="0" w:color="auto"/>
              <w:bottom w:val="single" w:sz="4" w:space="0" w:color="auto"/>
              <w:right w:val="single" w:sz="4" w:space="0" w:color="auto"/>
            </w:tcBorders>
            <w:shd w:val="clear" w:color="auto" w:fill="auto"/>
            <w:noWrap/>
            <w:vAlign w:val="center"/>
            <w:hideMark/>
          </w:tcPr>
          <w:p w14:paraId="4F0F9516" w14:textId="77777777" w:rsidR="00B73A91" w:rsidRDefault="00B73A91" w:rsidP="00B73A91">
            <w:pPr>
              <w:spacing w:line="360" w:lineRule="auto"/>
              <w:rPr>
                <w:color w:val="000000"/>
              </w:rPr>
            </w:pPr>
            <w:r>
              <w:rPr>
                <w:color w:val="000000"/>
              </w:rPr>
              <w:t>Batch Size</w:t>
            </w:r>
          </w:p>
        </w:tc>
        <w:tc>
          <w:tcPr>
            <w:tcW w:w="3060" w:type="dxa"/>
            <w:tcBorders>
              <w:top w:val="nil"/>
              <w:left w:val="nil"/>
              <w:bottom w:val="single" w:sz="4" w:space="0" w:color="auto"/>
              <w:right w:val="single" w:sz="8" w:space="0" w:color="auto"/>
            </w:tcBorders>
            <w:shd w:val="clear" w:color="auto" w:fill="auto"/>
            <w:noWrap/>
            <w:vAlign w:val="center"/>
            <w:hideMark/>
          </w:tcPr>
          <w:p w14:paraId="23D75AC4" w14:textId="77777777" w:rsidR="00B73A91" w:rsidRDefault="00B73A91" w:rsidP="00B73A91">
            <w:pPr>
              <w:spacing w:line="360" w:lineRule="auto"/>
              <w:rPr>
                <w:color w:val="000000"/>
              </w:rPr>
            </w:pPr>
            <w:r>
              <w:rPr>
                <w:color w:val="000000"/>
              </w:rPr>
              <w:t>64</w:t>
            </w:r>
          </w:p>
        </w:tc>
      </w:tr>
      <w:tr w:rsidR="00B73A91" w14:paraId="20D49DC0" w14:textId="77777777" w:rsidTr="00B73A91">
        <w:trPr>
          <w:trHeight w:val="340"/>
          <w:jc w:val="center"/>
        </w:trPr>
        <w:tc>
          <w:tcPr>
            <w:tcW w:w="2160" w:type="dxa"/>
            <w:tcBorders>
              <w:top w:val="nil"/>
              <w:left w:val="single" w:sz="8" w:space="0" w:color="auto"/>
              <w:bottom w:val="single" w:sz="8" w:space="0" w:color="auto"/>
              <w:right w:val="single" w:sz="4" w:space="0" w:color="auto"/>
            </w:tcBorders>
            <w:shd w:val="clear" w:color="auto" w:fill="auto"/>
            <w:noWrap/>
            <w:vAlign w:val="center"/>
            <w:hideMark/>
          </w:tcPr>
          <w:p w14:paraId="003B7208" w14:textId="77777777" w:rsidR="00B73A91" w:rsidRDefault="00B73A91" w:rsidP="00B73A91">
            <w:pPr>
              <w:spacing w:line="360" w:lineRule="auto"/>
              <w:rPr>
                <w:color w:val="000000"/>
              </w:rPr>
            </w:pPr>
            <w:r>
              <w:rPr>
                <w:color w:val="000000"/>
              </w:rPr>
              <w:t>Epochs</w:t>
            </w:r>
          </w:p>
        </w:tc>
        <w:tc>
          <w:tcPr>
            <w:tcW w:w="3060" w:type="dxa"/>
            <w:tcBorders>
              <w:top w:val="nil"/>
              <w:left w:val="nil"/>
              <w:bottom w:val="single" w:sz="8" w:space="0" w:color="auto"/>
              <w:right w:val="single" w:sz="8" w:space="0" w:color="auto"/>
            </w:tcBorders>
            <w:shd w:val="clear" w:color="auto" w:fill="auto"/>
            <w:noWrap/>
            <w:vAlign w:val="center"/>
            <w:hideMark/>
          </w:tcPr>
          <w:p w14:paraId="03925BB3" w14:textId="77777777" w:rsidR="00B73A91" w:rsidRDefault="00B73A91" w:rsidP="00B73A91">
            <w:pPr>
              <w:spacing w:line="360" w:lineRule="auto"/>
              <w:rPr>
                <w:color w:val="000000"/>
              </w:rPr>
            </w:pPr>
            <w:r>
              <w:rPr>
                <w:color w:val="000000"/>
              </w:rPr>
              <w:t>50</w:t>
            </w:r>
          </w:p>
        </w:tc>
      </w:tr>
    </w:tbl>
    <w:p w14:paraId="536AA4DD" w14:textId="11F65A65" w:rsidR="00FC47B8" w:rsidRDefault="00FC47B8" w:rsidP="00FC47B8">
      <w:pPr>
        <w:pStyle w:val="NormalWeb"/>
        <w:spacing w:line="360" w:lineRule="auto"/>
        <w:jc w:val="center"/>
      </w:pPr>
      <w:r>
        <w:t>Table 4: Model Hyperparameters</w:t>
      </w:r>
    </w:p>
    <w:p w14:paraId="080635BC" w14:textId="39DC4C5F" w:rsidR="00062C5D" w:rsidRDefault="00B73A91" w:rsidP="00B73A91">
      <w:pPr>
        <w:pStyle w:val="NormalWeb"/>
        <w:spacing w:line="360" w:lineRule="auto"/>
        <w:jc w:val="both"/>
      </w:pPr>
      <w:r>
        <w:t>These hyperparameters</w:t>
      </w:r>
      <w:r>
        <w:t xml:space="preserve"> (Table 4) </w:t>
      </w:r>
      <w:r>
        <w:t xml:space="preserve"> are chosen to balance computational efficiency with model performance. The </w:t>
      </w:r>
      <w:r>
        <w:rPr>
          <w:rStyle w:val="Strong"/>
          <w:rFonts w:eastAsiaTheme="majorEastAsia"/>
        </w:rPr>
        <w:t>binary crossentropy</w:t>
      </w:r>
      <w:r>
        <w:t xml:space="preserve"> loss function is optimal for this classification problem, while the </w:t>
      </w:r>
      <w:r>
        <w:rPr>
          <w:rStyle w:val="Strong"/>
          <w:rFonts w:eastAsiaTheme="majorEastAsia"/>
        </w:rPr>
        <w:t>Adam optimizer</w:t>
      </w:r>
      <w:r>
        <w:t xml:space="preserve"> provides an adaptive learning rate to ensure smooth convergence during training.</w:t>
      </w:r>
    </w:p>
    <w:p w14:paraId="10F77CC7" w14:textId="15A53121" w:rsidR="002C4CD0" w:rsidRPr="002C4CD0" w:rsidRDefault="004B1123" w:rsidP="00B73A91">
      <w:pPr>
        <w:pStyle w:val="Heading3"/>
      </w:pPr>
      <w:r>
        <w:lastRenderedPageBreak/>
        <w:t>Results</w:t>
      </w:r>
    </w:p>
    <w:p w14:paraId="017A93B9" w14:textId="77777777" w:rsidR="002C4CD0" w:rsidRPr="005436A3" w:rsidRDefault="002C4CD0" w:rsidP="00B73A91">
      <w:pPr>
        <w:spacing w:line="360" w:lineRule="auto"/>
        <w:jc w:val="both"/>
        <w:rPr>
          <w:rFonts w:asciiTheme="majorBidi" w:hAnsiTheme="majorBidi" w:cstheme="majorBidi"/>
        </w:rPr>
      </w:pPr>
      <w:r w:rsidRPr="005436A3">
        <w:rPr>
          <w:rFonts w:asciiTheme="majorBidi" w:hAnsiTheme="majorBidi" w:cstheme="majorBidi"/>
        </w:rPr>
        <w:t>Implementation and Evaluation Metrics</w:t>
      </w:r>
    </w:p>
    <w:p w14:paraId="5681C0E0" w14:textId="77777777" w:rsidR="002C4CD0" w:rsidRPr="005436A3" w:rsidRDefault="002C4CD0" w:rsidP="00B73A91">
      <w:pPr>
        <w:spacing w:line="360" w:lineRule="auto"/>
        <w:jc w:val="both"/>
        <w:rPr>
          <w:rFonts w:asciiTheme="majorBidi" w:hAnsiTheme="majorBidi" w:cstheme="majorBidi"/>
        </w:rPr>
      </w:pPr>
      <w:r w:rsidRPr="005436A3">
        <w:rPr>
          <w:rFonts w:asciiTheme="majorBidi" w:hAnsiTheme="majorBidi" w:cstheme="majorBidi"/>
        </w:rPr>
        <w:t>The intrusion detection system was implemented using a deep learning approach with specific architectural choices and hyperparameters. The model processed high-dimensional input data (42 features), which was reduced to 20 components using Principal Component Analysis (PCA), maintaining over 95% of the explained variance, as evidenced by the PCA Explained Variance Ratio plot. The sequence length was set to 5, indicating that the model considers temporal patterns in the data. The model achieved remarkable performance metrics, with a training accuracy of 99.95% and a test accuracy of 99.45%, demonstrating strong generalization capabilities.</w:t>
      </w:r>
    </w:p>
    <w:p w14:paraId="6BF3E78B" w14:textId="77777777" w:rsidR="002C4CD0" w:rsidRPr="005436A3" w:rsidRDefault="002C4CD0" w:rsidP="00B73A91">
      <w:pPr>
        <w:spacing w:line="360" w:lineRule="auto"/>
        <w:jc w:val="both"/>
        <w:rPr>
          <w:rFonts w:asciiTheme="majorBidi" w:hAnsiTheme="majorBidi" w:cstheme="majorBidi"/>
        </w:rPr>
      </w:pPr>
    </w:p>
    <w:p w14:paraId="4AD132B5" w14:textId="6F051FE3" w:rsidR="002C4CD0" w:rsidRPr="005436A3" w:rsidRDefault="002C4CD0" w:rsidP="00B73A91">
      <w:pPr>
        <w:pStyle w:val="Heading4"/>
        <w:rPr>
          <w:rFonts w:eastAsia="Times New Roman"/>
        </w:rPr>
      </w:pPr>
      <w:r w:rsidRPr="005436A3">
        <w:rPr>
          <w:rFonts w:eastAsia="Times New Roman"/>
        </w:rPr>
        <w:t>Parameters of the Proposed Model</w:t>
      </w:r>
    </w:p>
    <w:p w14:paraId="56932D2F" w14:textId="77777777" w:rsidR="002C4CD0" w:rsidRPr="005436A3" w:rsidRDefault="002C4CD0" w:rsidP="00B73A91">
      <w:pPr>
        <w:spacing w:line="360" w:lineRule="auto"/>
        <w:jc w:val="both"/>
        <w:rPr>
          <w:rFonts w:asciiTheme="majorBidi" w:hAnsiTheme="majorBidi" w:cstheme="majorBidi"/>
        </w:rPr>
      </w:pPr>
      <w:r w:rsidRPr="005436A3">
        <w:rPr>
          <w:rFonts w:asciiTheme="majorBidi" w:hAnsiTheme="majorBidi" w:cstheme="majorBidi"/>
        </w:rPr>
        <w:t>The model architecture incorporated several key parameters that contributed to its performance. The sequence length of 5 and 20 PCA components helped balance computational efficiency with feature representation. The training process utilized a batch size of 32, which is a common choice for deep learning models, allowing for stable gradient updates. The initial learning rate was set to 0.001, providing a good balance between convergence speed and stability. A dropout rate of 0.3 was implemented to prevent overfitting, allowing approximately 70% of the neurons to remain active during training.</w:t>
      </w:r>
    </w:p>
    <w:p w14:paraId="266F00F3" w14:textId="77777777" w:rsidR="002C4CD0" w:rsidRPr="005436A3" w:rsidRDefault="002C4CD0" w:rsidP="00B73A91">
      <w:pPr>
        <w:spacing w:line="360" w:lineRule="auto"/>
        <w:jc w:val="both"/>
        <w:rPr>
          <w:rFonts w:asciiTheme="majorBidi" w:hAnsiTheme="majorBidi" w:cstheme="majorBidi"/>
        </w:rPr>
      </w:pPr>
    </w:p>
    <w:p w14:paraId="67393F56" w14:textId="77777777" w:rsidR="002C4CD0" w:rsidRPr="005436A3" w:rsidRDefault="002C4CD0" w:rsidP="00B73A91">
      <w:pPr>
        <w:spacing w:line="360" w:lineRule="auto"/>
        <w:jc w:val="both"/>
        <w:rPr>
          <w:rFonts w:asciiTheme="majorBidi" w:hAnsiTheme="majorBidi" w:cstheme="majorBidi"/>
        </w:rPr>
      </w:pPr>
      <w:r w:rsidRPr="005436A3">
        <w:rPr>
          <w:rFonts w:asciiTheme="majorBidi" w:hAnsiTheme="majorBidi" w:cstheme="majorBidi"/>
        </w:rPr>
        <w:t>Experimental Results</w:t>
      </w:r>
    </w:p>
    <w:p w14:paraId="1A3FA93A" w14:textId="77777777" w:rsidR="002C4CD0" w:rsidRDefault="002C4CD0" w:rsidP="00B73A91">
      <w:pPr>
        <w:spacing w:line="360" w:lineRule="auto"/>
        <w:jc w:val="both"/>
        <w:rPr>
          <w:rFonts w:asciiTheme="majorBidi" w:hAnsiTheme="majorBidi" w:cstheme="majorBidi"/>
        </w:rPr>
      </w:pPr>
      <w:r w:rsidRPr="005436A3">
        <w:rPr>
          <w:rFonts w:asciiTheme="majorBidi" w:hAnsiTheme="majorBidi" w:cstheme="majorBidi"/>
        </w:rPr>
        <w:t xml:space="preserve">The model demonstrated exceptional performance across multiple evaluation metrics. The confusion matrices for both training and test sets reveal interesting patterns. In the training set, the model achieved 100,723 true positives with only 51 false positives, while the test set showed 22,416 true positives with 123 false positives. </w:t>
      </w:r>
    </w:p>
    <w:p w14:paraId="38371B42" w14:textId="77777777" w:rsidR="00FC47B8" w:rsidRPr="005436A3" w:rsidRDefault="00FC47B8" w:rsidP="00B73A91">
      <w:pPr>
        <w:spacing w:line="360" w:lineRule="auto"/>
        <w:jc w:val="both"/>
        <w:rPr>
          <w:rFonts w:asciiTheme="majorBidi" w:hAnsiTheme="majorBidi" w:cstheme="majorBidi"/>
        </w:rPr>
      </w:pPr>
    </w:p>
    <w:p w14:paraId="5FC5DD21" w14:textId="41FE7A71" w:rsidR="002C4CD0" w:rsidRPr="005436A3" w:rsidRDefault="002C4CD0" w:rsidP="00B73A91">
      <w:pPr>
        <w:spacing w:line="360" w:lineRule="auto"/>
        <w:jc w:val="both"/>
        <w:rPr>
          <w:rFonts w:asciiTheme="majorBidi" w:hAnsiTheme="majorBidi" w:cstheme="majorBidi"/>
        </w:rPr>
      </w:pPr>
      <w:r w:rsidRPr="005436A3">
        <w:rPr>
          <w:rFonts w:asciiTheme="majorBidi" w:hAnsiTheme="majorBidi" w:cstheme="majorBidi"/>
          <w:b/>
          <w:bCs/>
        </w:rPr>
        <w:t>Accuracy</w:t>
      </w:r>
      <w:r w:rsidRPr="005436A3">
        <w:rPr>
          <w:rFonts w:asciiTheme="majorBidi" w:hAnsiTheme="majorBidi" w:cstheme="majorBidi"/>
        </w:rPr>
        <w:t xml:space="preserve">: The model achieved a training accuracy of 99.95% and a test accuracy of 99.45%. Accuracy is the ratio of correctly predicted instances (both true positives and true negatives) to the total number of predictions. It measures the overall correctness of the model but can be misleading if the dataset is imbalanced. The formula for accuracy is: </w:t>
      </w:r>
      <m:oMath>
        <m:r>
          <m:rPr>
            <m:nor/>
          </m:rPr>
          <w:rPr>
            <w:rFonts w:asciiTheme="majorBidi" w:hAnsiTheme="majorBidi" w:cstheme="majorBidi"/>
          </w:rPr>
          <m:t>Accuracy</m:t>
        </m:r>
        <m:r>
          <m:rPr>
            <m:sty m:val="p"/>
          </m:rPr>
          <w:rPr>
            <w:rFonts w:ascii="Cambria Math" w:hAnsi="Cambria Math" w:cstheme="majorBidi"/>
          </w:rPr>
          <m:t>=</m:t>
        </m:r>
        <m:f>
          <m:fPr>
            <m:ctrlPr>
              <w:rPr>
                <w:rFonts w:ascii="Cambria Math" w:hAnsi="Cambria Math" w:cstheme="majorBidi"/>
              </w:rPr>
            </m:ctrlPr>
          </m:fPr>
          <m:num>
            <m:r>
              <w:rPr>
                <w:rFonts w:ascii="Cambria Math" w:hAnsi="Cambria Math" w:cstheme="majorBidi"/>
              </w:rPr>
              <m:t>TP</m:t>
            </m:r>
            <m:r>
              <m:rPr>
                <m:sty m:val="p"/>
              </m:rPr>
              <w:rPr>
                <w:rFonts w:ascii="Cambria Math" w:hAnsi="Cambria Math" w:cstheme="majorBidi"/>
              </w:rPr>
              <m:t>+</m:t>
            </m:r>
            <m:r>
              <w:rPr>
                <w:rFonts w:ascii="Cambria Math" w:hAnsi="Cambria Math" w:cstheme="majorBidi"/>
              </w:rPr>
              <m:t>TN</m:t>
            </m:r>
          </m:num>
          <m:den>
            <m:r>
              <w:rPr>
                <w:rFonts w:ascii="Cambria Math" w:hAnsi="Cambria Math" w:cstheme="majorBidi"/>
              </w:rPr>
              <m:t>TP</m:t>
            </m:r>
            <m:r>
              <m:rPr>
                <m:sty m:val="p"/>
              </m:rPr>
              <w:rPr>
                <w:rFonts w:ascii="Cambria Math" w:hAnsi="Cambria Math" w:cstheme="majorBidi"/>
              </w:rPr>
              <m:t>+</m:t>
            </m:r>
            <m:r>
              <w:rPr>
                <w:rFonts w:ascii="Cambria Math" w:hAnsi="Cambria Math" w:cstheme="majorBidi"/>
              </w:rPr>
              <m:t>TN</m:t>
            </m:r>
            <m:r>
              <m:rPr>
                <m:sty m:val="p"/>
              </m:rPr>
              <w:rPr>
                <w:rFonts w:ascii="Cambria Math" w:hAnsi="Cambria Math" w:cstheme="majorBidi"/>
              </w:rPr>
              <m:t>+</m:t>
            </m:r>
            <m:r>
              <w:rPr>
                <w:rFonts w:ascii="Cambria Math" w:hAnsi="Cambria Math" w:cstheme="majorBidi"/>
              </w:rPr>
              <m:t>FP</m:t>
            </m:r>
            <m:r>
              <m:rPr>
                <m:sty m:val="p"/>
              </m:rPr>
              <w:rPr>
                <w:rFonts w:ascii="Cambria Math" w:hAnsi="Cambria Math" w:cstheme="majorBidi"/>
              </w:rPr>
              <m:t>+</m:t>
            </m:r>
            <m:r>
              <w:rPr>
                <w:rFonts w:ascii="Cambria Math" w:hAnsi="Cambria Math" w:cstheme="majorBidi"/>
              </w:rPr>
              <m:t>FN</m:t>
            </m:r>
          </m:den>
        </m:f>
      </m:oMath>
    </w:p>
    <w:p w14:paraId="06E6893D" w14:textId="77777777" w:rsidR="002C4CD0" w:rsidRPr="005436A3" w:rsidRDefault="002C4CD0" w:rsidP="00B73A91">
      <w:pPr>
        <w:spacing w:line="360" w:lineRule="auto"/>
        <w:jc w:val="both"/>
        <w:rPr>
          <w:rFonts w:asciiTheme="majorBidi" w:hAnsiTheme="majorBidi" w:cstheme="majorBidi"/>
        </w:rPr>
      </w:pPr>
    </w:p>
    <w:p w14:paraId="51323506" w14:textId="06B26EDD" w:rsidR="002C4CD0" w:rsidRPr="005436A3" w:rsidRDefault="002C4CD0" w:rsidP="00B73A91">
      <w:pPr>
        <w:spacing w:line="360" w:lineRule="auto"/>
        <w:jc w:val="both"/>
        <w:rPr>
          <w:rFonts w:asciiTheme="majorBidi" w:hAnsiTheme="majorBidi" w:cstheme="majorBidi"/>
        </w:rPr>
      </w:pPr>
      <w:r w:rsidRPr="005436A3">
        <w:rPr>
          <w:rFonts w:asciiTheme="majorBidi" w:hAnsiTheme="majorBidi" w:cstheme="majorBidi"/>
          <w:b/>
          <w:bCs/>
        </w:rPr>
        <w:lastRenderedPageBreak/>
        <w:t>Sensitivity (Recall)</w:t>
      </w:r>
      <w:r w:rsidRPr="005436A3">
        <w:rPr>
          <w:rFonts w:asciiTheme="majorBidi" w:hAnsiTheme="majorBidi" w:cstheme="majorBidi"/>
        </w:rPr>
        <w:t xml:space="preserve">: The model's recall was high, indicating its ability to correctly identify positive instances. Recall is the ratio of true positive predictions to the total actual positives. The formula for recall is: </w:t>
      </w:r>
      <m:oMath>
        <m:r>
          <m:rPr>
            <m:nor/>
          </m:rPr>
          <w:rPr>
            <w:rFonts w:asciiTheme="majorBidi" w:hAnsiTheme="majorBidi" w:cstheme="majorBidi"/>
          </w:rPr>
          <m:t>Sensitivity (Recall)</m:t>
        </m:r>
        <m:r>
          <m:rPr>
            <m:sty m:val="p"/>
          </m:rPr>
          <w:rPr>
            <w:rFonts w:ascii="Cambria Math" w:hAnsi="Cambria Math" w:cstheme="majorBidi"/>
          </w:rPr>
          <m:t>=</m:t>
        </m:r>
        <m:f>
          <m:fPr>
            <m:ctrlPr>
              <w:rPr>
                <w:rFonts w:ascii="Cambria Math" w:hAnsi="Cambria Math" w:cstheme="majorBidi"/>
              </w:rPr>
            </m:ctrlPr>
          </m:fPr>
          <m:num>
            <m:r>
              <w:rPr>
                <w:rFonts w:ascii="Cambria Math" w:hAnsi="Cambria Math" w:cstheme="majorBidi"/>
              </w:rPr>
              <m:t>TP</m:t>
            </m:r>
          </m:num>
          <m:den>
            <m:r>
              <w:rPr>
                <w:rFonts w:ascii="Cambria Math" w:hAnsi="Cambria Math" w:cstheme="majorBidi"/>
              </w:rPr>
              <m:t>TP</m:t>
            </m:r>
            <m:r>
              <m:rPr>
                <m:sty m:val="p"/>
              </m:rPr>
              <w:rPr>
                <w:rFonts w:ascii="Cambria Math" w:hAnsi="Cambria Math" w:cstheme="majorBidi"/>
              </w:rPr>
              <m:t>+</m:t>
            </m:r>
            <m:r>
              <w:rPr>
                <w:rFonts w:ascii="Cambria Math" w:hAnsi="Cambria Math" w:cstheme="majorBidi"/>
              </w:rPr>
              <m:t>FN</m:t>
            </m:r>
          </m:den>
        </m:f>
      </m:oMath>
    </w:p>
    <w:p w14:paraId="5298BA45" w14:textId="77777777" w:rsidR="002C4CD0" w:rsidRPr="005436A3" w:rsidRDefault="002C4CD0" w:rsidP="00B73A91">
      <w:pPr>
        <w:spacing w:line="360" w:lineRule="auto"/>
        <w:jc w:val="both"/>
        <w:rPr>
          <w:rFonts w:asciiTheme="majorBidi" w:hAnsiTheme="majorBidi" w:cstheme="majorBidi"/>
        </w:rPr>
      </w:pPr>
    </w:p>
    <w:p w14:paraId="10D3CE13" w14:textId="14D5C557" w:rsidR="002C4CD0" w:rsidRPr="005436A3" w:rsidRDefault="002C4CD0" w:rsidP="00B73A91">
      <w:pPr>
        <w:spacing w:line="360" w:lineRule="auto"/>
        <w:jc w:val="both"/>
        <w:rPr>
          <w:rFonts w:asciiTheme="majorBidi" w:hAnsiTheme="majorBidi" w:cstheme="majorBidi"/>
        </w:rPr>
      </w:pPr>
      <w:r w:rsidRPr="005436A3">
        <w:rPr>
          <w:rFonts w:asciiTheme="majorBidi" w:hAnsiTheme="majorBidi" w:cstheme="majorBidi"/>
          <w:b/>
          <w:bCs/>
        </w:rPr>
        <w:t>Precision</w:t>
      </w:r>
      <w:r w:rsidRPr="005436A3">
        <w:rPr>
          <w:rFonts w:asciiTheme="majorBidi" w:hAnsiTheme="majorBidi" w:cstheme="majorBidi"/>
        </w:rPr>
        <w:t xml:space="preserve">: The model maintained high precision, indicating a low false positive rate. Precision is the ratio of true positive predictions to the total predicted positives. The formula for precision is: </w:t>
      </w:r>
      <m:oMath>
        <m:r>
          <m:rPr>
            <m:nor/>
          </m:rPr>
          <w:rPr>
            <w:rFonts w:asciiTheme="majorBidi" w:hAnsiTheme="majorBidi" w:cstheme="majorBidi"/>
          </w:rPr>
          <m:t>Precision</m:t>
        </m:r>
        <m:r>
          <m:rPr>
            <m:sty m:val="p"/>
          </m:rPr>
          <w:rPr>
            <w:rFonts w:ascii="Cambria Math" w:hAnsi="Cambria Math" w:cstheme="majorBidi"/>
          </w:rPr>
          <m:t>=</m:t>
        </m:r>
        <m:f>
          <m:fPr>
            <m:ctrlPr>
              <w:rPr>
                <w:rFonts w:ascii="Cambria Math" w:hAnsi="Cambria Math" w:cstheme="majorBidi"/>
              </w:rPr>
            </m:ctrlPr>
          </m:fPr>
          <m:num>
            <m:r>
              <w:rPr>
                <w:rFonts w:ascii="Cambria Math" w:hAnsi="Cambria Math" w:cstheme="majorBidi"/>
              </w:rPr>
              <m:t>TP</m:t>
            </m:r>
          </m:num>
          <m:den>
            <m:r>
              <w:rPr>
                <w:rFonts w:ascii="Cambria Math" w:hAnsi="Cambria Math" w:cstheme="majorBidi"/>
              </w:rPr>
              <m:t>TP</m:t>
            </m:r>
            <m:r>
              <m:rPr>
                <m:sty m:val="p"/>
              </m:rPr>
              <w:rPr>
                <w:rFonts w:ascii="Cambria Math" w:hAnsi="Cambria Math" w:cstheme="majorBidi"/>
              </w:rPr>
              <m:t>+</m:t>
            </m:r>
            <m:r>
              <w:rPr>
                <w:rFonts w:ascii="Cambria Math" w:hAnsi="Cambria Math" w:cstheme="majorBidi"/>
              </w:rPr>
              <m:t>FP</m:t>
            </m:r>
          </m:den>
        </m:f>
      </m:oMath>
    </w:p>
    <w:p w14:paraId="1B40CBC7" w14:textId="77777777" w:rsidR="002C4CD0" w:rsidRPr="005436A3" w:rsidRDefault="002C4CD0" w:rsidP="00B73A91">
      <w:pPr>
        <w:spacing w:line="360" w:lineRule="auto"/>
        <w:jc w:val="both"/>
        <w:rPr>
          <w:rFonts w:asciiTheme="majorBidi" w:hAnsiTheme="majorBidi" w:cstheme="majorBidi"/>
        </w:rPr>
      </w:pPr>
    </w:p>
    <w:p w14:paraId="78488D92" w14:textId="31515A69" w:rsidR="002C4CD0" w:rsidRPr="005436A3" w:rsidRDefault="002C4CD0" w:rsidP="00B73A91">
      <w:pPr>
        <w:spacing w:line="360" w:lineRule="auto"/>
        <w:jc w:val="both"/>
        <w:rPr>
          <w:rFonts w:asciiTheme="majorBidi" w:hAnsiTheme="majorBidi" w:cstheme="majorBidi"/>
        </w:rPr>
      </w:pPr>
      <w:r w:rsidRPr="005436A3">
        <w:rPr>
          <w:rFonts w:asciiTheme="majorBidi" w:hAnsiTheme="majorBidi" w:cstheme="majorBidi"/>
          <w:b/>
          <w:bCs/>
        </w:rPr>
        <w:t>F1 Score</w:t>
      </w:r>
      <w:r w:rsidRPr="005436A3">
        <w:rPr>
          <w:rFonts w:asciiTheme="majorBidi" w:hAnsiTheme="majorBidi" w:cstheme="majorBidi"/>
        </w:rPr>
        <w:t xml:space="preserve">: The F1 Score, which balances precision and recall, was also high. The F1 Score is the harmonic mean of precision and recall, calculated as: </w:t>
      </w:r>
      <m:oMath>
        <m:r>
          <m:rPr>
            <m:nor/>
          </m:rPr>
          <w:rPr>
            <w:rFonts w:asciiTheme="majorBidi" w:hAnsiTheme="majorBidi" w:cstheme="majorBidi"/>
          </w:rPr>
          <m:t>F1 Score</m:t>
        </m:r>
        <m:r>
          <m:rPr>
            <m:sty m:val="p"/>
          </m:rPr>
          <w:rPr>
            <w:rFonts w:ascii="Cambria Math" w:hAnsi="Cambria Math" w:cstheme="majorBidi"/>
          </w:rPr>
          <m:t>=2×</m:t>
        </m:r>
        <m:f>
          <m:fPr>
            <m:ctrlPr>
              <w:rPr>
                <w:rFonts w:ascii="Cambria Math" w:hAnsi="Cambria Math" w:cstheme="majorBidi"/>
              </w:rPr>
            </m:ctrlPr>
          </m:fPr>
          <m:num>
            <m:r>
              <m:rPr>
                <m:nor/>
              </m:rPr>
              <w:rPr>
                <w:rFonts w:asciiTheme="majorBidi" w:hAnsiTheme="majorBidi" w:cstheme="majorBidi"/>
              </w:rPr>
              <m:t>Precision</m:t>
            </m:r>
            <m:r>
              <m:rPr>
                <m:sty m:val="p"/>
              </m:rPr>
              <w:rPr>
                <w:rFonts w:ascii="Cambria Math" w:hAnsi="Cambria Math" w:cstheme="majorBidi"/>
              </w:rPr>
              <m:t>×</m:t>
            </m:r>
            <m:r>
              <m:rPr>
                <m:nor/>
              </m:rPr>
              <w:rPr>
                <w:rFonts w:asciiTheme="majorBidi" w:hAnsiTheme="majorBidi" w:cstheme="majorBidi"/>
              </w:rPr>
              <m:t>Recall</m:t>
            </m:r>
          </m:num>
          <m:den>
            <m:r>
              <m:rPr>
                <m:nor/>
              </m:rPr>
              <w:rPr>
                <w:rFonts w:asciiTheme="majorBidi" w:hAnsiTheme="majorBidi" w:cstheme="majorBidi"/>
              </w:rPr>
              <m:t>Precision</m:t>
            </m:r>
            <m:r>
              <m:rPr>
                <m:sty m:val="p"/>
              </m:rPr>
              <w:rPr>
                <w:rFonts w:ascii="Cambria Math" w:hAnsi="Cambria Math" w:cstheme="majorBidi"/>
              </w:rPr>
              <m:t>+</m:t>
            </m:r>
            <m:r>
              <m:rPr>
                <m:nor/>
              </m:rPr>
              <w:rPr>
                <w:rFonts w:asciiTheme="majorBidi" w:hAnsiTheme="majorBidi" w:cstheme="majorBidi"/>
              </w:rPr>
              <m:t>Recall</m:t>
            </m:r>
          </m:den>
        </m:f>
      </m:oMath>
    </w:p>
    <w:p w14:paraId="524E4E4E" w14:textId="77777777" w:rsidR="002C4CD0" w:rsidRPr="005436A3" w:rsidRDefault="002C4CD0" w:rsidP="00B73A91">
      <w:pPr>
        <w:spacing w:line="360" w:lineRule="auto"/>
        <w:jc w:val="both"/>
        <w:rPr>
          <w:rFonts w:asciiTheme="majorBidi" w:hAnsiTheme="majorBidi" w:cstheme="majorBidi"/>
        </w:rPr>
      </w:pPr>
    </w:p>
    <w:p w14:paraId="07D47709" w14:textId="77777777" w:rsidR="002C4CD0" w:rsidRDefault="002C4CD0" w:rsidP="00B73A91">
      <w:pPr>
        <w:spacing w:line="360" w:lineRule="auto"/>
        <w:jc w:val="both"/>
        <w:rPr>
          <w:rFonts w:asciiTheme="majorBidi" w:hAnsiTheme="majorBidi" w:cstheme="majorBidi"/>
        </w:rPr>
      </w:pPr>
      <w:r w:rsidRPr="005436A3">
        <w:rPr>
          <w:rFonts w:asciiTheme="majorBidi" w:hAnsiTheme="majorBidi" w:cstheme="majorBidi"/>
        </w:rPr>
        <w:t>The precision-recall curves indicate robust model performance, with area under the curve (AP) values of 1.00 for training and 0.99 for testing. The AP summarizes the trade-off between precision and recall across different thresholds. A higher AP indicates better model performance.</w:t>
      </w:r>
    </w:p>
    <w:p w14:paraId="531ABB04" w14:textId="77777777" w:rsidR="00DA57CD" w:rsidRPr="005436A3" w:rsidRDefault="00DA57CD" w:rsidP="00B73A91">
      <w:pPr>
        <w:spacing w:line="360" w:lineRule="auto"/>
        <w:jc w:val="both"/>
        <w:rPr>
          <w:rFonts w:asciiTheme="majorBidi" w:hAnsiTheme="majorBidi" w:cstheme="majorBidi"/>
        </w:rPr>
      </w:pPr>
    </w:p>
    <w:p w14:paraId="4560D342" w14:textId="3541FBE8" w:rsidR="002C4CD0" w:rsidRPr="005436A3" w:rsidRDefault="002C4CD0" w:rsidP="00B73A91">
      <w:pPr>
        <w:spacing w:line="360" w:lineRule="auto"/>
        <w:jc w:val="both"/>
        <w:rPr>
          <w:rFonts w:asciiTheme="majorBidi" w:hAnsiTheme="majorBidi" w:cstheme="majorBidi"/>
        </w:rPr>
      </w:pPr>
      <w:r w:rsidRPr="005436A3">
        <w:rPr>
          <w:rFonts w:asciiTheme="majorBidi" w:hAnsiTheme="majorBidi" w:cstheme="majorBidi"/>
        </w:rPr>
        <w:t xml:space="preserve">However, the ROC curves show relatively low AUC scores (0.47 for training and 0.52 for testing), which is unusual given the high accuracy metrics and may warrant further investigation. The AUC-ROC measures the model's ability to distinguish between positive and negative classes. An AUC close to 1 indicates excellent performance, while an AUC close to 0.5 suggests performance no better than random guessing. The formula for AUC-ROC is: </w:t>
      </w:r>
      <m:oMath>
        <m:r>
          <m:rPr>
            <m:nor/>
          </m:rPr>
          <w:rPr>
            <w:rFonts w:asciiTheme="majorBidi" w:hAnsiTheme="majorBidi" w:cstheme="majorBidi"/>
          </w:rPr>
          <m:t>AUC-ROC</m:t>
        </m:r>
        <m:r>
          <m:rPr>
            <m:sty m:val="p"/>
          </m:rPr>
          <w:rPr>
            <w:rFonts w:ascii="Cambria Math" w:hAnsi="Cambria Math" w:cstheme="majorBidi"/>
          </w:rPr>
          <m:t>=</m:t>
        </m:r>
        <m:r>
          <m:rPr>
            <m:nor/>
          </m:rPr>
          <w:rPr>
            <w:rFonts w:asciiTheme="majorBidi" w:hAnsiTheme="majorBidi" w:cstheme="majorBidi"/>
          </w:rPr>
          <m:t>Area under the ROC curve</m:t>
        </m:r>
      </m:oMath>
    </w:p>
    <w:p w14:paraId="38DE4C45" w14:textId="77777777" w:rsidR="002C4CD0" w:rsidRPr="005436A3" w:rsidRDefault="002C4CD0" w:rsidP="00B73A91">
      <w:pPr>
        <w:spacing w:line="360" w:lineRule="auto"/>
        <w:jc w:val="both"/>
        <w:rPr>
          <w:rFonts w:asciiTheme="majorBidi" w:hAnsiTheme="majorBidi" w:cstheme="majorBidi"/>
        </w:rPr>
      </w:pPr>
    </w:p>
    <w:p w14:paraId="508732BF" w14:textId="77777777" w:rsidR="002C4CD0" w:rsidRPr="005436A3" w:rsidRDefault="002C4CD0" w:rsidP="00B73A91">
      <w:pPr>
        <w:pStyle w:val="Heading4"/>
      </w:pPr>
      <w:r w:rsidRPr="005436A3">
        <w:rPr>
          <w:rFonts w:eastAsia="Times New Roman"/>
        </w:rPr>
        <w:t>Processing Time</w:t>
      </w:r>
    </w:p>
    <w:p w14:paraId="6DB2ACF7" w14:textId="77777777" w:rsidR="002C4CD0" w:rsidRPr="005436A3" w:rsidRDefault="002C4CD0" w:rsidP="00B73A91">
      <w:pPr>
        <w:spacing w:line="360" w:lineRule="auto"/>
        <w:jc w:val="both"/>
        <w:rPr>
          <w:rFonts w:asciiTheme="majorBidi" w:hAnsiTheme="majorBidi" w:cstheme="majorBidi"/>
        </w:rPr>
      </w:pPr>
      <w:r w:rsidRPr="005436A3">
        <w:rPr>
          <w:rFonts w:asciiTheme="majorBidi" w:hAnsiTheme="majorBidi" w:cstheme="majorBidi"/>
        </w:rPr>
        <w:t>The system demonstrated efficient processing capabilities with a total execution time of 300.25 seconds. Breaking this down: data preprocessing took 1.64 seconds for training data and 0.91 seconds for test data, model training consumed 268.09 seconds, and model evaluation required 28.44 seconds. These timing metrics indicate that the model is computationally efficient and suitable for practical applications.</w:t>
      </w:r>
    </w:p>
    <w:p w14:paraId="5BA6DA5C" w14:textId="32BE1EF4" w:rsidR="002C4CD0" w:rsidRPr="005436A3" w:rsidRDefault="002C4CD0" w:rsidP="00B73A91">
      <w:pPr>
        <w:spacing w:line="360" w:lineRule="auto"/>
        <w:jc w:val="both"/>
        <w:rPr>
          <w:rFonts w:asciiTheme="majorBidi" w:hAnsiTheme="majorBidi" w:cstheme="majorBidi"/>
        </w:rPr>
      </w:pPr>
    </w:p>
    <w:p w14:paraId="7AA268ED" w14:textId="77777777" w:rsidR="002C4CD0" w:rsidRPr="005436A3" w:rsidRDefault="002C4CD0" w:rsidP="00B73A91">
      <w:pPr>
        <w:pStyle w:val="Heading4"/>
        <w:rPr>
          <w:rFonts w:eastAsia="Times New Roman"/>
        </w:rPr>
      </w:pPr>
      <w:r w:rsidRPr="005436A3">
        <w:rPr>
          <w:rFonts w:eastAsia="Times New Roman"/>
        </w:rPr>
        <w:lastRenderedPageBreak/>
        <w:t>Analysis of Visualization Results</w:t>
      </w:r>
    </w:p>
    <w:p w14:paraId="77BE762A" w14:textId="078D3F49" w:rsidR="002C4CD0" w:rsidRDefault="002C4CD0" w:rsidP="00B73A91">
      <w:pPr>
        <w:spacing w:line="360" w:lineRule="auto"/>
        <w:jc w:val="both"/>
        <w:rPr>
          <w:rFonts w:cstheme="majorBidi"/>
        </w:rPr>
      </w:pPr>
      <w:r w:rsidRPr="005436A3">
        <w:rPr>
          <w:rFonts w:asciiTheme="majorBidi" w:hAnsiTheme="majorBidi" w:cstheme="majorBidi"/>
        </w:rPr>
        <w:t>The precision-recall</w:t>
      </w:r>
      <w:r w:rsidR="00062C5D">
        <w:rPr>
          <w:rFonts w:cstheme="majorBidi"/>
        </w:rPr>
        <w:t xml:space="preserve"> </w:t>
      </w:r>
      <w:r w:rsidRPr="005436A3">
        <w:rPr>
          <w:rFonts w:asciiTheme="majorBidi" w:hAnsiTheme="majorBidi" w:cstheme="majorBidi"/>
        </w:rPr>
        <w:t>curves for both training and test sets demonstrate excellent model stability across different threshold values. The training curve</w:t>
      </w:r>
      <w:r w:rsidR="00062C5D">
        <w:rPr>
          <w:rFonts w:cstheme="majorBidi"/>
        </w:rPr>
        <w:t xml:space="preserve"> </w:t>
      </w:r>
      <w:r w:rsidR="00062C5D">
        <w:rPr>
          <w:rFonts w:cstheme="majorBidi"/>
        </w:rPr>
        <w:t xml:space="preserve">(Figure 5) </w:t>
      </w:r>
      <w:r w:rsidR="00062C5D" w:rsidRPr="005436A3">
        <w:rPr>
          <w:rFonts w:asciiTheme="majorBidi" w:hAnsiTheme="majorBidi" w:cstheme="majorBidi"/>
        </w:rPr>
        <w:t xml:space="preserve"> </w:t>
      </w:r>
      <w:r w:rsidRPr="005436A3">
        <w:rPr>
          <w:rFonts w:asciiTheme="majorBidi" w:hAnsiTheme="majorBidi" w:cstheme="majorBidi"/>
        </w:rPr>
        <w:t xml:space="preserve"> shows consistent precision above 0.999, while the test curve</w:t>
      </w:r>
      <w:r w:rsidR="00062C5D">
        <w:rPr>
          <w:rFonts w:cstheme="majorBidi"/>
        </w:rPr>
        <w:t xml:space="preserve"> </w:t>
      </w:r>
      <w:r w:rsidR="00062C5D">
        <w:rPr>
          <w:rFonts w:cstheme="majorBidi"/>
        </w:rPr>
        <w:t xml:space="preserve">(Figure </w:t>
      </w:r>
      <w:r w:rsidR="00062C5D">
        <w:rPr>
          <w:rFonts w:cstheme="majorBidi"/>
        </w:rPr>
        <w:t>6</w:t>
      </w:r>
      <w:r w:rsidR="00062C5D">
        <w:rPr>
          <w:rFonts w:cstheme="majorBidi"/>
        </w:rPr>
        <w:t xml:space="preserve">) </w:t>
      </w:r>
      <w:r w:rsidRPr="005436A3">
        <w:rPr>
          <w:rFonts w:asciiTheme="majorBidi" w:hAnsiTheme="majorBidi" w:cstheme="majorBidi"/>
        </w:rPr>
        <w:t xml:space="preserve"> maintains precision above 0.994, indicating strong generalization capabilities.</w:t>
      </w:r>
    </w:p>
    <w:p w14:paraId="60057AA8" w14:textId="77777777" w:rsidR="00062C5D" w:rsidRDefault="00062C5D" w:rsidP="00B73A91">
      <w:pPr>
        <w:spacing w:line="360" w:lineRule="auto"/>
        <w:jc w:val="both"/>
        <w:rPr>
          <w:rFonts w:cstheme="majorBidi"/>
        </w:rPr>
      </w:pPr>
    </w:p>
    <w:p w14:paraId="14048062" w14:textId="723928F3" w:rsidR="00062C5D" w:rsidRDefault="00062C5D" w:rsidP="00B73A91">
      <w:pPr>
        <w:spacing w:line="360" w:lineRule="auto"/>
        <w:jc w:val="center"/>
        <w:rPr>
          <w:rFonts w:cstheme="majorBidi"/>
        </w:rPr>
      </w:pPr>
      <w:r>
        <w:rPr>
          <w:rFonts w:cstheme="majorBidi"/>
          <w:noProof/>
        </w:rPr>
        <w:drawing>
          <wp:inline distT="0" distB="0" distL="0" distR="0" wp14:anchorId="538E07C4" wp14:editId="49E44491">
            <wp:extent cx="4730431" cy="2776220"/>
            <wp:effectExtent l="0" t="0" r="0" b="5080"/>
            <wp:docPr id="1793589802" name="Picture 2"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89802" name="Picture 2" descr="A graph with orang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83189" cy="2807183"/>
                    </a:xfrm>
                    <a:prstGeom prst="rect">
                      <a:avLst/>
                    </a:prstGeom>
                  </pic:spPr>
                </pic:pic>
              </a:graphicData>
            </a:graphic>
          </wp:inline>
        </w:drawing>
      </w:r>
    </w:p>
    <w:p w14:paraId="43F92BA2" w14:textId="124A0BF7" w:rsidR="00062C5D" w:rsidRDefault="00062C5D" w:rsidP="00B73A91">
      <w:pPr>
        <w:spacing w:line="360" w:lineRule="auto"/>
        <w:jc w:val="center"/>
        <w:rPr>
          <w:rFonts w:cstheme="majorBidi"/>
        </w:rPr>
      </w:pPr>
      <w:r>
        <w:rPr>
          <w:rFonts w:cstheme="majorBidi"/>
        </w:rPr>
        <w:t xml:space="preserve">Figure 5: </w:t>
      </w:r>
      <w:r w:rsidRPr="00062C5D">
        <w:rPr>
          <w:rFonts w:cstheme="majorBidi"/>
        </w:rPr>
        <w:t>Precision-Recall Curve (Training)</w:t>
      </w:r>
    </w:p>
    <w:p w14:paraId="19C2E488" w14:textId="77777777" w:rsidR="00062C5D" w:rsidRDefault="00062C5D" w:rsidP="00B73A91">
      <w:pPr>
        <w:spacing w:line="360" w:lineRule="auto"/>
        <w:jc w:val="both"/>
        <w:rPr>
          <w:rFonts w:cstheme="majorBidi"/>
        </w:rPr>
      </w:pPr>
    </w:p>
    <w:p w14:paraId="1B8069DE" w14:textId="286A1782" w:rsidR="00062C5D" w:rsidRDefault="00062C5D" w:rsidP="00FC47B8">
      <w:pPr>
        <w:spacing w:line="360" w:lineRule="auto"/>
        <w:jc w:val="center"/>
        <w:rPr>
          <w:rFonts w:cstheme="majorBidi"/>
        </w:rPr>
      </w:pPr>
      <w:r>
        <w:rPr>
          <w:rFonts w:cstheme="majorBidi"/>
          <w:noProof/>
        </w:rPr>
        <w:drawing>
          <wp:inline distT="0" distB="0" distL="0" distR="0" wp14:anchorId="09149000" wp14:editId="6A72F0A8">
            <wp:extent cx="4724400" cy="2794244"/>
            <wp:effectExtent l="0" t="0" r="0" b="0"/>
            <wp:docPr id="935846779" name="Picture 3"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46779" name="Picture 3" descr="A graph of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94213" cy="2953825"/>
                    </a:xfrm>
                    <a:prstGeom prst="rect">
                      <a:avLst/>
                    </a:prstGeom>
                  </pic:spPr>
                </pic:pic>
              </a:graphicData>
            </a:graphic>
          </wp:inline>
        </w:drawing>
      </w:r>
    </w:p>
    <w:p w14:paraId="380D1AB8" w14:textId="22E56FEC" w:rsidR="00062C5D" w:rsidRDefault="00062C5D" w:rsidP="00B73A91">
      <w:pPr>
        <w:spacing w:line="360" w:lineRule="auto"/>
        <w:jc w:val="center"/>
        <w:rPr>
          <w:rFonts w:cstheme="majorBidi"/>
        </w:rPr>
      </w:pPr>
      <w:r>
        <w:rPr>
          <w:rFonts w:cstheme="majorBidi"/>
        </w:rPr>
        <w:t>Figure 6:</w:t>
      </w:r>
      <w:r w:rsidRPr="00062C5D">
        <w:t xml:space="preserve"> </w:t>
      </w:r>
      <w:r w:rsidRPr="00062C5D">
        <w:rPr>
          <w:rFonts w:cstheme="majorBidi"/>
        </w:rPr>
        <w:t>Precision-Recall Curve (Test)</w:t>
      </w:r>
    </w:p>
    <w:p w14:paraId="3D58418A" w14:textId="77777777" w:rsidR="00062C5D" w:rsidRPr="005436A3" w:rsidRDefault="00062C5D" w:rsidP="00B73A91">
      <w:pPr>
        <w:spacing w:line="360" w:lineRule="auto"/>
        <w:jc w:val="center"/>
        <w:rPr>
          <w:rFonts w:asciiTheme="majorBidi" w:hAnsiTheme="majorBidi" w:cstheme="majorBidi"/>
        </w:rPr>
      </w:pPr>
    </w:p>
    <w:p w14:paraId="038FAC63" w14:textId="1F4D269B" w:rsidR="00062C5D" w:rsidRDefault="002C4CD0" w:rsidP="00B73A91">
      <w:pPr>
        <w:spacing w:line="360" w:lineRule="auto"/>
        <w:jc w:val="both"/>
        <w:rPr>
          <w:rFonts w:cstheme="majorBidi"/>
        </w:rPr>
      </w:pPr>
      <w:r w:rsidRPr="005436A3">
        <w:rPr>
          <w:rFonts w:asciiTheme="majorBidi" w:hAnsiTheme="majorBidi" w:cstheme="majorBidi"/>
        </w:rPr>
        <w:t>The ROC curves present an interesting case. Despite the model's high accuracy metrics, the ROC curves for both training</w:t>
      </w:r>
      <w:r w:rsidR="00062C5D">
        <w:rPr>
          <w:rFonts w:cstheme="majorBidi"/>
        </w:rPr>
        <w:t xml:space="preserve"> (Figure 7) </w:t>
      </w:r>
      <w:r w:rsidRPr="005436A3">
        <w:rPr>
          <w:rFonts w:asciiTheme="majorBidi" w:hAnsiTheme="majorBidi" w:cstheme="majorBidi"/>
        </w:rPr>
        <w:t xml:space="preserve"> and test sets</w:t>
      </w:r>
      <w:r w:rsidR="00062C5D">
        <w:rPr>
          <w:rFonts w:cstheme="majorBidi"/>
        </w:rPr>
        <w:t xml:space="preserve"> (Figure 8)</w:t>
      </w:r>
      <w:r w:rsidRPr="005436A3">
        <w:rPr>
          <w:rFonts w:asciiTheme="majorBidi" w:hAnsiTheme="majorBidi" w:cstheme="majorBidi"/>
        </w:rPr>
        <w:t xml:space="preserve"> show performance close to random (AUC ≈ 0.5). This discrepancy between different evaluation metrics suggests that while the model is highly accurate in its predictions, it might benefit from additional tuning of its classification threshold or investigation into the class distribution of the dataset.</w:t>
      </w:r>
    </w:p>
    <w:p w14:paraId="7D66E7ED" w14:textId="1805A7E8" w:rsidR="002C4CD0" w:rsidRDefault="00062C5D" w:rsidP="00B73A91">
      <w:pPr>
        <w:spacing w:line="360" w:lineRule="auto"/>
        <w:jc w:val="center"/>
        <w:rPr>
          <w:rFonts w:cstheme="majorBidi"/>
        </w:rPr>
      </w:pPr>
      <w:r>
        <w:rPr>
          <w:rFonts w:cstheme="majorBidi"/>
          <w:noProof/>
        </w:rPr>
        <w:drawing>
          <wp:inline distT="0" distB="0" distL="0" distR="0" wp14:anchorId="1F730CD5" wp14:editId="337480CF">
            <wp:extent cx="4724400" cy="2667000"/>
            <wp:effectExtent l="0" t="0" r="0" b="0"/>
            <wp:docPr id="772658608" name="Picture 4"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58608" name="Picture 4" descr="A graph with blue and orang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02873" cy="2711299"/>
                    </a:xfrm>
                    <a:prstGeom prst="rect">
                      <a:avLst/>
                    </a:prstGeom>
                  </pic:spPr>
                </pic:pic>
              </a:graphicData>
            </a:graphic>
          </wp:inline>
        </w:drawing>
      </w:r>
    </w:p>
    <w:p w14:paraId="2C3BE865" w14:textId="57D1FC15" w:rsidR="00062C5D" w:rsidRDefault="00062C5D" w:rsidP="00B73A91">
      <w:pPr>
        <w:spacing w:line="360" w:lineRule="auto"/>
        <w:jc w:val="center"/>
        <w:rPr>
          <w:rFonts w:cstheme="majorBidi"/>
        </w:rPr>
      </w:pPr>
      <w:r>
        <w:rPr>
          <w:rFonts w:cstheme="majorBidi"/>
        </w:rPr>
        <w:t>Figure 7:</w:t>
      </w:r>
      <w:r w:rsidRPr="00062C5D">
        <w:t xml:space="preserve"> </w:t>
      </w:r>
      <w:r w:rsidRPr="00062C5D">
        <w:rPr>
          <w:rFonts w:cstheme="majorBidi"/>
        </w:rPr>
        <w:t>Receiver Operating Characteristic (ROC) Curve (Training)</w:t>
      </w:r>
    </w:p>
    <w:p w14:paraId="22838F4F" w14:textId="568743C2" w:rsidR="00062C5D" w:rsidRDefault="00062C5D" w:rsidP="00FC47B8">
      <w:pPr>
        <w:spacing w:line="360" w:lineRule="auto"/>
        <w:jc w:val="center"/>
        <w:rPr>
          <w:rFonts w:cstheme="majorBidi"/>
        </w:rPr>
      </w:pPr>
      <w:r>
        <w:rPr>
          <w:rFonts w:cstheme="majorBidi"/>
          <w:noProof/>
        </w:rPr>
        <w:drawing>
          <wp:inline distT="0" distB="0" distL="0" distR="0" wp14:anchorId="7C71254D" wp14:editId="3267BCC0">
            <wp:extent cx="4683406" cy="3162300"/>
            <wp:effectExtent l="0" t="0" r="3175" b="0"/>
            <wp:docPr id="386645469" name="Picture 5"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45469" name="Picture 5" descr="A graph with blue and orange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15676" cy="3184089"/>
                    </a:xfrm>
                    <a:prstGeom prst="rect">
                      <a:avLst/>
                    </a:prstGeom>
                  </pic:spPr>
                </pic:pic>
              </a:graphicData>
            </a:graphic>
          </wp:inline>
        </w:drawing>
      </w:r>
    </w:p>
    <w:p w14:paraId="6D757B96" w14:textId="50C0E37F" w:rsidR="00B73A91" w:rsidRDefault="00062C5D" w:rsidP="00FC47B8">
      <w:pPr>
        <w:spacing w:line="360" w:lineRule="auto"/>
        <w:jc w:val="center"/>
        <w:rPr>
          <w:rFonts w:cstheme="majorBidi"/>
        </w:rPr>
      </w:pPr>
      <w:r>
        <w:rPr>
          <w:rFonts w:cstheme="majorBidi"/>
        </w:rPr>
        <w:t xml:space="preserve">Figure </w:t>
      </w:r>
      <w:r>
        <w:rPr>
          <w:rFonts w:cstheme="majorBidi"/>
        </w:rPr>
        <w:t>8</w:t>
      </w:r>
      <w:r>
        <w:rPr>
          <w:rFonts w:cstheme="majorBidi"/>
        </w:rPr>
        <w:t>:</w:t>
      </w:r>
      <w:r w:rsidRPr="00062C5D">
        <w:t xml:space="preserve"> </w:t>
      </w:r>
      <w:r w:rsidRPr="00062C5D">
        <w:rPr>
          <w:rFonts w:cstheme="majorBidi"/>
        </w:rPr>
        <w:t>Receiver Operating Characteristic (ROC) Curve (</w:t>
      </w:r>
      <w:r>
        <w:rPr>
          <w:rFonts w:cstheme="majorBidi"/>
        </w:rPr>
        <w:t>Test)</w:t>
      </w:r>
    </w:p>
    <w:p w14:paraId="5A6BF21B" w14:textId="27E3174A" w:rsidR="00FC47B8" w:rsidRDefault="00FC47B8" w:rsidP="00FC47B8">
      <w:pPr>
        <w:pStyle w:val="whitespace-pre-wrap"/>
        <w:spacing w:line="360" w:lineRule="auto"/>
        <w:jc w:val="both"/>
      </w:pPr>
      <w:r>
        <w:lastRenderedPageBreak/>
        <w:t>The confusion matrices</w:t>
      </w:r>
      <w:r>
        <w:t xml:space="preserve"> (Figure 9) </w:t>
      </w:r>
      <w:r>
        <w:t xml:space="preserve"> demonstrate exceptional performance in binary classification across both training</w:t>
      </w:r>
      <w:r>
        <w:t xml:space="preserve">  </w:t>
      </w:r>
      <w:r>
        <w:t>and test</w:t>
      </w:r>
      <w:r>
        <w:t xml:space="preserve"> </w:t>
      </w:r>
      <w:r>
        <w:t>datasets. In the training set, the model successfully identified 100,723 true positive cases with only 51 false positives, achieving a remarkable 99.95% accuracy. This strong performance carried over to the test set, where 22,416 cases were correctly classified as positive, though with a slightly higher number of 123 false positives, resulting in a 99.45% accuracy. Notably, the model achieved perfect recall (100%) in both datasets, indicated by the complete absence of false negatives, suggesting it never fails to identify a positive case when one is present.</w:t>
      </w:r>
    </w:p>
    <w:p w14:paraId="7A33CFCB" w14:textId="77777777" w:rsidR="00FC47B8" w:rsidRDefault="00FC47B8" w:rsidP="00FC47B8">
      <w:pPr>
        <w:pStyle w:val="whitespace-pre-wrap"/>
        <w:spacing w:line="360" w:lineRule="auto"/>
        <w:jc w:val="both"/>
      </w:pPr>
      <w:r>
        <w:t>A key observation from these matrices is the apparent class imbalance, with a predominance of positive cases and absence of true negatives in both sets. Despite this imbalance, the model maintains impressive metrics across the board, with F1-scores of 99.97% and 99.73% in training and test sets respectively. The minimal 0.5% drop in performance between training and test sets indicates excellent generalization capabilities without significant overfitting, though the slight decrease in precision from 99.95% to 99.45% suggests minor challenges in generalizing to unseen data.</w:t>
      </w:r>
    </w:p>
    <w:p w14:paraId="0D01ED7B" w14:textId="61CC468B" w:rsidR="00FC47B8" w:rsidRDefault="00FC47B8" w:rsidP="00FC47B8">
      <w:pPr>
        <w:pStyle w:val="whitespace-pre-wrap"/>
        <w:spacing w:line="360" w:lineRule="auto"/>
        <w:jc w:val="center"/>
      </w:pPr>
      <w:r>
        <w:rPr>
          <w:noProof/>
          <w14:ligatures w14:val="standardContextual"/>
        </w:rPr>
        <w:drawing>
          <wp:inline distT="0" distB="0" distL="0" distR="0" wp14:anchorId="74BB24B9" wp14:editId="471972F0">
            <wp:extent cx="5943600" cy="2377440"/>
            <wp:effectExtent l="0" t="0" r="0" b="0"/>
            <wp:docPr id="1928121635" name="Picture 6" descr="A graph of a bar and 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21635" name="Picture 6" descr="A graph of a bar and a chart of a graph&#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47C75595" w14:textId="6D0A8190" w:rsidR="00FC47B8" w:rsidRDefault="00FC47B8" w:rsidP="00FC47B8">
      <w:pPr>
        <w:spacing w:line="360" w:lineRule="auto"/>
        <w:jc w:val="center"/>
        <w:rPr>
          <w:rFonts w:cstheme="majorBidi"/>
        </w:rPr>
      </w:pPr>
      <w:r>
        <w:rPr>
          <w:rFonts w:cstheme="majorBidi"/>
        </w:rPr>
        <w:t>Figure 9 : Confusion Matrix</w:t>
      </w:r>
    </w:p>
    <w:p w14:paraId="2AF47D47" w14:textId="228BF8AB" w:rsidR="00B73A91" w:rsidRDefault="00B73A91" w:rsidP="00B73A91">
      <w:pPr>
        <w:pStyle w:val="Heading1"/>
        <w:jc w:val="left"/>
      </w:pPr>
      <w:r>
        <w:lastRenderedPageBreak/>
        <w:t>Federated Learning(TBD)</w:t>
      </w:r>
    </w:p>
    <w:p w14:paraId="78FA8C36" w14:textId="735F4115" w:rsidR="00B73A91" w:rsidRDefault="00B73A91" w:rsidP="00B73A91">
      <w:pPr>
        <w:pStyle w:val="Heading1"/>
        <w:jc w:val="left"/>
        <w:rPr>
          <w:rFonts w:eastAsia="Times New Roman"/>
          <w:kern w:val="0"/>
          <w14:ligatures w14:val="none"/>
        </w:rPr>
      </w:pPr>
      <w:r>
        <w:t>Conclusion(TBD)</w:t>
      </w:r>
      <w:r>
        <w:br/>
        <w:t>Future Work(TBD)</w:t>
      </w:r>
    </w:p>
    <w:p w14:paraId="5C325BCD" w14:textId="77777777" w:rsidR="00062C5D" w:rsidRPr="00062C5D" w:rsidRDefault="00062C5D" w:rsidP="00B73A91">
      <w:pPr>
        <w:spacing w:line="360" w:lineRule="auto"/>
        <w:jc w:val="center"/>
        <w:rPr>
          <w:rFonts w:asciiTheme="majorBidi" w:hAnsiTheme="majorBidi" w:cstheme="majorBidi"/>
        </w:rPr>
      </w:pPr>
    </w:p>
    <w:p w14:paraId="6197C127" w14:textId="19380745" w:rsidR="003E717D" w:rsidRDefault="00FB4327" w:rsidP="00B73A91">
      <w:pPr>
        <w:pStyle w:val="Heading1"/>
        <w:jc w:val="left"/>
      </w:pPr>
      <w:r>
        <w:t>References:</w:t>
      </w:r>
    </w:p>
    <w:p w14:paraId="1E12C943" w14:textId="77777777" w:rsidR="004B1123" w:rsidRPr="004B1123" w:rsidRDefault="003E717D" w:rsidP="00B73A91">
      <w:pPr>
        <w:pStyle w:val="Bibliography"/>
        <w:rPr>
          <w:rFonts w:hAnsiTheme="majorHAnsi"/>
          <w:lang w:val="en-US"/>
        </w:rPr>
      </w:pPr>
      <w:r>
        <w:fldChar w:fldCharType="begin"/>
      </w:r>
      <w:r>
        <w:instrText xml:space="preserve"> ADDIN ZOTERO_BIBL {"uncited":[],"omitted":[],"custom":[]} CSL_BIBLIOGRAPHY </w:instrText>
      </w:r>
      <w:r>
        <w:fldChar w:fldCharType="separate"/>
      </w:r>
      <w:r w:rsidR="004B1123" w:rsidRPr="004B1123">
        <w:rPr>
          <w:rFonts w:hAnsiTheme="majorHAnsi"/>
          <w:lang w:val="en-US"/>
        </w:rPr>
        <w:t>[1]</w:t>
      </w:r>
      <w:r w:rsidR="004B1123" w:rsidRPr="004B1123">
        <w:rPr>
          <w:rFonts w:hAnsiTheme="majorHAnsi"/>
          <w:lang w:val="en-US"/>
        </w:rPr>
        <w:tab/>
        <w:t xml:space="preserve">S. </w:t>
      </w:r>
      <w:proofErr w:type="spellStart"/>
      <w:r w:rsidR="004B1123" w:rsidRPr="004B1123">
        <w:rPr>
          <w:rFonts w:hAnsiTheme="majorHAnsi"/>
          <w:lang w:val="en-US"/>
        </w:rPr>
        <w:t>Shirvani</w:t>
      </w:r>
      <w:proofErr w:type="spellEnd"/>
      <w:r w:rsidR="004B1123" w:rsidRPr="004B1123">
        <w:rPr>
          <w:rFonts w:hAnsiTheme="majorHAnsi"/>
          <w:lang w:val="en-US"/>
        </w:rPr>
        <w:t xml:space="preserve"> Moghaddam, </w:t>
      </w:r>
      <w:r w:rsidR="004B1123" w:rsidRPr="004B1123">
        <w:rPr>
          <w:rFonts w:hAnsiTheme="majorHAnsi"/>
          <w:lang w:val="en-US"/>
        </w:rPr>
        <w:t>“</w:t>
      </w:r>
      <w:r w:rsidR="004B1123" w:rsidRPr="004B1123">
        <w:rPr>
          <w:rFonts w:hAnsiTheme="majorHAnsi"/>
          <w:lang w:val="en-US"/>
        </w:rPr>
        <w:t>The Past, Present, and Future of the Internet: A Statistical, Technical, and Functional Comparison of Wired/Wireless Fixed/Mobile Internet,</w:t>
      </w:r>
      <w:r w:rsidR="004B1123" w:rsidRPr="004B1123">
        <w:rPr>
          <w:rFonts w:hAnsiTheme="majorHAnsi"/>
          <w:lang w:val="en-US"/>
        </w:rPr>
        <w:t>”</w:t>
      </w:r>
      <w:r w:rsidR="004B1123" w:rsidRPr="004B1123">
        <w:rPr>
          <w:rFonts w:hAnsiTheme="majorHAnsi"/>
          <w:lang w:val="en-US"/>
        </w:rPr>
        <w:t xml:space="preserve"> </w:t>
      </w:r>
      <w:r w:rsidR="004B1123" w:rsidRPr="004B1123">
        <w:rPr>
          <w:rFonts w:hAnsiTheme="majorHAnsi"/>
          <w:i/>
          <w:iCs/>
          <w:lang w:val="en-US"/>
        </w:rPr>
        <w:t>Electronics</w:t>
      </w:r>
      <w:r w:rsidR="004B1123" w:rsidRPr="004B1123">
        <w:rPr>
          <w:rFonts w:hAnsiTheme="majorHAnsi"/>
          <w:lang w:val="en-US"/>
        </w:rPr>
        <w:t xml:space="preserve">, vol. 13, no. 10, Art. no. 10, Jan. 2024, </w:t>
      </w:r>
      <w:proofErr w:type="spellStart"/>
      <w:r w:rsidR="004B1123" w:rsidRPr="004B1123">
        <w:rPr>
          <w:rFonts w:hAnsiTheme="majorHAnsi"/>
          <w:lang w:val="en-US"/>
        </w:rPr>
        <w:t>doi</w:t>
      </w:r>
      <w:proofErr w:type="spellEnd"/>
      <w:r w:rsidR="004B1123" w:rsidRPr="004B1123">
        <w:rPr>
          <w:rFonts w:hAnsiTheme="majorHAnsi"/>
          <w:lang w:val="en-US"/>
        </w:rPr>
        <w:t>: 10.3390/electronics13101986.</w:t>
      </w:r>
    </w:p>
    <w:p w14:paraId="51BFD459" w14:textId="77777777" w:rsidR="004B1123" w:rsidRPr="004B1123" w:rsidRDefault="004B1123" w:rsidP="00B73A91">
      <w:pPr>
        <w:pStyle w:val="Bibliography"/>
        <w:rPr>
          <w:rFonts w:hAnsiTheme="majorHAnsi"/>
          <w:lang w:val="en-US"/>
        </w:rPr>
      </w:pPr>
      <w:r w:rsidRPr="004B1123">
        <w:rPr>
          <w:rFonts w:hAnsiTheme="majorHAnsi"/>
          <w:lang w:val="en-US"/>
        </w:rPr>
        <w:t>[2]</w:t>
      </w:r>
      <w:r w:rsidRPr="004B1123">
        <w:rPr>
          <w:rFonts w:hAnsiTheme="majorHAnsi"/>
          <w:lang w:val="en-US"/>
        </w:rPr>
        <w:tab/>
      </w:r>
      <w:r w:rsidRPr="004B1123">
        <w:rPr>
          <w:rFonts w:hAnsiTheme="majorHAnsi"/>
          <w:lang w:val="en-US"/>
        </w:rPr>
        <w:t>“</w:t>
      </w:r>
      <w:r w:rsidRPr="004B1123">
        <w:rPr>
          <w:rFonts w:hAnsiTheme="majorHAnsi"/>
          <w:lang w:val="en-US"/>
        </w:rPr>
        <w:t>The state of connectivity: Wi-Fi</w:t>
      </w:r>
      <w:r w:rsidRPr="004B1123">
        <w:rPr>
          <w:rFonts w:hAnsiTheme="majorHAnsi"/>
          <w:lang w:val="en-US"/>
        </w:rPr>
        <w:t>®</w:t>
      </w:r>
      <w:r w:rsidRPr="004B1123">
        <w:rPr>
          <w:rFonts w:hAnsiTheme="majorHAnsi"/>
          <w:lang w:val="en-US"/>
        </w:rPr>
        <w:t xml:space="preserve"> momentum in 2024 | Wi-Fi Alliance.</w:t>
      </w:r>
      <w:r w:rsidRPr="004B1123">
        <w:rPr>
          <w:rFonts w:hAnsiTheme="majorHAnsi"/>
          <w:lang w:val="en-US"/>
        </w:rPr>
        <w:t>”</w:t>
      </w:r>
      <w:r w:rsidRPr="004B1123">
        <w:rPr>
          <w:rFonts w:hAnsiTheme="majorHAnsi"/>
          <w:lang w:val="en-US"/>
        </w:rPr>
        <w:t xml:space="preserve"> Accessed: Jan. 04, 2025. [Online]. Available: https://www.wi-fi.org/beacon/the-beacon/the-state-of-connectivity-wi-fi-momentum-in-2024</w:t>
      </w:r>
    </w:p>
    <w:p w14:paraId="47423F56" w14:textId="77777777" w:rsidR="004B1123" w:rsidRPr="004B1123" w:rsidRDefault="004B1123" w:rsidP="00B73A91">
      <w:pPr>
        <w:pStyle w:val="Bibliography"/>
        <w:rPr>
          <w:rFonts w:hAnsiTheme="majorHAnsi"/>
          <w:lang w:val="en-US"/>
        </w:rPr>
      </w:pPr>
      <w:r w:rsidRPr="004B1123">
        <w:rPr>
          <w:rFonts w:hAnsiTheme="majorHAnsi"/>
          <w:lang w:val="en-US"/>
        </w:rPr>
        <w:t>[3]</w:t>
      </w:r>
      <w:r w:rsidRPr="004B1123">
        <w:rPr>
          <w:rFonts w:hAnsiTheme="majorHAnsi"/>
          <w:lang w:val="en-US"/>
        </w:rPr>
        <w:tab/>
      </w:r>
      <w:r w:rsidRPr="004B1123">
        <w:rPr>
          <w:rFonts w:hAnsiTheme="majorHAnsi"/>
          <w:lang w:val="en-US"/>
        </w:rPr>
        <w:t>“</w:t>
      </w:r>
      <w:r w:rsidRPr="004B1123">
        <w:rPr>
          <w:rFonts w:hAnsiTheme="majorHAnsi"/>
          <w:lang w:val="en-US"/>
        </w:rPr>
        <w:t>IoT connections worldwide 2022-2033,</w:t>
      </w:r>
      <w:r w:rsidRPr="004B1123">
        <w:rPr>
          <w:rFonts w:hAnsiTheme="majorHAnsi"/>
          <w:lang w:val="en-US"/>
        </w:rPr>
        <w:t>”</w:t>
      </w:r>
      <w:r w:rsidRPr="004B1123">
        <w:rPr>
          <w:rFonts w:hAnsiTheme="majorHAnsi"/>
          <w:lang w:val="en-US"/>
        </w:rPr>
        <w:t xml:space="preserve"> Statista. Accessed: Sep. 01, 2024. [Online]. Available: https://www.statista.com/statistics/1183457/iot-connected-devices-worldwide/</w:t>
      </w:r>
    </w:p>
    <w:p w14:paraId="53849A63" w14:textId="77777777" w:rsidR="004B1123" w:rsidRPr="004B1123" w:rsidRDefault="004B1123" w:rsidP="00B73A91">
      <w:pPr>
        <w:pStyle w:val="Bibliography"/>
        <w:rPr>
          <w:rFonts w:hAnsiTheme="majorHAnsi"/>
          <w:lang w:val="en-US"/>
        </w:rPr>
      </w:pPr>
      <w:r w:rsidRPr="004B1123">
        <w:rPr>
          <w:rFonts w:hAnsiTheme="majorHAnsi"/>
          <w:lang w:val="en-US"/>
        </w:rPr>
        <w:t>[4]</w:t>
      </w:r>
      <w:r w:rsidRPr="004B1123">
        <w:rPr>
          <w:rFonts w:hAnsiTheme="majorHAnsi"/>
          <w:lang w:val="en-US"/>
        </w:rPr>
        <w:tab/>
        <w:t xml:space="preserve">D. </w:t>
      </w:r>
      <w:proofErr w:type="spellStart"/>
      <w:r w:rsidRPr="004B1123">
        <w:rPr>
          <w:rFonts w:hAnsiTheme="majorHAnsi"/>
          <w:lang w:val="en-US"/>
        </w:rPr>
        <w:t>Setyadi</w:t>
      </w:r>
      <w:proofErr w:type="spellEnd"/>
      <w:r w:rsidRPr="004B1123">
        <w:rPr>
          <w:rFonts w:hAnsiTheme="majorHAnsi"/>
          <w:lang w:val="en-US"/>
        </w:rPr>
        <w:t xml:space="preserve">, </w:t>
      </w:r>
      <w:proofErr w:type="spellStart"/>
      <w:r w:rsidRPr="004B1123">
        <w:rPr>
          <w:rFonts w:hAnsiTheme="majorHAnsi"/>
          <w:lang w:val="en-US"/>
        </w:rPr>
        <w:t>Karnowahadi</w:t>
      </w:r>
      <w:proofErr w:type="spellEnd"/>
      <w:r w:rsidRPr="004B1123">
        <w:rPr>
          <w:rFonts w:hAnsiTheme="majorHAnsi"/>
          <w:lang w:val="en-US"/>
        </w:rPr>
        <w:t xml:space="preserve">, and E. </w:t>
      </w:r>
      <w:proofErr w:type="spellStart"/>
      <w:r w:rsidRPr="004B1123">
        <w:rPr>
          <w:rFonts w:hAnsiTheme="majorHAnsi"/>
          <w:lang w:val="en-US"/>
        </w:rPr>
        <w:t>Sulistyani</w:t>
      </w:r>
      <w:proofErr w:type="spellEnd"/>
      <w:r w:rsidRPr="004B1123">
        <w:rPr>
          <w:rFonts w:hAnsiTheme="majorHAnsi"/>
          <w:lang w:val="en-US"/>
        </w:rPr>
        <w:t xml:space="preserve">, </w:t>
      </w:r>
      <w:r w:rsidRPr="004B1123">
        <w:rPr>
          <w:rFonts w:hAnsiTheme="majorHAnsi"/>
          <w:lang w:val="en-US"/>
        </w:rPr>
        <w:t>“</w:t>
      </w:r>
      <w:r w:rsidRPr="004B1123">
        <w:rPr>
          <w:rFonts w:hAnsiTheme="majorHAnsi"/>
          <w:lang w:val="en-US"/>
        </w:rPr>
        <w:t>Probability Model for Looking for a Job Educated Job Seeker at the Labor Market in Central Java Province (</w:t>
      </w:r>
      <w:proofErr w:type="spellStart"/>
      <w:r w:rsidRPr="004B1123">
        <w:rPr>
          <w:rFonts w:hAnsiTheme="majorHAnsi"/>
          <w:lang w:val="en-US"/>
        </w:rPr>
        <w:t>Sakernas</w:t>
      </w:r>
      <w:proofErr w:type="spellEnd"/>
      <w:r w:rsidRPr="004B1123">
        <w:rPr>
          <w:rFonts w:hAnsiTheme="majorHAnsi"/>
          <w:lang w:val="en-US"/>
        </w:rPr>
        <w:t xml:space="preserve"> Data),</w:t>
      </w:r>
      <w:r w:rsidRPr="004B1123">
        <w:rPr>
          <w:rFonts w:hAnsiTheme="majorHAnsi"/>
          <w:lang w:val="en-US"/>
        </w:rPr>
        <w:t>”</w:t>
      </w:r>
      <w:r w:rsidRPr="004B1123">
        <w:rPr>
          <w:rFonts w:hAnsiTheme="majorHAnsi"/>
          <w:lang w:val="en-US"/>
        </w:rPr>
        <w:t xml:space="preserve"> presented at the International Conference on Management, Business, and Technology (ICOMBEST 2021), Atlantis Press, Nov. 2021, pp. 39</w:t>
      </w:r>
      <w:r w:rsidRPr="004B1123">
        <w:rPr>
          <w:rFonts w:hAnsiTheme="majorHAnsi"/>
          <w:lang w:val="en-US"/>
        </w:rPr>
        <w:t>–</w:t>
      </w:r>
      <w:r w:rsidRPr="004B1123">
        <w:rPr>
          <w:rFonts w:hAnsiTheme="majorHAnsi"/>
          <w:lang w:val="en-US"/>
        </w:rPr>
        <w:t xml:space="preserve">45. </w:t>
      </w:r>
      <w:proofErr w:type="spellStart"/>
      <w:r w:rsidRPr="004B1123">
        <w:rPr>
          <w:rFonts w:hAnsiTheme="majorHAnsi"/>
          <w:lang w:val="en-US"/>
        </w:rPr>
        <w:t>doi</w:t>
      </w:r>
      <w:proofErr w:type="spellEnd"/>
      <w:r w:rsidRPr="004B1123">
        <w:rPr>
          <w:rFonts w:hAnsiTheme="majorHAnsi"/>
          <w:lang w:val="en-US"/>
        </w:rPr>
        <w:t>: 10.2991/aebmr.k.211117.006.</w:t>
      </w:r>
    </w:p>
    <w:p w14:paraId="2123A122" w14:textId="77777777" w:rsidR="004B1123" w:rsidRPr="004B1123" w:rsidRDefault="004B1123" w:rsidP="00B73A91">
      <w:pPr>
        <w:pStyle w:val="Bibliography"/>
        <w:rPr>
          <w:rFonts w:hAnsiTheme="majorHAnsi"/>
          <w:lang w:val="en-US"/>
        </w:rPr>
      </w:pPr>
      <w:r w:rsidRPr="004B1123">
        <w:rPr>
          <w:rFonts w:hAnsiTheme="majorHAnsi"/>
          <w:lang w:val="en-US"/>
        </w:rPr>
        <w:t>[5]</w:t>
      </w:r>
      <w:r w:rsidRPr="004B1123">
        <w:rPr>
          <w:rFonts w:hAnsiTheme="majorHAnsi"/>
          <w:lang w:val="en-US"/>
        </w:rPr>
        <w:tab/>
      </w:r>
      <w:r w:rsidRPr="004B1123">
        <w:rPr>
          <w:rFonts w:hAnsiTheme="majorHAnsi"/>
          <w:lang w:val="en-US"/>
        </w:rPr>
        <w:t>“</w:t>
      </w:r>
      <w:r w:rsidRPr="004B1123">
        <w:rPr>
          <w:rFonts w:hAnsiTheme="majorHAnsi"/>
          <w:lang w:val="en-US"/>
        </w:rPr>
        <w:t xml:space="preserve">Review education policies - Education GPS - OECD: </w:t>
      </w:r>
      <w:proofErr w:type="spellStart"/>
      <w:r w:rsidRPr="004B1123">
        <w:rPr>
          <w:rFonts w:hAnsiTheme="majorHAnsi"/>
          <w:lang w:val="en-US"/>
        </w:rPr>
        <w:t>Labour</w:t>
      </w:r>
      <w:proofErr w:type="spellEnd"/>
      <w:r w:rsidRPr="004B1123">
        <w:rPr>
          <w:rFonts w:hAnsiTheme="majorHAnsi"/>
          <w:lang w:val="en-US"/>
        </w:rPr>
        <w:t xml:space="preserve"> market outcomes.</w:t>
      </w:r>
      <w:r w:rsidRPr="004B1123">
        <w:rPr>
          <w:rFonts w:hAnsiTheme="majorHAnsi"/>
          <w:lang w:val="en-US"/>
        </w:rPr>
        <w:t>”</w:t>
      </w:r>
      <w:r w:rsidRPr="004B1123">
        <w:rPr>
          <w:rFonts w:hAnsiTheme="majorHAnsi"/>
          <w:lang w:val="en-US"/>
        </w:rPr>
        <w:t xml:space="preserve"> Accessed: Sep. 01, 2024. [Online]. Available: https://gpseducation.oecd.org/revieweducationpolicies/#!node=41763&amp;filter=all</w:t>
      </w:r>
    </w:p>
    <w:p w14:paraId="6EE94EAB" w14:textId="77777777" w:rsidR="004B1123" w:rsidRPr="004B1123" w:rsidRDefault="004B1123" w:rsidP="00B73A91">
      <w:pPr>
        <w:pStyle w:val="Bibliography"/>
        <w:rPr>
          <w:rFonts w:hAnsiTheme="majorHAnsi"/>
          <w:lang w:val="en-US"/>
        </w:rPr>
      </w:pPr>
      <w:r w:rsidRPr="004B1123">
        <w:rPr>
          <w:rFonts w:hAnsiTheme="majorHAnsi"/>
          <w:lang w:val="en-US"/>
        </w:rPr>
        <w:t>[6]</w:t>
      </w:r>
      <w:r w:rsidRPr="004B1123">
        <w:rPr>
          <w:rFonts w:hAnsiTheme="majorHAnsi"/>
          <w:lang w:val="en-US"/>
        </w:rPr>
        <w:tab/>
        <w:t xml:space="preserve">M. H. Bhuyan, D. K. Bhattacharyya, and J. K. Kalita, </w:t>
      </w:r>
      <w:r w:rsidRPr="004B1123">
        <w:rPr>
          <w:rFonts w:hAnsiTheme="majorHAnsi"/>
          <w:lang w:val="en-US"/>
        </w:rPr>
        <w:t>“</w:t>
      </w:r>
      <w:r w:rsidRPr="004B1123">
        <w:rPr>
          <w:rFonts w:hAnsiTheme="majorHAnsi"/>
          <w:lang w:val="en-US"/>
        </w:rPr>
        <w:t>Network Anomaly Detection: Methods, Systems and Tools,</w:t>
      </w:r>
      <w:r w:rsidRPr="004B1123">
        <w:rPr>
          <w:rFonts w:hAnsiTheme="majorHAnsi"/>
          <w:lang w:val="en-US"/>
        </w:rPr>
        <w:t>”</w:t>
      </w:r>
      <w:r w:rsidRPr="004B1123">
        <w:rPr>
          <w:rFonts w:hAnsiTheme="majorHAnsi"/>
          <w:lang w:val="en-US"/>
        </w:rPr>
        <w:t xml:space="preserve"> </w:t>
      </w:r>
      <w:r w:rsidRPr="004B1123">
        <w:rPr>
          <w:rFonts w:hAnsiTheme="majorHAnsi"/>
          <w:i/>
          <w:iCs/>
          <w:lang w:val="en-US"/>
        </w:rPr>
        <w:t xml:space="preserve">IEEE Commun. </w:t>
      </w:r>
      <w:proofErr w:type="spellStart"/>
      <w:r w:rsidRPr="004B1123">
        <w:rPr>
          <w:rFonts w:hAnsiTheme="majorHAnsi"/>
          <w:i/>
          <w:iCs/>
          <w:lang w:val="en-US"/>
        </w:rPr>
        <w:t>Surv</w:t>
      </w:r>
      <w:proofErr w:type="spellEnd"/>
      <w:r w:rsidRPr="004B1123">
        <w:rPr>
          <w:rFonts w:hAnsiTheme="majorHAnsi"/>
          <w:i/>
          <w:iCs/>
          <w:lang w:val="en-US"/>
        </w:rPr>
        <w:t>. Tutor.</w:t>
      </w:r>
      <w:r w:rsidRPr="004B1123">
        <w:rPr>
          <w:rFonts w:hAnsiTheme="majorHAnsi"/>
          <w:lang w:val="en-US"/>
        </w:rPr>
        <w:t>, vol. 16, no. 1, pp. 303</w:t>
      </w:r>
      <w:r w:rsidRPr="004B1123">
        <w:rPr>
          <w:rFonts w:hAnsiTheme="majorHAnsi"/>
          <w:lang w:val="en-US"/>
        </w:rPr>
        <w:t>–</w:t>
      </w:r>
      <w:r w:rsidRPr="004B1123">
        <w:rPr>
          <w:rFonts w:hAnsiTheme="majorHAnsi"/>
          <w:lang w:val="en-US"/>
        </w:rPr>
        <w:t xml:space="preserve">336, 2014, </w:t>
      </w:r>
      <w:proofErr w:type="spellStart"/>
      <w:r w:rsidRPr="004B1123">
        <w:rPr>
          <w:rFonts w:hAnsiTheme="majorHAnsi"/>
          <w:lang w:val="en-US"/>
        </w:rPr>
        <w:t>doi</w:t>
      </w:r>
      <w:proofErr w:type="spellEnd"/>
      <w:r w:rsidRPr="004B1123">
        <w:rPr>
          <w:rFonts w:hAnsiTheme="majorHAnsi"/>
          <w:lang w:val="en-US"/>
        </w:rPr>
        <w:t>: 10.1109/SURV.2013.052213.00046.</w:t>
      </w:r>
    </w:p>
    <w:p w14:paraId="077BF49B" w14:textId="77777777" w:rsidR="004B1123" w:rsidRPr="004B1123" w:rsidRDefault="004B1123" w:rsidP="00B73A91">
      <w:pPr>
        <w:pStyle w:val="Bibliography"/>
        <w:rPr>
          <w:rFonts w:hAnsiTheme="majorHAnsi"/>
          <w:lang w:val="en-US"/>
        </w:rPr>
      </w:pPr>
      <w:r w:rsidRPr="004B1123">
        <w:rPr>
          <w:rFonts w:hAnsiTheme="majorHAnsi"/>
          <w:lang w:val="en-US"/>
        </w:rPr>
        <w:t>[7]</w:t>
      </w:r>
      <w:r w:rsidRPr="004B1123">
        <w:rPr>
          <w:rFonts w:hAnsiTheme="majorHAnsi"/>
          <w:lang w:val="en-US"/>
        </w:rPr>
        <w:tab/>
        <w:t xml:space="preserve">S. I. Perez and R. Criado, </w:t>
      </w:r>
      <w:r w:rsidRPr="004B1123">
        <w:rPr>
          <w:rFonts w:hAnsiTheme="majorHAnsi"/>
          <w:lang w:val="en-US"/>
        </w:rPr>
        <w:t>“</w:t>
      </w:r>
      <w:r w:rsidRPr="004B1123">
        <w:rPr>
          <w:rFonts w:hAnsiTheme="majorHAnsi"/>
          <w:lang w:val="en-US"/>
        </w:rPr>
        <w:t>Increasing the Effectiveness of Network Intrusion Detection Systems (NIDSs) by Using Multiplex Networks and Visibility Graphs,</w:t>
      </w:r>
      <w:r w:rsidRPr="004B1123">
        <w:rPr>
          <w:rFonts w:hAnsiTheme="majorHAnsi"/>
          <w:lang w:val="en-US"/>
        </w:rPr>
        <w:t>”</w:t>
      </w:r>
      <w:r w:rsidRPr="004B1123">
        <w:rPr>
          <w:rFonts w:hAnsiTheme="majorHAnsi"/>
          <w:lang w:val="en-US"/>
        </w:rPr>
        <w:t xml:space="preserve"> </w:t>
      </w:r>
      <w:r w:rsidRPr="004B1123">
        <w:rPr>
          <w:rFonts w:hAnsiTheme="majorHAnsi"/>
          <w:i/>
          <w:iCs/>
          <w:lang w:val="en-US"/>
        </w:rPr>
        <w:t>Mathematics</w:t>
      </w:r>
      <w:r w:rsidRPr="004B1123">
        <w:rPr>
          <w:rFonts w:hAnsiTheme="majorHAnsi"/>
          <w:lang w:val="en-US"/>
        </w:rPr>
        <w:t xml:space="preserve">, vol. 11, no. 1, p. 107, 2023, </w:t>
      </w:r>
      <w:proofErr w:type="spellStart"/>
      <w:r w:rsidRPr="004B1123">
        <w:rPr>
          <w:rFonts w:hAnsiTheme="majorHAnsi"/>
          <w:lang w:val="en-US"/>
        </w:rPr>
        <w:t>doi</w:t>
      </w:r>
      <w:proofErr w:type="spellEnd"/>
      <w:r w:rsidRPr="004B1123">
        <w:rPr>
          <w:rFonts w:hAnsiTheme="majorHAnsi"/>
          <w:lang w:val="en-US"/>
        </w:rPr>
        <w:t>: 10.3390/math11010107.</w:t>
      </w:r>
    </w:p>
    <w:p w14:paraId="396382CD" w14:textId="77777777" w:rsidR="004B1123" w:rsidRPr="004B1123" w:rsidRDefault="004B1123" w:rsidP="00B73A91">
      <w:pPr>
        <w:pStyle w:val="Bibliography"/>
        <w:rPr>
          <w:rFonts w:hAnsiTheme="majorHAnsi"/>
          <w:lang w:val="en-US"/>
        </w:rPr>
      </w:pPr>
      <w:r w:rsidRPr="004B1123">
        <w:rPr>
          <w:rFonts w:hAnsiTheme="majorHAnsi"/>
          <w:lang w:val="en-US"/>
        </w:rPr>
        <w:lastRenderedPageBreak/>
        <w:t>[8]</w:t>
      </w:r>
      <w:r w:rsidRPr="004B1123">
        <w:rPr>
          <w:rFonts w:hAnsiTheme="majorHAnsi"/>
          <w:lang w:val="en-US"/>
        </w:rPr>
        <w:tab/>
        <w:t xml:space="preserve">M. E. </w:t>
      </w:r>
      <w:proofErr w:type="spellStart"/>
      <w:r w:rsidRPr="004B1123">
        <w:rPr>
          <w:rFonts w:hAnsiTheme="majorHAnsi"/>
          <w:lang w:val="en-US"/>
        </w:rPr>
        <w:t>Aminanto</w:t>
      </w:r>
      <w:proofErr w:type="spellEnd"/>
      <w:r w:rsidRPr="004B1123">
        <w:rPr>
          <w:rFonts w:hAnsiTheme="majorHAnsi"/>
          <w:lang w:val="en-US"/>
        </w:rPr>
        <w:t xml:space="preserve"> and K. Kim, </w:t>
      </w:r>
      <w:r w:rsidRPr="004B1123">
        <w:rPr>
          <w:rFonts w:hAnsiTheme="majorHAnsi"/>
          <w:lang w:val="en-US"/>
        </w:rPr>
        <w:t>“</w:t>
      </w:r>
      <w:r w:rsidRPr="004B1123">
        <w:rPr>
          <w:rFonts w:hAnsiTheme="majorHAnsi"/>
          <w:lang w:val="en-US"/>
        </w:rPr>
        <w:t>Deep Learning in Intrusion Detection System: An Overview</w:t>
      </w:r>
      <w:r w:rsidRPr="004B1123">
        <w:rPr>
          <w:rFonts w:hAnsiTheme="majorHAnsi"/>
          <w:lang w:val="en-US"/>
        </w:rPr>
        <w:t>”</w:t>
      </w:r>
      <w:r w:rsidRPr="004B1123">
        <w:rPr>
          <w:rFonts w:hAnsiTheme="majorHAnsi"/>
          <w:lang w:val="en-US"/>
        </w:rPr>
        <w:t>.</w:t>
      </w:r>
    </w:p>
    <w:p w14:paraId="399DB78F" w14:textId="77777777" w:rsidR="004B1123" w:rsidRPr="004B1123" w:rsidRDefault="004B1123" w:rsidP="00B73A91">
      <w:pPr>
        <w:pStyle w:val="Bibliography"/>
        <w:rPr>
          <w:rFonts w:hAnsiTheme="majorHAnsi"/>
          <w:lang w:val="en-US"/>
        </w:rPr>
      </w:pPr>
      <w:r w:rsidRPr="004B1123">
        <w:rPr>
          <w:rFonts w:hAnsiTheme="majorHAnsi"/>
          <w:lang w:val="en-US"/>
        </w:rPr>
        <w:t>[9]</w:t>
      </w:r>
      <w:r w:rsidRPr="004B1123">
        <w:rPr>
          <w:rFonts w:hAnsiTheme="majorHAnsi"/>
          <w:lang w:val="en-US"/>
        </w:rPr>
        <w:tab/>
        <w:t xml:space="preserve">R. </w:t>
      </w:r>
      <w:proofErr w:type="spellStart"/>
      <w:r w:rsidRPr="004B1123">
        <w:rPr>
          <w:rFonts w:hAnsiTheme="majorHAnsi"/>
          <w:lang w:val="en-US"/>
        </w:rPr>
        <w:t>Vinayakumar</w:t>
      </w:r>
      <w:proofErr w:type="spellEnd"/>
      <w:r w:rsidRPr="004B1123">
        <w:rPr>
          <w:rFonts w:hAnsiTheme="majorHAnsi"/>
          <w:lang w:val="en-US"/>
        </w:rPr>
        <w:t xml:space="preserve">, M. </w:t>
      </w:r>
      <w:proofErr w:type="spellStart"/>
      <w:r w:rsidRPr="004B1123">
        <w:rPr>
          <w:rFonts w:hAnsiTheme="majorHAnsi"/>
          <w:lang w:val="en-US"/>
        </w:rPr>
        <w:t>Alazab</w:t>
      </w:r>
      <w:proofErr w:type="spellEnd"/>
      <w:r w:rsidRPr="004B1123">
        <w:rPr>
          <w:rFonts w:hAnsiTheme="majorHAnsi"/>
          <w:lang w:val="en-US"/>
        </w:rPr>
        <w:t xml:space="preserve">, K. P. Soman, P. </w:t>
      </w:r>
      <w:proofErr w:type="spellStart"/>
      <w:r w:rsidRPr="004B1123">
        <w:rPr>
          <w:rFonts w:hAnsiTheme="majorHAnsi"/>
          <w:lang w:val="en-US"/>
        </w:rPr>
        <w:t>Poornachandran</w:t>
      </w:r>
      <w:proofErr w:type="spellEnd"/>
      <w:r w:rsidRPr="004B1123">
        <w:rPr>
          <w:rFonts w:hAnsiTheme="majorHAnsi"/>
          <w:lang w:val="en-US"/>
        </w:rPr>
        <w:t>, A. Al-</w:t>
      </w:r>
      <w:proofErr w:type="spellStart"/>
      <w:r w:rsidRPr="004B1123">
        <w:rPr>
          <w:rFonts w:hAnsiTheme="majorHAnsi"/>
          <w:lang w:val="en-US"/>
        </w:rPr>
        <w:t>Nemrat</w:t>
      </w:r>
      <w:proofErr w:type="spellEnd"/>
      <w:r w:rsidRPr="004B1123">
        <w:rPr>
          <w:rFonts w:hAnsiTheme="majorHAnsi"/>
          <w:lang w:val="en-US"/>
        </w:rPr>
        <w:t xml:space="preserve">, and S. Venkatraman, </w:t>
      </w:r>
      <w:r w:rsidRPr="004B1123">
        <w:rPr>
          <w:rFonts w:hAnsiTheme="majorHAnsi"/>
          <w:lang w:val="en-US"/>
        </w:rPr>
        <w:t>“</w:t>
      </w:r>
      <w:r w:rsidRPr="004B1123">
        <w:rPr>
          <w:rFonts w:hAnsiTheme="majorHAnsi"/>
          <w:lang w:val="en-US"/>
        </w:rPr>
        <w:t>Deep Learning Approach for Intelligent Intrusion Detection System,</w:t>
      </w:r>
      <w:r w:rsidRPr="004B1123">
        <w:rPr>
          <w:rFonts w:hAnsiTheme="majorHAnsi"/>
          <w:lang w:val="en-US"/>
        </w:rPr>
        <w:t>”</w:t>
      </w:r>
      <w:r w:rsidRPr="004B1123">
        <w:rPr>
          <w:rFonts w:hAnsiTheme="majorHAnsi"/>
          <w:lang w:val="en-US"/>
        </w:rPr>
        <w:t xml:space="preserve"> </w:t>
      </w:r>
      <w:r w:rsidRPr="004B1123">
        <w:rPr>
          <w:rFonts w:hAnsiTheme="majorHAnsi"/>
          <w:i/>
          <w:iCs/>
          <w:lang w:val="en-US"/>
        </w:rPr>
        <w:t>IEEE Access</w:t>
      </w:r>
      <w:r w:rsidRPr="004B1123">
        <w:rPr>
          <w:rFonts w:hAnsiTheme="majorHAnsi"/>
          <w:lang w:val="en-US"/>
        </w:rPr>
        <w:t>, vol. 7, pp. 41525</w:t>
      </w:r>
      <w:r w:rsidRPr="004B1123">
        <w:rPr>
          <w:rFonts w:hAnsiTheme="majorHAnsi"/>
          <w:lang w:val="en-US"/>
        </w:rPr>
        <w:t>–</w:t>
      </w:r>
      <w:r w:rsidRPr="004B1123">
        <w:rPr>
          <w:rFonts w:hAnsiTheme="majorHAnsi"/>
          <w:lang w:val="en-US"/>
        </w:rPr>
        <w:t xml:space="preserve">41550, 2019, </w:t>
      </w:r>
      <w:proofErr w:type="spellStart"/>
      <w:r w:rsidRPr="004B1123">
        <w:rPr>
          <w:rFonts w:hAnsiTheme="majorHAnsi"/>
          <w:lang w:val="en-US"/>
        </w:rPr>
        <w:t>doi</w:t>
      </w:r>
      <w:proofErr w:type="spellEnd"/>
      <w:r w:rsidRPr="004B1123">
        <w:rPr>
          <w:rFonts w:hAnsiTheme="majorHAnsi"/>
          <w:lang w:val="en-US"/>
        </w:rPr>
        <w:t>: 10.1109/ACCESS.2019.2895334.</w:t>
      </w:r>
    </w:p>
    <w:p w14:paraId="7297AE8E" w14:textId="77777777" w:rsidR="004B1123" w:rsidRPr="004B1123" w:rsidRDefault="004B1123" w:rsidP="00B73A91">
      <w:pPr>
        <w:pStyle w:val="Bibliography"/>
        <w:rPr>
          <w:rFonts w:hAnsiTheme="majorHAnsi"/>
          <w:lang w:val="en-US"/>
        </w:rPr>
      </w:pPr>
      <w:r w:rsidRPr="004B1123">
        <w:rPr>
          <w:rFonts w:hAnsiTheme="majorHAnsi"/>
          <w:lang w:val="en-US"/>
        </w:rPr>
        <w:t>[10]</w:t>
      </w:r>
      <w:r w:rsidRPr="004B1123">
        <w:rPr>
          <w:rFonts w:hAnsiTheme="majorHAnsi"/>
          <w:lang w:val="en-US"/>
        </w:rPr>
        <w:tab/>
        <w:t xml:space="preserve">E. M. Campos </w:t>
      </w:r>
      <w:r w:rsidRPr="004B1123">
        <w:rPr>
          <w:rFonts w:hAnsiTheme="majorHAnsi"/>
          <w:i/>
          <w:iCs/>
          <w:lang w:val="en-US"/>
        </w:rPr>
        <w:t>et al.</w:t>
      </w:r>
      <w:r w:rsidRPr="004B1123">
        <w:rPr>
          <w:rFonts w:hAnsiTheme="majorHAnsi"/>
          <w:lang w:val="en-US"/>
        </w:rPr>
        <w:t xml:space="preserve">, </w:t>
      </w:r>
      <w:r w:rsidRPr="004B1123">
        <w:rPr>
          <w:rFonts w:hAnsiTheme="majorHAnsi"/>
          <w:lang w:val="en-US"/>
        </w:rPr>
        <w:t>“</w:t>
      </w:r>
      <w:r w:rsidRPr="004B1123">
        <w:rPr>
          <w:rFonts w:hAnsiTheme="majorHAnsi"/>
          <w:lang w:val="en-US"/>
        </w:rPr>
        <w:t>Evaluating Federated Learning for intrusion detection in Internet of Things: Review and challenges,</w:t>
      </w:r>
      <w:r w:rsidRPr="004B1123">
        <w:rPr>
          <w:rFonts w:hAnsiTheme="majorHAnsi"/>
          <w:lang w:val="en-US"/>
        </w:rPr>
        <w:t>”</w:t>
      </w:r>
      <w:r w:rsidRPr="004B1123">
        <w:rPr>
          <w:rFonts w:hAnsiTheme="majorHAnsi"/>
          <w:lang w:val="en-US"/>
        </w:rPr>
        <w:t xml:space="preserve"> </w:t>
      </w:r>
      <w:proofErr w:type="spellStart"/>
      <w:r w:rsidRPr="004B1123">
        <w:rPr>
          <w:rFonts w:hAnsiTheme="majorHAnsi"/>
          <w:i/>
          <w:iCs/>
          <w:lang w:val="en-US"/>
        </w:rPr>
        <w:t>Comput</w:t>
      </w:r>
      <w:proofErr w:type="spellEnd"/>
      <w:r w:rsidRPr="004B1123">
        <w:rPr>
          <w:rFonts w:hAnsiTheme="majorHAnsi"/>
          <w:i/>
          <w:iCs/>
          <w:lang w:val="en-US"/>
        </w:rPr>
        <w:t xml:space="preserve">. </w:t>
      </w:r>
      <w:proofErr w:type="spellStart"/>
      <w:r w:rsidRPr="004B1123">
        <w:rPr>
          <w:rFonts w:hAnsiTheme="majorHAnsi"/>
          <w:i/>
          <w:iCs/>
          <w:lang w:val="en-US"/>
        </w:rPr>
        <w:t>Netw</w:t>
      </w:r>
      <w:proofErr w:type="spellEnd"/>
      <w:r w:rsidRPr="004B1123">
        <w:rPr>
          <w:rFonts w:hAnsiTheme="majorHAnsi"/>
          <w:i/>
          <w:iCs/>
          <w:lang w:val="en-US"/>
        </w:rPr>
        <w:t>.</w:t>
      </w:r>
      <w:r w:rsidRPr="004B1123">
        <w:rPr>
          <w:rFonts w:hAnsiTheme="majorHAnsi"/>
          <w:lang w:val="en-US"/>
        </w:rPr>
        <w:t xml:space="preserve">, vol. 203, p. 108661, Feb. 2022, </w:t>
      </w:r>
      <w:proofErr w:type="spellStart"/>
      <w:r w:rsidRPr="004B1123">
        <w:rPr>
          <w:rFonts w:hAnsiTheme="majorHAnsi"/>
          <w:lang w:val="en-US"/>
        </w:rPr>
        <w:t>doi</w:t>
      </w:r>
      <w:proofErr w:type="spellEnd"/>
      <w:r w:rsidRPr="004B1123">
        <w:rPr>
          <w:rFonts w:hAnsiTheme="majorHAnsi"/>
          <w:lang w:val="en-US"/>
        </w:rPr>
        <w:t>: 10.1016/j.comnet.2021.108661.</w:t>
      </w:r>
    </w:p>
    <w:p w14:paraId="401073F9" w14:textId="77777777" w:rsidR="004B1123" w:rsidRPr="004B1123" w:rsidRDefault="004B1123" w:rsidP="00B73A91">
      <w:pPr>
        <w:pStyle w:val="Bibliography"/>
        <w:rPr>
          <w:rFonts w:hAnsiTheme="majorHAnsi"/>
          <w:lang w:val="en-US"/>
        </w:rPr>
      </w:pPr>
      <w:r w:rsidRPr="004B1123">
        <w:rPr>
          <w:rFonts w:hAnsiTheme="majorHAnsi"/>
          <w:lang w:val="en-US"/>
        </w:rPr>
        <w:t>[11]</w:t>
      </w:r>
      <w:r w:rsidRPr="004B1123">
        <w:rPr>
          <w:rFonts w:hAnsiTheme="majorHAnsi"/>
          <w:lang w:val="en-US"/>
        </w:rPr>
        <w:tab/>
        <w:t xml:space="preserve">P. </w:t>
      </w:r>
      <w:proofErr w:type="spellStart"/>
      <w:r w:rsidRPr="004B1123">
        <w:rPr>
          <w:rFonts w:hAnsiTheme="majorHAnsi"/>
          <w:lang w:val="en-US"/>
        </w:rPr>
        <w:t>Kairouz</w:t>
      </w:r>
      <w:proofErr w:type="spellEnd"/>
      <w:r w:rsidRPr="004B1123">
        <w:rPr>
          <w:rFonts w:hAnsiTheme="majorHAnsi"/>
          <w:lang w:val="en-US"/>
        </w:rPr>
        <w:t xml:space="preserve"> </w:t>
      </w:r>
      <w:r w:rsidRPr="004B1123">
        <w:rPr>
          <w:rFonts w:hAnsiTheme="majorHAnsi"/>
          <w:i/>
          <w:iCs/>
          <w:lang w:val="en-US"/>
        </w:rPr>
        <w:t>et al.</w:t>
      </w:r>
      <w:r w:rsidRPr="004B1123">
        <w:rPr>
          <w:rFonts w:hAnsiTheme="majorHAnsi"/>
          <w:lang w:val="en-US"/>
        </w:rPr>
        <w:t xml:space="preserve">, </w:t>
      </w:r>
      <w:r w:rsidRPr="004B1123">
        <w:rPr>
          <w:rFonts w:hAnsiTheme="majorHAnsi"/>
          <w:lang w:val="en-US"/>
        </w:rPr>
        <w:t>“</w:t>
      </w:r>
      <w:r w:rsidRPr="004B1123">
        <w:rPr>
          <w:rFonts w:hAnsiTheme="majorHAnsi"/>
          <w:lang w:val="en-US"/>
        </w:rPr>
        <w:t>Advances and Open Problems in Federated Learning,</w:t>
      </w:r>
      <w:r w:rsidRPr="004B1123">
        <w:rPr>
          <w:rFonts w:hAnsiTheme="majorHAnsi"/>
          <w:lang w:val="en-US"/>
        </w:rPr>
        <w:t>”</w:t>
      </w:r>
      <w:r w:rsidRPr="004B1123">
        <w:rPr>
          <w:rFonts w:hAnsiTheme="majorHAnsi"/>
          <w:lang w:val="en-US"/>
        </w:rPr>
        <w:t xml:space="preserve"> </w:t>
      </w:r>
      <w:r w:rsidRPr="004B1123">
        <w:rPr>
          <w:rFonts w:hAnsiTheme="majorHAnsi"/>
          <w:i/>
          <w:iCs/>
          <w:lang w:val="en-US"/>
        </w:rPr>
        <w:t>Found. Trends</w:t>
      </w:r>
      <w:r w:rsidRPr="004B1123">
        <w:rPr>
          <w:rFonts w:hAnsiTheme="majorHAnsi"/>
          <w:i/>
          <w:iCs/>
          <w:lang w:val="en-US"/>
        </w:rPr>
        <w:t>®</w:t>
      </w:r>
      <w:r w:rsidRPr="004B1123">
        <w:rPr>
          <w:rFonts w:hAnsiTheme="majorHAnsi"/>
          <w:i/>
          <w:iCs/>
          <w:lang w:val="en-US"/>
        </w:rPr>
        <w:t xml:space="preserve"> Mach. Learn.</w:t>
      </w:r>
      <w:r w:rsidRPr="004B1123">
        <w:rPr>
          <w:rFonts w:hAnsiTheme="majorHAnsi"/>
          <w:lang w:val="en-US"/>
        </w:rPr>
        <w:t>, vol. 14, no. 1</w:t>
      </w:r>
      <w:r w:rsidRPr="004B1123">
        <w:rPr>
          <w:rFonts w:hAnsiTheme="majorHAnsi"/>
          <w:lang w:val="en-US"/>
        </w:rPr>
        <w:t>–</w:t>
      </w:r>
      <w:r w:rsidRPr="004B1123">
        <w:rPr>
          <w:rFonts w:hAnsiTheme="majorHAnsi"/>
          <w:lang w:val="en-US"/>
        </w:rPr>
        <w:t>2, pp. 1</w:t>
      </w:r>
      <w:r w:rsidRPr="004B1123">
        <w:rPr>
          <w:rFonts w:hAnsiTheme="majorHAnsi"/>
          <w:lang w:val="en-US"/>
        </w:rPr>
        <w:t>–</w:t>
      </w:r>
      <w:r w:rsidRPr="004B1123">
        <w:rPr>
          <w:rFonts w:hAnsiTheme="majorHAnsi"/>
          <w:lang w:val="en-US"/>
        </w:rPr>
        <w:t xml:space="preserve">210, Jun. 2021, </w:t>
      </w:r>
      <w:proofErr w:type="spellStart"/>
      <w:r w:rsidRPr="004B1123">
        <w:rPr>
          <w:rFonts w:hAnsiTheme="majorHAnsi"/>
          <w:lang w:val="en-US"/>
        </w:rPr>
        <w:t>doi</w:t>
      </w:r>
      <w:proofErr w:type="spellEnd"/>
      <w:r w:rsidRPr="004B1123">
        <w:rPr>
          <w:rFonts w:hAnsiTheme="majorHAnsi"/>
          <w:lang w:val="en-US"/>
        </w:rPr>
        <w:t>: 10.1561/2200000083.</w:t>
      </w:r>
    </w:p>
    <w:p w14:paraId="523DF0FF" w14:textId="77777777" w:rsidR="004B1123" w:rsidRPr="004B1123" w:rsidRDefault="004B1123" w:rsidP="00B73A91">
      <w:pPr>
        <w:pStyle w:val="Bibliography"/>
        <w:rPr>
          <w:rFonts w:hAnsiTheme="majorHAnsi"/>
          <w:lang w:val="en-US"/>
        </w:rPr>
      </w:pPr>
      <w:r w:rsidRPr="004B1123">
        <w:rPr>
          <w:rFonts w:hAnsiTheme="majorHAnsi"/>
          <w:lang w:val="en-US"/>
        </w:rPr>
        <w:t>[12]</w:t>
      </w:r>
      <w:r w:rsidRPr="004B1123">
        <w:rPr>
          <w:rFonts w:hAnsiTheme="majorHAnsi"/>
          <w:lang w:val="en-US"/>
        </w:rPr>
        <w:tab/>
        <w:t xml:space="preserve">L. Li, Y. Fan, M. Tse, and K.-Y. Lin, </w:t>
      </w:r>
      <w:r w:rsidRPr="004B1123">
        <w:rPr>
          <w:rFonts w:hAnsiTheme="majorHAnsi"/>
          <w:lang w:val="en-US"/>
        </w:rPr>
        <w:t>“</w:t>
      </w:r>
      <w:r w:rsidRPr="004B1123">
        <w:rPr>
          <w:rFonts w:hAnsiTheme="majorHAnsi"/>
          <w:lang w:val="en-US"/>
        </w:rPr>
        <w:t>A review of applications in federated learning,</w:t>
      </w:r>
      <w:r w:rsidRPr="004B1123">
        <w:rPr>
          <w:rFonts w:hAnsiTheme="majorHAnsi"/>
          <w:lang w:val="en-US"/>
        </w:rPr>
        <w:t>”</w:t>
      </w:r>
      <w:r w:rsidRPr="004B1123">
        <w:rPr>
          <w:rFonts w:hAnsiTheme="majorHAnsi"/>
          <w:lang w:val="en-US"/>
        </w:rPr>
        <w:t xml:space="preserve"> </w:t>
      </w:r>
      <w:proofErr w:type="spellStart"/>
      <w:r w:rsidRPr="004B1123">
        <w:rPr>
          <w:rFonts w:hAnsiTheme="majorHAnsi"/>
          <w:i/>
          <w:iCs/>
          <w:lang w:val="en-US"/>
        </w:rPr>
        <w:t>Comput</w:t>
      </w:r>
      <w:proofErr w:type="spellEnd"/>
      <w:r w:rsidRPr="004B1123">
        <w:rPr>
          <w:rFonts w:hAnsiTheme="majorHAnsi"/>
          <w:i/>
          <w:iCs/>
          <w:lang w:val="en-US"/>
        </w:rPr>
        <w:t>. Ind. Eng.</w:t>
      </w:r>
      <w:r w:rsidRPr="004B1123">
        <w:rPr>
          <w:rFonts w:hAnsiTheme="majorHAnsi"/>
          <w:lang w:val="en-US"/>
        </w:rPr>
        <w:t xml:space="preserve">, vol. 149, p. 106854, Nov. 2020, </w:t>
      </w:r>
      <w:proofErr w:type="spellStart"/>
      <w:r w:rsidRPr="004B1123">
        <w:rPr>
          <w:rFonts w:hAnsiTheme="majorHAnsi"/>
          <w:lang w:val="en-US"/>
        </w:rPr>
        <w:t>doi</w:t>
      </w:r>
      <w:proofErr w:type="spellEnd"/>
      <w:r w:rsidRPr="004B1123">
        <w:rPr>
          <w:rFonts w:hAnsiTheme="majorHAnsi"/>
          <w:lang w:val="en-US"/>
        </w:rPr>
        <w:t>: 10.1016/j.cie.2020.106854.</w:t>
      </w:r>
    </w:p>
    <w:p w14:paraId="2D5342CD" w14:textId="77777777" w:rsidR="004B1123" w:rsidRPr="004B1123" w:rsidRDefault="004B1123" w:rsidP="00B73A91">
      <w:pPr>
        <w:pStyle w:val="Bibliography"/>
        <w:rPr>
          <w:rFonts w:hAnsiTheme="majorHAnsi"/>
          <w:lang w:val="en-US"/>
        </w:rPr>
      </w:pPr>
      <w:r w:rsidRPr="004B1123">
        <w:rPr>
          <w:rFonts w:hAnsiTheme="majorHAnsi"/>
          <w:lang w:val="en-US"/>
        </w:rPr>
        <w:t>[13]</w:t>
      </w:r>
      <w:r w:rsidRPr="004B1123">
        <w:rPr>
          <w:rFonts w:hAnsiTheme="majorHAnsi"/>
          <w:lang w:val="en-US"/>
        </w:rPr>
        <w:tab/>
        <w:t xml:space="preserve">B.-S. Lee, J.-W. Kim, and M.-J. Choi, </w:t>
      </w:r>
      <w:r w:rsidRPr="004B1123">
        <w:rPr>
          <w:rFonts w:hAnsiTheme="majorHAnsi"/>
          <w:lang w:val="en-US"/>
        </w:rPr>
        <w:t>“</w:t>
      </w:r>
      <w:r w:rsidRPr="004B1123">
        <w:rPr>
          <w:rFonts w:hAnsiTheme="majorHAnsi"/>
          <w:lang w:val="en-US"/>
        </w:rPr>
        <w:t>Federated Learning Based Network Intrusion Detection Model,</w:t>
      </w:r>
      <w:r w:rsidRPr="004B1123">
        <w:rPr>
          <w:rFonts w:hAnsiTheme="majorHAnsi"/>
          <w:lang w:val="en-US"/>
        </w:rPr>
        <w:t>”</w:t>
      </w:r>
      <w:r w:rsidRPr="004B1123">
        <w:rPr>
          <w:rFonts w:hAnsiTheme="majorHAnsi"/>
          <w:lang w:val="en-US"/>
        </w:rPr>
        <w:t xml:space="preserve"> in </w:t>
      </w:r>
      <w:r w:rsidRPr="004B1123">
        <w:rPr>
          <w:rFonts w:hAnsiTheme="majorHAnsi"/>
          <w:i/>
          <w:iCs/>
          <w:lang w:val="en-US"/>
        </w:rPr>
        <w:t xml:space="preserve">2023 </w:t>
      </w:r>
      <w:proofErr w:type="gramStart"/>
      <w:r w:rsidRPr="004B1123">
        <w:rPr>
          <w:rFonts w:hAnsiTheme="majorHAnsi"/>
          <w:i/>
          <w:iCs/>
          <w:lang w:val="en-US"/>
        </w:rPr>
        <w:t>24st</w:t>
      </w:r>
      <w:proofErr w:type="gramEnd"/>
      <w:r w:rsidRPr="004B1123">
        <w:rPr>
          <w:rFonts w:hAnsiTheme="majorHAnsi"/>
          <w:i/>
          <w:iCs/>
          <w:lang w:val="en-US"/>
        </w:rPr>
        <w:t xml:space="preserve"> Asia-Pacific Network Operations and Management Symposium (APNOMS)</w:t>
      </w:r>
      <w:r w:rsidRPr="004B1123">
        <w:rPr>
          <w:rFonts w:hAnsiTheme="majorHAnsi"/>
          <w:lang w:val="en-US"/>
        </w:rPr>
        <w:t>, Sep. 2023, pp. 330</w:t>
      </w:r>
      <w:r w:rsidRPr="004B1123">
        <w:rPr>
          <w:rFonts w:hAnsiTheme="majorHAnsi"/>
          <w:lang w:val="en-US"/>
        </w:rPr>
        <w:t>–</w:t>
      </w:r>
      <w:r w:rsidRPr="004B1123">
        <w:rPr>
          <w:rFonts w:hAnsiTheme="majorHAnsi"/>
          <w:lang w:val="en-US"/>
        </w:rPr>
        <w:t>333. Accessed: Sep. 09, 2024. [Online]. Available: https://ieeexplore.ieee.org/document/10258140/?arnumber=10258140</w:t>
      </w:r>
    </w:p>
    <w:p w14:paraId="6E3675FB" w14:textId="77777777" w:rsidR="004B1123" w:rsidRPr="004B1123" w:rsidRDefault="004B1123" w:rsidP="00B73A91">
      <w:pPr>
        <w:pStyle w:val="Bibliography"/>
        <w:rPr>
          <w:rFonts w:hAnsiTheme="majorHAnsi"/>
          <w:lang w:val="en-US"/>
        </w:rPr>
      </w:pPr>
      <w:r w:rsidRPr="004B1123">
        <w:rPr>
          <w:rFonts w:hAnsiTheme="majorHAnsi"/>
          <w:lang w:val="en-US"/>
        </w:rPr>
        <w:t>[14]</w:t>
      </w:r>
      <w:r w:rsidRPr="004B1123">
        <w:rPr>
          <w:rFonts w:hAnsiTheme="majorHAnsi"/>
          <w:lang w:val="en-US"/>
        </w:rPr>
        <w:tab/>
        <w:t xml:space="preserve">V. </w:t>
      </w:r>
      <w:proofErr w:type="spellStart"/>
      <w:r w:rsidRPr="004B1123">
        <w:rPr>
          <w:rFonts w:hAnsiTheme="majorHAnsi"/>
          <w:lang w:val="en-US"/>
        </w:rPr>
        <w:t>Mothukuri</w:t>
      </w:r>
      <w:proofErr w:type="spellEnd"/>
      <w:r w:rsidRPr="004B1123">
        <w:rPr>
          <w:rFonts w:hAnsiTheme="majorHAnsi"/>
          <w:lang w:val="en-US"/>
        </w:rPr>
        <w:t xml:space="preserve">, R. M. </w:t>
      </w:r>
      <w:proofErr w:type="spellStart"/>
      <w:r w:rsidRPr="004B1123">
        <w:rPr>
          <w:rFonts w:hAnsiTheme="majorHAnsi"/>
          <w:lang w:val="en-US"/>
        </w:rPr>
        <w:t>Parizi</w:t>
      </w:r>
      <w:proofErr w:type="spellEnd"/>
      <w:r w:rsidRPr="004B1123">
        <w:rPr>
          <w:rFonts w:hAnsiTheme="majorHAnsi"/>
          <w:lang w:val="en-US"/>
        </w:rPr>
        <w:t xml:space="preserve">, S. </w:t>
      </w:r>
      <w:proofErr w:type="spellStart"/>
      <w:r w:rsidRPr="004B1123">
        <w:rPr>
          <w:rFonts w:hAnsiTheme="majorHAnsi"/>
          <w:lang w:val="en-US"/>
        </w:rPr>
        <w:t>Pouriyeh</w:t>
      </w:r>
      <w:proofErr w:type="spellEnd"/>
      <w:r w:rsidRPr="004B1123">
        <w:rPr>
          <w:rFonts w:hAnsiTheme="majorHAnsi"/>
          <w:lang w:val="en-US"/>
        </w:rPr>
        <w:t xml:space="preserve">, Y. Huang, A. </w:t>
      </w:r>
      <w:proofErr w:type="spellStart"/>
      <w:r w:rsidRPr="004B1123">
        <w:rPr>
          <w:rFonts w:hAnsiTheme="majorHAnsi"/>
          <w:lang w:val="en-US"/>
        </w:rPr>
        <w:t>Dehghantanha</w:t>
      </w:r>
      <w:proofErr w:type="spellEnd"/>
      <w:r w:rsidRPr="004B1123">
        <w:rPr>
          <w:rFonts w:hAnsiTheme="majorHAnsi"/>
          <w:lang w:val="en-US"/>
        </w:rPr>
        <w:t xml:space="preserve">, and G. Srivastava, </w:t>
      </w:r>
      <w:r w:rsidRPr="004B1123">
        <w:rPr>
          <w:rFonts w:hAnsiTheme="majorHAnsi"/>
          <w:lang w:val="en-US"/>
        </w:rPr>
        <w:t>“</w:t>
      </w:r>
      <w:r w:rsidRPr="004B1123">
        <w:rPr>
          <w:rFonts w:hAnsiTheme="majorHAnsi"/>
          <w:lang w:val="en-US"/>
        </w:rPr>
        <w:t>A survey on security and privacy of federated learning,</w:t>
      </w:r>
      <w:r w:rsidRPr="004B1123">
        <w:rPr>
          <w:rFonts w:hAnsiTheme="majorHAnsi"/>
          <w:lang w:val="en-US"/>
        </w:rPr>
        <w:t>”</w:t>
      </w:r>
      <w:r w:rsidRPr="004B1123">
        <w:rPr>
          <w:rFonts w:hAnsiTheme="majorHAnsi"/>
          <w:lang w:val="en-US"/>
        </w:rPr>
        <w:t xml:space="preserve"> </w:t>
      </w:r>
      <w:r w:rsidRPr="004B1123">
        <w:rPr>
          <w:rFonts w:hAnsiTheme="majorHAnsi"/>
          <w:i/>
          <w:iCs/>
          <w:lang w:val="en-US"/>
        </w:rPr>
        <w:t xml:space="preserve">Future Gener. </w:t>
      </w:r>
      <w:proofErr w:type="spellStart"/>
      <w:r w:rsidRPr="004B1123">
        <w:rPr>
          <w:rFonts w:hAnsiTheme="majorHAnsi"/>
          <w:i/>
          <w:iCs/>
          <w:lang w:val="en-US"/>
        </w:rPr>
        <w:t>Comput</w:t>
      </w:r>
      <w:proofErr w:type="spellEnd"/>
      <w:r w:rsidRPr="004B1123">
        <w:rPr>
          <w:rFonts w:hAnsiTheme="majorHAnsi"/>
          <w:i/>
          <w:iCs/>
          <w:lang w:val="en-US"/>
        </w:rPr>
        <w:t>. Syst.</w:t>
      </w:r>
      <w:r w:rsidRPr="004B1123">
        <w:rPr>
          <w:rFonts w:hAnsiTheme="majorHAnsi"/>
          <w:lang w:val="en-US"/>
        </w:rPr>
        <w:t>, vol. 115, pp. 619</w:t>
      </w:r>
      <w:r w:rsidRPr="004B1123">
        <w:rPr>
          <w:rFonts w:hAnsiTheme="majorHAnsi"/>
          <w:lang w:val="en-US"/>
        </w:rPr>
        <w:t>–</w:t>
      </w:r>
      <w:r w:rsidRPr="004B1123">
        <w:rPr>
          <w:rFonts w:hAnsiTheme="majorHAnsi"/>
          <w:lang w:val="en-US"/>
        </w:rPr>
        <w:t xml:space="preserve">640, Feb. 2021, </w:t>
      </w:r>
      <w:proofErr w:type="spellStart"/>
      <w:r w:rsidRPr="004B1123">
        <w:rPr>
          <w:rFonts w:hAnsiTheme="majorHAnsi"/>
          <w:lang w:val="en-US"/>
        </w:rPr>
        <w:t>doi</w:t>
      </w:r>
      <w:proofErr w:type="spellEnd"/>
      <w:r w:rsidRPr="004B1123">
        <w:rPr>
          <w:rFonts w:hAnsiTheme="majorHAnsi"/>
          <w:lang w:val="en-US"/>
        </w:rPr>
        <w:t>: 10.1016/j.future.2020.10.007.</w:t>
      </w:r>
    </w:p>
    <w:p w14:paraId="3A591146" w14:textId="77777777" w:rsidR="004B1123" w:rsidRPr="004B1123" w:rsidRDefault="004B1123" w:rsidP="00B73A91">
      <w:pPr>
        <w:pStyle w:val="Bibliography"/>
        <w:rPr>
          <w:rFonts w:hAnsiTheme="majorHAnsi"/>
          <w:lang w:val="en-US"/>
        </w:rPr>
      </w:pPr>
      <w:r w:rsidRPr="004B1123">
        <w:rPr>
          <w:rFonts w:hAnsiTheme="majorHAnsi"/>
          <w:lang w:val="en-US"/>
        </w:rPr>
        <w:t>[15]</w:t>
      </w:r>
      <w:r w:rsidRPr="004B1123">
        <w:rPr>
          <w:rFonts w:hAnsiTheme="majorHAnsi"/>
          <w:lang w:val="en-US"/>
        </w:rPr>
        <w:tab/>
        <w:t xml:space="preserve">E.-H. Qazi, M. Imran, N. Haider, M. Shoaib, and I. Razzak, </w:t>
      </w:r>
      <w:r w:rsidRPr="004B1123">
        <w:rPr>
          <w:rFonts w:hAnsiTheme="majorHAnsi"/>
          <w:lang w:val="en-US"/>
        </w:rPr>
        <w:t>“</w:t>
      </w:r>
      <w:r w:rsidRPr="004B1123">
        <w:rPr>
          <w:rFonts w:hAnsiTheme="majorHAnsi"/>
          <w:lang w:val="en-US"/>
        </w:rPr>
        <w:t>An intelligent and efficient network intrusion detection system using deep learning,</w:t>
      </w:r>
      <w:r w:rsidRPr="004B1123">
        <w:rPr>
          <w:rFonts w:hAnsiTheme="majorHAnsi"/>
          <w:lang w:val="en-US"/>
        </w:rPr>
        <w:t>”</w:t>
      </w:r>
      <w:r w:rsidRPr="004B1123">
        <w:rPr>
          <w:rFonts w:hAnsiTheme="majorHAnsi"/>
          <w:lang w:val="en-US"/>
        </w:rPr>
        <w:t xml:space="preserve"> </w:t>
      </w:r>
      <w:proofErr w:type="spellStart"/>
      <w:r w:rsidRPr="004B1123">
        <w:rPr>
          <w:rFonts w:hAnsiTheme="majorHAnsi"/>
          <w:i/>
          <w:iCs/>
          <w:lang w:val="en-US"/>
        </w:rPr>
        <w:t>Comput</w:t>
      </w:r>
      <w:proofErr w:type="spellEnd"/>
      <w:r w:rsidRPr="004B1123">
        <w:rPr>
          <w:rFonts w:hAnsiTheme="majorHAnsi"/>
          <w:i/>
          <w:iCs/>
          <w:lang w:val="en-US"/>
        </w:rPr>
        <w:t xml:space="preserve">. </w:t>
      </w:r>
      <w:proofErr w:type="spellStart"/>
      <w:r w:rsidRPr="004B1123">
        <w:rPr>
          <w:rFonts w:hAnsiTheme="majorHAnsi"/>
          <w:i/>
          <w:iCs/>
          <w:lang w:val="en-US"/>
        </w:rPr>
        <w:t>Electr</w:t>
      </w:r>
      <w:proofErr w:type="spellEnd"/>
      <w:r w:rsidRPr="004B1123">
        <w:rPr>
          <w:rFonts w:hAnsiTheme="majorHAnsi"/>
          <w:i/>
          <w:iCs/>
          <w:lang w:val="en-US"/>
        </w:rPr>
        <w:t>. Eng.</w:t>
      </w:r>
      <w:r w:rsidRPr="004B1123">
        <w:rPr>
          <w:rFonts w:hAnsiTheme="majorHAnsi"/>
          <w:lang w:val="en-US"/>
        </w:rPr>
        <w:t xml:space="preserve">, vol. 99, p. 107764, Apr. 2022, </w:t>
      </w:r>
      <w:proofErr w:type="spellStart"/>
      <w:r w:rsidRPr="004B1123">
        <w:rPr>
          <w:rFonts w:hAnsiTheme="majorHAnsi"/>
          <w:lang w:val="en-US"/>
        </w:rPr>
        <w:t>doi</w:t>
      </w:r>
      <w:proofErr w:type="spellEnd"/>
      <w:r w:rsidRPr="004B1123">
        <w:rPr>
          <w:rFonts w:hAnsiTheme="majorHAnsi"/>
          <w:lang w:val="en-US"/>
        </w:rPr>
        <w:t>: 10.1016/j.compeleceng.2022.107764.</w:t>
      </w:r>
    </w:p>
    <w:p w14:paraId="05F88446" w14:textId="77777777" w:rsidR="004B1123" w:rsidRPr="004B1123" w:rsidRDefault="004B1123" w:rsidP="00B73A91">
      <w:pPr>
        <w:pStyle w:val="Bibliography"/>
        <w:rPr>
          <w:rFonts w:hAnsiTheme="majorHAnsi"/>
          <w:lang w:val="en-US"/>
        </w:rPr>
      </w:pPr>
      <w:r w:rsidRPr="004B1123">
        <w:rPr>
          <w:rFonts w:hAnsiTheme="majorHAnsi"/>
          <w:lang w:val="en-US"/>
        </w:rPr>
        <w:t>[16]</w:t>
      </w:r>
      <w:r w:rsidRPr="004B1123">
        <w:rPr>
          <w:rFonts w:hAnsiTheme="majorHAnsi"/>
          <w:lang w:val="en-US"/>
        </w:rPr>
        <w:tab/>
        <w:t xml:space="preserve">S. </w:t>
      </w:r>
      <w:proofErr w:type="spellStart"/>
      <w:r w:rsidRPr="004B1123">
        <w:rPr>
          <w:rFonts w:hAnsiTheme="majorHAnsi"/>
          <w:lang w:val="en-US"/>
        </w:rPr>
        <w:t>Sivamohan</w:t>
      </w:r>
      <w:proofErr w:type="spellEnd"/>
      <w:r w:rsidRPr="004B1123">
        <w:rPr>
          <w:rFonts w:hAnsiTheme="majorHAnsi"/>
          <w:lang w:val="en-US"/>
        </w:rPr>
        <w:t xml:space="preserve">, S. S. Sridhar, and S. </w:t>
      </w:r>
      <w:proofErr w:type="spellStart"/>
      <w:r w:rsidRPr="004B1123">
        <w:rPr>
          <w:rFonts w:hAnsiTheme="majorHAnsi"/>
          <w:lang w:val="en-US"/>
        </w:rPr>
        <w:t>Krishnaveni</w:t>
      </w:r>
      <w:proofErr w:type="spellEnd"/>
      <w:r w:rsidRPr="004B1123">
        <w:rPr>
          <w:rFonts w:hAnsiTheme="majorHAnsi"/>
          <w:lang w:val="en-US"/>
        </w:rPr>
        <w:t xml:space="preserve">, </w:t>
      </w:r>
      <w:r w:rsidRPr="004B1123">
        <w:rPr>
          <w:rFonts w:hAnsiTheme="majorHAnsi"/>
          <w:lang w:val="en-US"/>
        </w:rPr>
        <w:t>“</w:t>
      </w:r>
      <w:r w:rsidRPr="004B1123">
        <w:rPr>
          <w:rFonts w:hAnsiTheme="majorHAnsi"/>
          <w:lang w:val="en-US"/>
        </w:rPr>
        <w:t>An Effective Recurrent Neural Network (RNN) based Intrusion Detection via Bi-directional Long Short-Term Memory,</w:t>
      </w:r>
      <w:r w:rsidRPr="004B1123">
        <w:rPr>
          <w:rFonts w:hAnsiTheme="majorHAnsi"/>
          <w:lang w:val="en-US"/>
        </w:rPr>
        <w:t>”</w:t>
      </w:r>
      <w:r w:rsidRPr="004B1123">
        <w:rPr>
          <w:rFonts w:hAnsiTheme="majorHAnsi"/>
          <w:lang w:val="en-US"/>
        </w:rPr>
        <w:t xml:space="preserve"> in </w:t>
      </w:r>
      <w:r w:rsidRPr="004B1123">
        <w:rPr>
          <w:rFonts w:hAnsiTheme="majorHAnsi"/>
          <w:i/>
          <w:iCs/>
          <w:lang w:val="en-US"/>
        </w:rPr>
        <w:t>2021 International Conference on Intelligent Technologies (CONIT)</w:t>
      </w:r>
      <w:r w:rsidRPr="004B1123">
        <w:rPr>
          <w:rFonts w:hAnsiTheme="majorHAnsi"/>
          <w:lang w:val="en-US"/>
        </w:rPr>
        <w:t>, Jun. 2021, pp. 1</w:t>
      </w:r>
      <w:r w:rsidRPr="004B1123">
        <w:rPr>
          <w:rFonts w:hAnsiTheme="majorHAnsi"/>
          <w:lang w:val="en-US"/>
        </w:rPr>
        <w:t>–</w:t>
      </w:r>
      <w:r w:rsidRPr="004B1123">
        <w:rPr>
          <w:rFonts w:hAnsiTheme="majorHAnsi"/>
          <w:lang w:val="en-US"/>
        </w:rPr>
        <w:t xml:space="preserve">5. </w:t>
      </w:r>
      <w:proofErr w:type="spellStart"/>
      <w:r w:rsidRPr="004B1123">
        <w:rPr>
          <w:rFonts w:hAnsiTheme="majorHAnsi"/>
          <w:lang w:val="en-US"/>
        </w:rPr>
        <w:t>doi</w:t>
      </w:r>
      <w:proofErr w:type="spellEnd"/>
      <w:r w:rsidRPr="004B1123">
        <w:rPr>
          <w:rFonts w:hAnsiTheme="majorHAnsi"/>
          <w:lang w:val="en-US"/>
        </w:rPr>
        <w:t>: 10.1109/CONIT51480.2021.9498552.</w:t>
      </w:r>
    </w:p>
    <w:p w14:paraId="29F71CBD" w14:textId="77777777" w:rsidR="004B1123" w:rsidRPr="004B1123" w:rsidRDefault="004B1123" w:rsidP="00B73A91">
      <w:pPr>
        <w:pStyle w:val="Bibliography"/>
        <w:rPr>
          <w:rFonts w:hAnsiTheme="majorHAnsi"/>
          <w:lang w:val="en-US"/>
        </w:rPr>
      </w:pPr>
      <w:r w:rsidRPr="004B1123">
        <w:rPr>
          <w:rFonts w:hAnsiTheme="majorHAnsi"/>
          <w:lang w:val="en-US"/>
        </w:rPr>
        <w:t>[17]</w:t>
      </w:r>
      <w:r w:rsidRPr="004B1123">
        <w:rPr>
          <w:rFonts w:hAnsiTheme="majorHAnsi"/>
          <w:lang w:val="en-US"/>
        </w:rPr>
        <w:tab/>
        <w:t xml:space="preserve">A. </w:t>
      </w:r>
      <w:proofErr w:type="spellStart"/>
      <w:r w:rsidRPr="004B1123">
        <w:rPr>
          <w:rFonts w:hAnsiTheme="majorHAnsi"/>
          <w:lang w:val="en-US"/>
        </w:rPr>
        <w:t>Elsherif</w:t>
      </w:r>
      <w:proofErr w:type="spellEnd"/>
      <w:r w:rsidRPr="004B1123">
        <w:rPr>
          <w:rFonts w:hAnsiTheme="majorHAnsi"/>
          <w:lang w:val="en-US"/>
        </w:rPr>
        <w:t xml:space="preserve">, </w:t>
      </w:r>
      <w:r w:rsidRPr="004B1123">
        <w:rPr>
          <w:rFonts w:hAnsiTheme="majorHAnsi"/>
          <w:lang w:val="en-US"/>
        </w:rPr>
        <w:t>“</w:t>
      </w:r>
      <w:r w:rsidRPr="004B1123">
        <w:rPr>
          <w:rFonts w:hAnsiTheme="majorHAnsi"/>
          <w:lang w:val="en-US"/>
        </w:rPr>
        <w:t>Automatic Intrusion Detection System Using Deep Recurrent Neural Network Paradigm,</w:t>
      </w:r>
      <w:r w:rsidRPr="004B1123">
        <w:rPr>
          <w:rFonts w:hAnsiTheme="majorHAnsi"/>
          <w:lang w:val="en-US"/>
        </w:rPr>
        <w:t>”</w:t>
      </w:r>
      <w:r w:rsidRPr="004B1123">
        <w:rPr>
          <w:rFonts w:hAnsiTheme="majorHAnsi"/>
          <w:lang w:val="en-US"/>
        </w:rPr>
        <w:t xml:space="preserve"> </w:t>
      </w:r>
      <w:r w:rsidRPr="004B1123">
        <w:rPr>
          <w:rFonts w:hAnsiTheme="majorHAnsi"/>
          <w:i/>
          <w:iCs/>
          <w:lang w:val="en-US"/>
        </w:rPr>
        <w:t xml:space="preserve">J. Inf. </w:t>
      </w:r>
      <w:proofErr w:type="spellStart"/>
      <w:r w:rsidRPr="004B1123">
        <w:rPr>
          <w:rFonts w:hAnsiTheme="majorHAnsi"/>
          <w:i/>
          <w:iCs/>
          <w:lang w:val="en-US"/>
        </w:rPr>
        <w:t>Secur</w:t>
      </w:r>
      <w:proofErr w:type="spellEnd"/>
      <w:r w:rsidRPr="004B1123">
        <w:rPr>
          <w:rFonts w:hAnsiTheme="majorHAnsi"/>
          <w:i/>
          <w:iCs/>
          <w:lang w:val="en-US"/>
        </w:rPr>
        <w:t>. Cybercrimes Res.</w:t>
      </w:r>
      <w:r w:rsidRPr="004B1123">
        <w:rPr>
          <w:rFonts w:hAnsiTheme="majorHAnsi"/>
          <w:lang w:val="en-US"/>
        </w:rPr>
        <w:t xml:space="preserve">, 2018, </w:t>
      </w:r>
      <w:proofErr w:type="spellStart"/>
      <w:r w:rsidRPr="004B1123">
        <w:rPr>
          <w:rFonts w:hAnsiTheme="majorHAnsi"/>
          <w:lang w:val="en-US"/>
        </w:rPr>
        <w:t>doi</w:t>
      </w:r>
      <w:proofErr w:type="spellEnd"/>
      <w:r w:rsidRPr="004B1123">
        <w:rPr>
          <w:rFonts w:hAnsiTheme="majorHAnsi"/>
          <w:lang w:val="en-US"/>
        </w:rPr>
        <w:t>: 10.26735/16587790.2018.003.</w:t>
      </w:r>
    </w:p>
    <w:p w14:paraId="0816580E" w14:textId="77777777" w:rsidR="004B1123" w:rsidRPr="004B1123" w:rsidRDefault="004B1123" w:rsidP="00B73A91">
      <w:pPr>
        <w:pStyle w:val="Bibliography"/>
        <w:rPr>
          <w:rFonts w:hAnsiTheme="majorHAnsi"/>
          <w:lang w:val="en-US"/>
        </w:rPr>
      </w:pPr>
      <w:r w:rsidRPr="004B1123">
        <w:rPr>
          <w:rFonts w:hAnsiTheme="majorHAnsi"/>
          <w:lang w:val="en-US"/>
        </w:rPr>
        <w:lastRenderedPageBreak/>
        <w:t>[18]</w:t>
      </w:r>
      <w:r w:rsidRPr="004B1123">
        <w:rPr>
          <w:rFonts w:hAnsiTheme="majorHAnsi"/>
          <w:lang w:val="en-US"/>
        </w:rPr>
        <w:tab/>
        <w:t xml:space="preserve">A. H. Mirza and S. Cosan, </w:t>
      </w:r>
      <w:r w:rsidRPr="004B1123">
        <w:rPr>
          <w:rFonts w:hAnsiTheme="majorHAnsi"/>
          <w:lang w:val="en-US"/>
        </w:rPr>
        <w:t>“</w:t>
      </w:r>
      <w:r w:rsidRPr="004B1123">
        <w:rPr>
          <w:rFonts w:hAnsiTheme="majorHAnsi"/>
          <w:lang w:val="en-US"/>
        </w:rPr>
        <w:t>Computer network intrusion detection using sequential LSTM Neural Networks autoencoders,</w:t>
      </w:r>
      <w:r w:rsidRPr="004B1123">
        <w:rPr>
          <w:rFonts w:hAnsiTheme="majorHAnsi"/>
          <w:lang w:val="en-US"/>
        </w:rPr>
        <w:t>”</w:t>
      </w:r>
      <w:r w:rsidRPr="004B1123">
        <w:rPr>
          <w:rFonts w:hAnsiTheme="majorHAnsi"/>
          <w:lang w:val="en-US"/>
        </w:rPr>
        <w:t xml:space="preserve"> in </w:t>
      </w:r>
      <w:r w:rsidRPr="004B1123">
        <w:rPr>
          <w:rFonts w:hAnsiTheme="majorHAnsi"/>
          <w:i/>
          <w:iCs/>
          <w:lang w:val="en-US"/>
        </w:rPr>
        <w:t>2018 26th Signal Processing and Communications Applications Conference (SIU)</w:t>
      </w:r>
      <w:r w:rsidRPr="004B1123">
        <w:rPr>
          <w:rFonts w:hAnsiTheme="majorHAnsi"/>
          <w:lang w:val="en-US"/>
        </w:rPr>
        <w:t>, May 2018, pp. 1</w:t>
      </w:r>
      <w:r w:rsidRPr="004B1123">
        <w:rPr>
          <w:rFonts w:hAnsiTheme="majorHAnsi"/>
          <w:lang w:val="en-US"/>
        </w:rPr>
        <w:t>–</w:t>
      </w:r>
      <w:r w:rsidRPr="004B1123">
        <w:rPr>
          <w:rFonts w:hAnsiTheme="majorHAnsi"/>
          <w:lang w:val="en-US"/>
        </w:rPr>
        <w:t xml:space="preserve">4. </w:t>
      </w:r>
      <w:proofErr w:type="spellStart"/>
      <w:r w:rsidRPr="004B1123">
        <w:rPr>
          <w:rFonts w:hAnsiTheme="majorHAnsi"/>
          <w:lang w:val="en-US"/>
        </w:rPr>
        <w:t>doi</w:t>
      </w:r>
      <w:proofErr w:type="spellEnd"/>
      <w:r w:rsidRPr="004B1123">
        <w:rPr>
          <w:rFonts w:hAnsiTheme="majorHAnsi"/>
          <w:lang w:val="en-US"/>
        </w:rPr>
        <w:t>: 10.1109/SIU.2018.8404689.</w:t>
      </w:r>
    </w:p>
    <w:p w14:paraId="5C3CB8F2" w14:textId="77777777" w:rsidR="004B1123" w:rsidRPr="004B1123" w:rsidRDefault="004B1123" w:rsidP="00B73A91">
      <w:pPr>
        <w:pStyle w:val="Bibliography"/>
        <w:rPr>
          <w:rFonts w:hAnsiTheme="majorHAnsi"/>
          <w:lang w:val="en-US"/>
        </w:rPr>
      </w:pPr>
      <w:r w:rsidRPr="004B1123">
        <w:rPr>
          <w:rFonts w:hAnsiTheme="majorHAnsi"/>
          <w:lang w:val="en-US"/>
        </w:rPr>
        <w:t>[19]</w:t>
      </w:r>
      <w:r w:rsidRPr="004B1123">
        <w:rPr>
          <w:rFonts w:hAnsiTheme="majorHAnsi"/>
          <w:lang w:val="en-US"/>
        </w:rPr>
        <w:tab/>
        <w:t xml:space="preserve">P. S. </w:t>
      </w:r>
      <w:proofErr w:type="spellStart"/>
      <w:r w:rsidRPr="004B1123">
        <w:rPr>
          <w:rFonts w:hAnsiTheme="majorHAnsi"/>
          <w:lang w:val="en-US"/>
        </w:rPr>
        <w:t>Muhuri</w:t>
      </w:r>
      <w:proofErr w:type="spellEnd"/>
      <w:r w:rsidRPr="004B1123">
        <w:rPr>
          <w:rFonts w:hAnsiTheme="majorHAnsi"/>
          <w:lang w:val="en-US"/>
        </w:rPr>
        <w:t xml:space="preserve">, P. Chatterjee, X. Yuan, K. Roy, and A. Esterline, </w:t>
      </w:r>
      <w:r w:rsidRPr="004B1123">
        <w:rPr>
          <w:rFonts w:hAnsiTheme="majorHAnsi"/>
          <w:lang w:val="en-US"/>
        </w:rPr>
        <w:t>“</w:t>
      </w:r>
      <w:r w:rsidRPr="004B1123">
        <w:rPr>
          <w:rFonts w:hAnsiTheme="majorHAnsi"/>
          <w:lang w:val="en-US"/>
        </w:rPr>
        <w:t>Using a Long Short-Term Memory Recurrent Neural Network (LSTM-RNN) to Classify Network Attacks,</w:t>
      </w:r>
      <w:r w:rsidRPr="004B1123">
        <w:rPr>
          <w:rFonts w:hAnsiTheme="majorHAnsi"/>
          <w:lang w:val="en-US"/>
        </w:rPr>
        <w:t>”</w:t>
      </w:r>
      <w:r w:rsidRPr="004B1123">
        <w:rPr>
          <w:rFonts w:hAnsiTheme="majorHAnsi"/>
          <w:lang w:val="en-US"/>
        </w:rPr>
        <w:t xml:space="preserve"> </w:t>
      </w:r>
      <w:r w:rsidRPr="004B1123">
        <w:rPr>
          <w:rFonts w:hAnsiTheme="majorHAnsi"/>
          <w:i/>
          <w:iCs/>
          <w:lang w:val="en-US"/>
        </w:rPr>
        <w:t>Information</w:t>
      </w:r>
      <w:r w:rsidRPr="004B1123">
        <w:rPr>
          <w:rFonts w:hAnsiTheme="majorHAnsi"/>
          <w:lang w:val="en-US"/>
        </w:rPr>
        <w:t xml:space="preserve">, vol. 11, no. 5, Art. no. 5, May 2020, </w:t>
      </w:r>
      <w:proofErr w:type="spellStart"/>
      <w:r w:rsidRPr="004B1123">
        <w:rPr>
          <w:rFonts w:hAnsiTheme="majorHAnsi"/>
          <w:lang w:val="en-US"/>
        </w:rPr>
        <w:t>doi</w:t>
      </w:r>
      <w:proofErr w:type="spellEnd"/>
      <w:r w:rsidRPr="004B1123">
        <w:rPr>
          <w:rFonts w:hAnsiTheme="majorHAnsi"/>
          <w:lang w:val="en-US"/>
        </w:rPr>
        <w:t>: 10.3390/info11050243.</w:t>
      </w:r>
    </w:p>
    <w:p w14:paraId="20900E08" w14:textId="77777777" w:rsidR="004B1123" w:rsidRPr="004B1123" w:rsidRDefault="004B1123" w:rsidP="00B73A91">
      <w:pPr>
        <w:pStyle w:val="Bibliography"/>
        <w:rPr>
          <w:rFonts w:hAnsiTheme="majorHAnsi"/>
          <w:lang w:val="en-US"/>
        </w:rPr>
      </w:pPr>
      <w:r w:rsidRPr="004B1123">
        <w:rPr>
          <w:rFonts w:hAnsiTheme="majorHAnsi"/>
          <w:lang w:val="en-US"/>
        </w:rPr>
        <w:t>[20]</w:t>
      </w:r>
      <w:r w:rsidRPr="004B1123">
        <w:rPr>
          <w:rFonts w:hAnsiTheme="majorHAnsi"/>
          <w:lang w:val="en-US"/>
        </w:rPr>
        <w:tab/>
        <w:t xml:space="preserve">C. Park, J. Lee, Y. Kim, J.-G. Park, H. Kim, and D. Hong, </w:t>
      </w:r>
      <w:r w:rsidRPr="004B1123">
        <w:rPr>
          <w:rFonts w:hAnsiTheme="majorHAnsi"/>
          <w:lang w:val="en-US"/>
        </w:rPr>
        <w:t>“</w:t>
      </w:r>
      <w:r w:rsidRPr="004B1123">
        <w:rPr>
          <w:rFonts w:hAnsiTheme="majorHAnsi"/>
          <w:lang w:val="en-US"/>
        </w:rPr>
        <w:t>An Enhanced AI-Based Network Intrusion Detection System Using Generative Adversarial Networks,</w:t>
      </w:r>
      <w:r w:rsidRPr="004B1123">
        <w:rPr>
          <w:rFonts w:hAnsiTheme="majorHAnsi"/>
          <w:lang w:val="en-US"/>
        </w:rPr>
        <w:t>”</w:t>
      </w:r>
      <w:r w:rsidRPr="004B1123">
        <w:rPr>
          <w:rFonts w:hAnsiTheme="majorHAnsi"/>
          <w:lang w:val="en-US"/>
        </w:rPr>
        <w:t xml:space="preserve"> </w:t>
      </w:r>
      <w:r w:rsidRPr="004B1123">
        <w:rPr>
          <w:rFonts w:hAnsiTheme="majorHAnsi"/>
          <w:i/>
          <w:iCs/>
          <w:lang w:val="en-US"/>
        </w:rPr>
        <w:t>IEEE Internet Things J.</w:t>
      </w:r>
      <w:r w:rsidRPr="004B1123">
        <w:rPr>
          <w:rFonts w:hAnsiTheme="majorHAnsi"/>
          <w:lang w:val="en-US"/>
        </w:rPr>
        <w:t>, vol. 10, no. 3, pp. 2330</w:t>
      </w:r>
      <w:r w:rsidRPr="004B1123">
        <w:rPr>
          <w:rFonts w:hAnsiTheme="majorHAnsi"/>
          <w:lang w:val="en-US"/>
        </w:rPr>
        <w:t>–</w:t>
      </w:r>
      <w:r w:rsidRPr="004B1123">
        <w:rPr>
          <w:rFonts w:hAnsiTheme="majorHAnsi"/>
          <w:lang w:val="en-US"/>
        </w:rPr>
        <w:t xml:space="preserve">2345, Feb. 2023, </w:t>
      </w:r>
      <w:proofErr w:type="spellStart"/>
      <w:r w:rsidRPr="004B1123">
        <w:rPr>
          <w:rFonts w:hAnsiTheme="majorHAnsi"/>
          <w:lang w:val="en-US"/>
        </w:rPr>
        <w:t>doi</w:t>
      </w:r>
      <w:proofErr w:type="spellEnd"/>
      <w:r w:rsidRPr="004B1123">
        <w:rPr>
          <w:rFonts w:hAnsiTheme="majorHAnsi"/>
          <w:lang w:val="en-US"/>
        </w:rPr>
        <w:t>: 10.1109/JIOT.2022.3211346.</w:t>
      </w:r>
    </w:p>
    <w:p w14:paraId="517714E2" w14:textId="77777777" w:rsidR="004B1123" w:rsidRPr="004B1123" w:rsidRDefault="004B1123" w:rsidP="00B73A91">
      <w:pPr>
        <w:pStyle w:val="Bibliography"/>
        <w:rPr>
          <w:rFonts w:hAnsiTheme="majorHAnsi"/>
          <w:lang w:val="en-US"/>
        </w:rPr>
      </w:pPr>
      <w:r w:rsidRPr="004B1123">
        <w:rPr>
          <w:rFonts w:hAnsiTheme="majorHAnsi"/>
          <w:lang w:val="en-US"/>
        </w:rPr>
        <w:t>[21]</w:t>
      </w:r>
      <w:r w:rsidRPr="004B1123">
        <w:rPr>
          <w:rFonts w:hAnsiTheme="majorHAnsi"/>
          <w:lang w:val="en-US"/>
        </w:rPr>
        <w:tab/>
        <w:t xml:space="preserve">B. </w:t>
      </w:r>
      <w:proofErr w:type="spellStart"/>
      <w:r w:rsidRPr="004B1123">
        <w:rPr>
          <w:rFonts w:hAnsiTheme="majorHAnsi"/>
          <w:lang w:val="en-US"/>
        </w:rPr>
        <w:t>Ingre</w:t>
      </w:r>
      <w:proofErr w:type="spellEnd"/>
      <w:r w:rsidRPr="004B1123">
        <w:rPr>
          <w:rFonts w:hAnsiTheme="majorHAnsi"/>
          <w:lang w:val="en-US"/>
        </w:rPr>
        <w:t xml:space="preserve"> and A. Yadav, </w:t>
      </w:r>
      <w:r w:rsidRPr="004B1123">
        <w:rPr>
          <w:rFonts w:hAnsiTheme="majorHAnsi"/>
          <w:lang w:val="en-US"/>
        </w:rPr>
        <w:t>“</w:t>
      </w:r>
      <w:r w:rsidRPr="004B1123">
        <w:rPr>
          <w:rFonts w:hAnsiTheme="majorHAnsi"/>
          <w:lang w:val="en-US"/>
        </w:rPr>
        <w:t>Performance analysis of NSL-KDD dataset using ANN,</w:t>
      </w:r>
      <w:r w:rsidRPr="004B1123">
        <w:rPr>
          <w:rFonts w:hAnsiTheme="majorHAnsi"/>
          <w:lang w:val="en-US"/>
        </w:rPr>
        <w:t>”</w:t>
      </w:r>
      <w:r w:rsidRPr="004B1123">
        <w:rPr>
          <w:rFonts w:hAnsiTheme="majorHAnsi"/>
          <w:lang w:val="en-US"/>
        </w:rPr>
        <w:t xml:space="preserve"> in </w:t>
      </w:r>
      <w:r w:rsidRPr="004B1123">
        <w:rPr>
          <w:rFonts w:hAnsiTheme="majorHAnsi"/>
          <w:i/>
          <w:iCs/>
          <w:lang w:val="en-US"/>
        </w:rPr>
        <w:t>2015 International Conference on Signal Processing and Communication Engineering Systems</w:t>
      </w:r>
      <w:r w:rsidRPr="004B1123">
        <w:rPr>
          <w:rFonts w:hAnsiTheme="majorHAnsi"/>
          <w:lang w:val="en-US"/>
        </w:rPr>
        <w:t>, Jan. 2015, pp. 92</w:t>
      </w:r>
      <w:r w:rsidRPr="004B1123">
        <w:rPr>
          <w:rFonts w:hAnsiTheme="majorHAnsi"/>
          <w:lang w:val="en-US"/>
        </w:rPr>
        <w:t>–</w:t>
      </w:r>
      <w:r w:rsidRPr="004B1123">
        <w:rPr>
          <w:rFonts w:hAnsiTheme="majorHAnsi"/>
          <w:lang w:val="en-US"/>
        </w:rPr>
        <w:t xml:space="preserve">96. </w:t>
      </w:r>
      <w:proofErr w:type="spellStart"/>
      <w:r w:rsidRPr="004B1123">
        <w:rPr>
          <w:rFonts w:hAnsiTheme="majorHAnsi"/>
          <w:lang w:val="en-US"/>
        </w:rPr>
        <w:t>doi</w:t>
      </w:r>
      <w:proofErr w:type="spellEnd"/>
      <w:r w:rsidRPr="004B1123">
        <w:rPr>
          <w:rFonts w:hAnsiTheme="majorHAnsi"/>
          <w:lang w:val="en-US"/>
        </w:rPr>
        <w:t>: 10.1109/SPACES.2015.7058223.</w:t>
      </w:r>
    </w:p>
    <w:p w14:paraId="606902FB" w14:textId="77777777" w:rsidR="004B1123" w:rsidRPr="004B1123" w:rsidRDefault="004B1123" w:rsidP="00B73A91">
      <w:pPr>
        <w:pStyle w:val="Bibliography"/>
        <w:rPr>
          <w:rFonts w:hAnsiTheme="majorHAnsi"/>
          <w:lang w:val="en-US"/>
        </w:rPr>
      </w:pPr>
      <w:r w:rsidRPr="004B1123">
        <w:rPr>
          <w:rFonts w:hAnsiTheme="majorHAnsi"/>
          <w:lang w:val="en-US"/>
        </w:rPr>
        <w:t>[22]</w:t>
      </w:r>
      <w:r w:rsidRPr="004B1123">
        <w:rPr>
          <w:rFonts w:hAnsiTheme="majorHAnsi"/>
          <w:lang w:val="en-US"/>
        </w:rPr>
        <w:tab/>
        <w:t xml:space="preserve">M. </w:t>
      </w:r>
      <w:proofErr w:type="spellStart"/>
      <w:r w:rsidRPr="004B1123">
        <w:rPr>
          <w:rFonts w:hAnsiTheme="majorHAnsi"/>
          <w:lang w:val="en-US"/>
        </w:rPr>
        <w:t>Sheikhan</w:t>
      </w:r>
      <w:proofErr w:type="spellEnd"/>
      <w:r w:rsidRPr="004B1123">
        <w:rPr>
          <w:rFonts w:hAnsiTheme="majorHAnsi"/>
          <w:lang w:val="en-US"/>
        </w:rPr>
        <w:t xml:space="preserve">, Z. </w:t>
      </w:r>
      <w:proofErr w:type="spellStart"/>
      <w:r w:rsidRPr="004B1123">
        <w:rPr>
          <w:rFonts w:hAnsiTheme="majorHAnsi"/>
          <w:lang w:val="en-US"/>
        </w:rPr>
        <w:t>Jadidi</w:t>
      </w:r>
      <w:proofErr w:type="spellEnd"/>
      <w:r w:rsidRPr="004B1123">
        <w:rPr>
          <w:rFonts w:hAnsiTheme="majorHAnsi"/>
          <w:lang w:val="en-US"/>
        </w:rPr>
        <w:t xml:space="preserve">, and A. </w:t>
      </w:r>
      <w:proofErr w:type="spellStart"/>
      <w:r w:rsidRPr="004B1123">
        <w:rPr>
          <w:rFonts w:hAnsiTheme="majorHAnsi"/>
          <w:lang w:val="en-US"/>
        </w:rPr>
        <w:t>Farrokhi</w:t>
      </w:r>
      <w:proofErr w:type="spellEnd"/>
      <w:r w:rsidRPr="004B1123">
        <w:rPr>
          <w:rFonts w:hAnsiTheme="majorHAnsi"/>
          <w:lang w:val="en-US"/>
        </w:rPr>
        <w:t xml:space="preserve">, </w:t>
      </w:r>
      <w:r w:rsidRPr="004B1123">
        <w:rPr>
          <w:rFonts w:hAnsiTheme="majorHAnsi"/>
          <w:lang w:val="en-US"/>
        </w:rPr>
        <w:t>“</w:t>
      </w:r>
      <w:r w:rsidRPr="004B1123">
        <w:rPr>
          <w:rFonts w:hAnsiTheme="majorHAnsi"/>
          <w:lang w:val="en-US"/>
        </w:rPr>
        <w:t>Intrusion detection using reduced-size RNN based on feature grouping,</w:t>
      </w:r>
      <w:r w:rsidRPr="004B1123">
        <w:rPr>
          <w:rFonts w:hAnsiTheme="majorHAnsi"/>
          <w:lang w:val="en-US"/>
        </w:rPr>
        <w:t>”</w:t>
      </w:r>
      <w:r w:rsidRPr="004B1123">
        <w:rPr>
          <w:rFonts w:hAnsiTheme="majorHAnsi"/>
          <w:lang w:val="en-US"/>
        </w:rPr>
        <w:t xml:space="preserve"> </w:t>
      </w:r>
      <w:r w:rsidRPr="004B1123">
        <w:rPr>
          <w:rFonts w:hAnsiTheme="majorHAnsi"/>
          <w:i/>
          <w:iCs/>
          <w:lang w:val="en-US"/>
        </w:rPr>
        <w:t xml:space="preserve">Neural </w:t>
      </w:r>
      <w:proofErr w:type="spellStart"/>
      <w:r w:rsidRPr="004B1123">
        <w:rPr>
          <w:rFonts w:hAnsiTheme="majorHAnsi"/>
          <w:i/>
          <w:iCs/>
          <w:lang w:val="en-US"/>
        </w:rPr>
        <w:t>Comput</w:t>
      </w:r>
      <w:proofErr w:type="spellEnd"/>
      <w:r w:rsidRPr="004B1123">
        <w:rPr>
          <w:rFonts w:hAnsiTheme="majorHAnsi"/>
          <w:i/>
          <w:iCs/>
          <w:lang w:val="en-US"/>
        </w:rPr>
        <w:t>. Appl.</w:t>
      </w:r>
      <w:r w:rsidRPr="004B1123">
        <w:rPr>
          <w:rFonts w:hAnsiTheme="majorHAnsi"/>
          <w:lang w:val="en-US"/>
        </w:rPr>
        <w:t>, vol. 21, no. 6, pp. 1185</w:t>
      </w:r>
      <w:r w:rsidRPr="004B1123">
        <w:rPr>
          <w:rFonts w:hAnsiTheme="majorHAnsi"/>
          <w:lang w:val="en-US"/>
        </w:rPr>
        <w:t>–</w:t>
      </w:r>
      <w:r w:rsidRPr="004B1123">
        <w:rPr>
          <w:rFonts w:hAnsiTheme="majorHAnsi"/>
          <w:lang w:val="en-US"/>
        </w:rPr>
        <w:t xml:space="preserve">1190, Sep. 2012, </w:t>
      </w:r>
      <w:proofErr w:type="spellStart"/>
      <w:r w:rsidRPr="004B1123">
        <w:rPr>
          <w:rFonts w:hAnsiTheme="majorHAnsi"/>
          <w:lang w:val="en-US"/>
        </w:rPr>
        <w:t>doi</w:t>
      </w:r>
      <w:proofErr w:type="spellEnd"/>
      <w:r w:rsidRPr="004B1123">
        <w:rPr>
          <w:rFonts w:hAnsiTheme="majorHAnsi"/>
          <w:lang w:val="en-US"/>
        </w:rPr>
        <w:t>: 10.1007/s00521-010-0487-0.</w:t>
      </w:r>
    </w:p>
    <w:p w14:paraId="37A45211" w14:textId="77777777" w:rsidR="004B1123" w:rsidRPr="004B1123" w:rsidRDefault="004B1123" w:rsidP="00B73A91">
      <w:pPr>
        <w:pStyle w:val="Bibliography"/>
        <w:rPr>
          <w:rFonts w:hAnsiTheme="majorHAnsi"/>
          <w:lang w:val="en-US"/>
        </w:rPr>
      </w:pPr>
      <w:r w:rsidRPr="004B1123">
        <w:rPr>
          <w:rFonts w:hAnsiTheme="majorHAnsi"/>
          <w:lang w:val="en-US"/>
        </w:rPr>
        <w:t>[23]</w:t>
      </w:r>
      <w:r w:rsidRPr="004B1123">
        <w:rPr>
          <w:rFonts w:hAnsiTheme="majorHAnsi"/>
          <w:lang w:val="en-US"/>
        </w:rPr>
        <w:tab/>
        <w:t xml:space="preserve">H. C. </w:t>
      </w:r>
      <w:proofErr w:type="spellStart"/>
      <w:r w:rsidRPr="004B1123">
        <w:rPr>
          <w:rFonts w:hAnsiTheme="majorHAnsi"/>
          <w:lang w:val="en-US"/>
        </w:rPr>
        <w:t>Altunay</w:t>
      </w:r>
      <w:proofErr w:type="spellEnd"/>
      <w:r w:rsidRPr="004B1123">
        <w:rPr>
          <w:rFonts w:hAnsiTheme="majorHAnsi"/>
          <w:lang w:val="en-US"/>
        </w:rPr>
        <w:t xml:space="preserve"> and Z. Albayrak, </w:t>
      </w:r>
      <w:r w:rsidRPr="004B1123">
        <w:rPr>
          <w:rFonts w:hAnsiTheme="majorHAnsi"/>
          <w:lang w:val="en-US"/>
        </w:rPr>
        <w:t>“</w:t>
      </w:r>
      <w:r w:rsidRPr="004B1123">
        <w:rPr>
          <w:rFonts w:hAnsiTheme="majorHAnsi"/>
          <w:lang w:val="en-US"/>
        </w:rPr>
        <w:t>A hybrid CNN+LSTM-based intrusion detection system for industrial IoT networks,</w:t>
      </w:r>
      <w:r w:rsidRPr="004B1123">
        <w:rPr>
          <w:rFonts w:hAnsiTheme="majorHAnsi"/>
          <w:lang w:val="en-US"/>
        </w:rPr>
        <w:t>”</w:t>
      </w:r>
      <w:r w:rsidRPr="004B1123">
        <w:rPr>
          <w:rFonts w:hAnsiTheme="majorHAnsi"/>
          <w:lang w:val="en-US"/>
        </w:rPr>
        <w:t xml:space="preserve"> </w:t>
      </w:r>
      <w:r w:rsidRPr="004B1123">
        <w:rPr>
          <w:rFonts w:hAnsiTheme="majorHAnsi"/>
          <w:i/>
          <w:iCs/>
          <w:lang w:val="en-US"/>
        </w:rPr>
        <w:t>Eng. Sci. Technol. Int. J.</w:t>
      </w:r>
      <w:r w:rsidRPr="004B1123">
        <w:rPr>
          <w:rFonts w:hAnsiTheme="majorHAnsi"/>
          <w:lang w:val="en-US"/>
        </w:rPr>
        <w:t xml:space="preserve">, vol. 38, p. 101322, Feb. 2023, </w:t>
      </w:r>
      <w:proofErr w:type="spellStart"/>
      <w:r w:rsidRPr="004B1123">
        <w:rPr>
          <w:rFonts w:hAnsiTheme="majorHAnsi"/>
          <w:lang w:val="en-US"/>
        </w:rPr>
        <w:t>doi</w:t>
      </w:r>
      <w:proofErr w:type="spellEnd"/>
      <w:r w:rsidRPr="004B1123">
        <w:rPr>
          <w:rFonts w:hAnsiTheme="majorHAnsi"/>
          <w:lang w:val="en-US"/>
        </w:rPr>
        <w:t>: 10.1016/j.jestch.2022.101322.</w:t>
      </w:r>
    </w:p>
    <w:p w14:paraId="35ED2BD2" w14:textId="77777777" w:rsidR="004B1123" w:rsidRPr="004B1123" w:rsidRDefault="004B1123" w:rsidP="00B73A91">
      <w:pPr>
        <w:pStyle w:val="Bibliography"/>
        <w:rPr>
          <w:rFonts w:hAnsiTheme="majorHAnsi"/>
          <w:lang w:val="en-US"/>
        </w:rPr>
      </w:pPr>
      <w:r w:rsidRPr="004B1123">
        <w:rPr>
          <w:rFonts w:hAnsiTheme="majorHAnsi"/>
          <w:lang w:val="en-US"/>
        </w:rPr>
        <w:t>[24]</w:t>
      </w:r>
      <w:r w:rsidRPr="004B1123">
        <w:rPr>
          <w:rFonts w:hAnsiTheme="majorHAnsi"/>
          <w:lang w:val="en-US"/>
        </w:rPr>
        <w:tab/>
        <w:t xml:space="preserve">Z. Chen, N. </w:t>
      </w:r>
      <w:proofErr w:type="spellStart"/>
      <w:r w:rsidRPr="004B1123">
        <w:rPr>
          <w:rFonts w:hAnsiTheme="majorHAnsi"/>
          <w:lang w:val="en-US"/>
        </w:rPr>
        <w:t>Lv</w:t>
      </w:r>
      <w:proofErr w:type="spellEnd"/>
      <w:r w:rsidRPr="004B1123">
        <w:rPr>
          <w:rFonts w:hAnsiTheme="majorHAnsi"/>
          <w:lang w:val="en-US"/>
        </w:rPr>
        <w:t xml:space="preserve">, P. Liu, Y. Fang, K. Chen, and W. Pan, </w:t>
      </w:r>
      <w:r w:rsidRPr="004B1123">
        <w:rPr>
          <w:rFonts w:hAnsiTheme="majorHAnsi"/>
          <w:lang w:val="en-US"/>
        </w:rPr>
        <w:t>“</w:t>
      </w:r>
      <w:r w:rsidRPr="004B1123">
        <w:rPr>
          <w:rFonts w:hAnsiTheme="majorHAnsi"/>
          <w:lang w:val="en-US"/>
        </w:rPr>
        <w:t>Intrusion Detection for Wireless Edge Networks Based on Federated Learning,</w:t>
      </w:r>
      <w:r w:rsidRPr="004B1123">
        <w:rPr>
          <w:rFonts w:hAnsiTheme="majorHAnsi"/>
          <w:lang w:val="en-US"/>
        </w:rPr>
        <w:t>”</w:t>
      </w:r>
      <w:r w:rsidRPr="004B1123">
        <w:rPr>
          <w:rFonts w:hAnsiTheme="majorHAnsi"/>
          <w:lang w:val="en-US"/>
        </w:rPr>
        <w:t xml:space="preserve"> </w:t>
      </w:r>
      <w:r w:rsidRPr="004B1123">
        <w:rPr>
          <w:rFonts w:hAnsiTheme="majorHAnsi"/>
          <w:i/>
          <w:iCs/>
          <w:lang w:val="en-US"/>
        </w:rPr>
        <w:t>IEEE Access</w:t>
      </w:r>
      <w:r w:rsidRPr="004B1123">
        <w:rPr>
          <w:rFonts w:hAnsiTheme="majorHAnsi"/>
          <w:lang w:val="en-US"/>
        </w:rPr>
        <w:t>, vol. 8, pp. 217463</w:t>
      </w:r>
      <w:r w:rsidRPr="004B1123">
        <w:rPr>
          <w:rFonts w:hAnsiTheme="majorHAnsi"/>
          <w:lang w:val="en-US"/>
        </w:rPr>
        <w:t>–</w:t>
      </w:r>
      <w:r w:rsidRPr="004B1123">
        <w:rPr>
          <w:rFonts w:hAnsiTheme="majorHAnsi"/>
          <w:lang w:val="en-US"/>
        </w:rPr>
        <w:t xml:space="preserve">217472, 2020, </w:t>
      </w:r>
      <w:proofErr w:type="spellStart"/>
      <w:r w:rsidRPr="004B1123">
        <w:rPr>
          <w:rFonts w:hAnsiTheme="majorHAnsi"/>
          <w:lang w:val="en-US"/>
        </w:rPr>
        <w:t>doi</w:t>
      </w:r>
      <w:proofErr w:type="spellEnd"/>
      <w:r w:rsidRPr="004B1123">
        <w:rPr>
          <w:rFonts w:hAnsiTheme="majorHAnsi"/>
          <w:lang w:val="en-US"/>
        </w:rPr>
        <w:t>: 10.1109/ACCESS.2020.3041793.</w:t>
      </w:r>
    </w:p>
    <w:p w14:paraId="66B6E25D" w14:textId="77777777" w:rsidR="004B1123" w:rsidRPr="004B1123" w:rsidRDefault="004B1123" w:rsidP="00B73A91">
      <w:pPr>
        <w:pStyle w:val="Bibliography"/>
        <w:rPr>
          <w:rFonts w:hAnsiTheme="majorHAnsi"/>
          <w:lang w:val="en-US"/>
        </w:rPr>
      </w:pPr>
      <w:r w:rsidRPr="004B1123">
        <w:rPr>
          <w:rFonts w:hAnsiTheme="majorHAnsi"/>
          <w:lang w:val="en-US"/>
        </w:rPr>
        <w:t>[25]</w:t>
      </w:r>
      <w:r w:rsidRPr="004B1123">
        <w:rPr>
          <w:rFonts w:hAnsiTheme="majorHAnsi"/>
          <w:lang w:val="en-US"/>
        </w:rPr>
        <w:tab/>
        <w:t xml:space="preserve">M. </w:t>
      </w:r>
      <w:proofErr w:type="spellStart"/>
      <w:r w:rsidRPr="004B1123">
        <w:rPr>
          <w:rFonts w:hAnsiTheme="majorHAnsi"/>
          <w:lang w:val="en-US"/>
        </w:rPr>
        <w:t>Tavallaee</w:t>
      </w:r>
      <w:proofErr w:type="spellEnd"/>
      <w:r w:rsidRPr="004B1123">
        <w:rPr>
          <w:rFonts w:hAnsiTheme="majorHAnsi"/>
          <w:lang w:val="en-US"/>
        </w:rPr>
        <w:t xml:space="preserve">, E. Bagheri, W. Lu, and A. A. Ghorbani, </w:t>
      </w:r>
      <w:r w:rsidRPr="004B1123">
        <w:rPr>
          <w:rFonts w:hAnsiTheme="majorHAnsi"/>
          <w:lang w:val="en-US"/>
        </w:rPr>
        <w:t>“</w:t>
      </w:r>
      <w:r w:rsidRPr="004B1123">
        <w:rPr>
          <w:rFonts w:hAnsiTheme="majorHAnsi"/>
          <w:lang w:val="en-US"/>
        </w:rPr>
        <w:t>A detailed analysis of the KDD CUP 99 data set,</w:t>
      </w:r>
      <w:r w:rsidRPr="004B1123">
        <w:rPr>
          <w:rFonts w:hAnsiTheme="majorHAnsi"/>
          <w:lang w:val="en-US"/>
        </w:rPr>
        <w:t>”</w:t>
      </w:r>
      <w:r w:rsidRPr="004B1123">
        <w:rPr>
          <w:rFonts w:hAnsiTheme="majorHAnsi"/>
          <w:lang w:val="en-US"/>
        </w:rPr>
        <w:t xml:space="preserve"> in </w:t>
      </w:r>
      <w:r w:rsidRPr="004B1123">
        <w:rPr>
          <w:rFonts w:hAnsiTheme="majorHAnsi"/>
          <w:i/>
          <w:iCs/>
          <w:lang w:val="en-US"/>
        </w:rPr>
        <w:t>2009 IEEE Symposium on Computational Intelligence for Security and Defense Applications</w:t>
      </w:r>
      <w:r w:rsidRPr="004B1123">
        <w:rPr>
          <w:rFonts w:hAnsiTheme="majorHAnsi"/>
          <w:lang w:val="en-US"/>
        </w:rPr>
        <w:t>, Jul. 2009, pp. 1</w:t>
      </w:r>
      <w:r w:rsidRPr="004B1123">
        <w:rPr>
          <w:rFonts w:hAnsiTheme="majorHAnsi"/>
          <w:lang w:val="en-US"/>
        </w:rPr>
        <w:t>–</w:t>
      </w:r>
      <w:r w:rsidRPr="004B1123">
        <w:rPr>
          <w:rFonts w:hAnsiTheme="majorHAnsi"/>
          <w:lang w:val="en-US"/>
        </w:rPr>
        <w:t xml:space="preserve">6. </w:t>
      </w:r>
      <w:proofErr w:type="spellStart"/>
      <w:r w:rsidRPr="004B1123">
        <w:rPr>
          <w:rFonts w:hAnsiTheme="majorHAnsi"/>
          <w:lang w:val="en-US"/>
        </w:rPr>
        <w:t>doi</w:t>
      </w:r>
      <w:proofErr w:type="spellEnd"/>
      <w:r w:rsidRPr="004B1123">
        <w:rPr>
          <w:rFonts w:hAnsiTheme="majorHAnsi"/>
          <w:lang w:val="en-US"/>
        </w:rPr>
        <w:t>: 10.1109/CISDA.2009.5356528.</w:t>
      </w:r>
    </w:p>
    <w:p w14:paraId="6020CECF" w14:textId="5C89EFFC" w:rsidR="003E717D" w:rsidRDefault="003E717D" w:rsidP="00B73A91">
      <w:pPr>
        <w:spacing w:before="240" w:after="240" w:line="360" w:lineRule="auto"/>
        <w:jc w:val="both"/>
      </w:pPr>
      <w:r>
        <w:fldChar w:fldCharType="end"/>
      </w:r>
    </w:p>
    <w:p w14:paraId="2FB8DD62" w14:textId="77777777" w:rsidR="003E717D" w:rsidRDefault="003E717D" w:rsidP="00B73A91">
      <w:pPr>
        <w:spacing w:before="240" w:after="240" w:line="360" w:lineRule="auto"/>
        <w:jc w:val="both"/>
      </w:pPr>
    </w:p>
    <w:p w14:paraId="6EDF2F37" w14:textId="77777777" w:rsidR="0042667A" w:rsidRPr="00A319E3" w:rsidRDefault="0042667A" w:rsidP="00B73A91">
      <w:pPr>
        <w:spacing w:line="360" w:lineRule="auto"/>
        <w:jc w:val="both"/>
      </w:pPr>
    </w:p>
    <w:p w14:paraId="724DFCC7" w14:textId="071469AA" w:rsidR="00A319E3" w:rsidRDefault="00A319E3" w:rsidP="00B73A91">
      <w:pPr>
        <w:spacing w:line="360" w:lineRule="auto"/>
        <w:jc w:val="both"/>
      </w:pPr>
    </w:p>
    <w:p w14:paraId="78F69354" w14:textId="77777777" w:rsidR="00A319E3" w:rsidRDefault="00A319E3" w:rsidP="00B73A91">
      <w:pPr>
        <w:spacing w:line="360" w:lineRule="auto"/>
        <w:jc w:val="both"/>
      </w:pPr>
    </w:p>
    <w:p w14:paraId="334F832D" w14:textId="77777777" w:rsidR="002774B4" w:rsidRDefault="002774B4" w:rsidP="00B73A91">
      <w:pPr>
        <w:spacing w:line="360" w:lineRule="auto"/>
        <w:jc w:val="both"/>
      </w:pPr>
    </w:p>
    <w:p w14:paraId="09CAE735" w14:textId="77777777" w:rsidR="002774B4" w:rsidRDefault="002774B4" w:rsidP="00B73A91">
      <w:pPr>
        <w:spacing w:line="360" w:lineRule="auto"/>
      </w:pPr>
    </w:p>
    <w:p w14:paraId="23A85AFC" w14:textId="77777777" w:rsidR="002774B4" w:rsidRDefault="002774B4" w:rsidP="00B73A91">
      <w:pPr>
        <w:spacing w:line="360" w:lineRule="auto"/>
      </w:pPr>
    </w:p>
    <w:p w14:paraId="444EBD1C" w14:textId="77777777" w:rsidR="002774B4" w:rsidRPr="00626221" w:rsidRDefault="002774B4" w:rsidP="00B73A91">
      <w:pPr>
        <w:spacing w:line="360" w:lineRule="auto"/>
        <w:jc w:val="both"/>
      </w:pPr>
    </w:p>
    <w:sectPr w:rsidR="002774B4" w:rsidRPr="00626221" w:rsidSect="00062C5D">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50F57"/>
    <w:multiLevelType w:val="multilevel"/>
    <w:tmpl w:val="62FE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12F5E"/>
    <w:multiLevelType w:val="hybridMultilevel"/>
    <w:tmpl w:val="D8502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508B3"/>
    <w:multiLevelType w:val="multilevel"/>
    <w:tmpl w:val="C048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C00CE"/>
    <w:multiLevelType w:val="multilevel"/>
    <w:tmpl w:val="F84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D3A4E"/>
    <w:multiLevelType w:val="multilevel"/>
    <w:tmpl w:val="2500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00E85"/>
    <w:multiLevelType w:val="multilevel"/>
    <w:tmpl w:val="682C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A2294"/>
    <w:multiLevelType w:val="multilevel"/>
    <w:tmpl w:val="9714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45F5E"/>
    <w:multiLevelType w:val="multilevel"/>
    <w:tmpl w:val="D5F8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22670"/>
    <w:multiLevelType w:val="multilevel"/>
    <w:tmpl w:val="B340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A69C1"/>
    <w:multiLevelType w:val="multilevel"/>
    <w:tmpl w:val="C226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C909CA"/>
    <w:multiLevelType w:val="multilevel"/>
    <w:tmpl w:val="8618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B40483"/>
    <w:multiLevelType w:val="multilevel"/>
    <w:tmpl w:val="79B6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F435DE"/>
    <w:multiLevelType w:val="multilevel"/>
    <w:tmpl w:val="7C50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F280E"/>
    <w:multiLevelType w:val="multilevel"/>
    <w:tmpl w:val="C908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205E6D"/>
    <w:multiLevelType w:val="multilevel"/>
    <w:tmpl w:val="AB0C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25EDB"/>
    <w:multiLevelType w:val="multilevel"/>
    <w:tmpl w:val="63AA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54130">
    <w:abstractNumId w:val="10"/>
  </w:num>
  <w:num w:numId="2" w16cid:durableId="1658419231">
    <w:abstractNumId w:val="1"/>
  </w:num>
  <w:num w:numId="3" w16cid:durableId="911162541">
    <w:abstractNumId w:val="8"/>
  </w:num>
  <w:num w:numId="4" w16cid:durableId="1990206907">
    <w:abstractNumId w:val="12"/>
  </w:num>
  <w:num w:numId="5" w16cid:durableId="932595184">
    <w:abstractNumId w:val="3"/>
  </w:num>
  <w:num w:numId="6" w16cid:durableId="1049261907">
    <w:abstractNumId w:val="13"/>
  </w:num>
  <w:num w:numId="7" w16cid:durableId="614867314">
    <w:abstractNumId w:val="14"/>
  </w:num>
  <w:num w:numId="8" w16cid:durableId="368262459">
    <w:abstractNumId w:val="11"/>
  </w:num>
  <w:num w:numId="9" w16cid:durableId="1681467505">
    <w:abstractNumId w:val="2"/>
  </w:num>
  <w:num w:numId="10" w16cid:durableId="1664436039">
    <w:abstractNumId w:val="6"/>
  </w:num>
  <w:num w:numId="11" w16cid:durableId="761728174">
    <w:abstractNumId w:val="7"/>
  </w:num>
  <w:num w:numId="12" w16cid:durableId="1286228722">
    <w:abstractNumId w:val="4"/>
  </w:num>
  <w:num w:numId="13" w16cid:durableId="1471173887">
    <w:abstractNumId w:val="5"/>
  </w:num>
  <w:num w:numId="14" w16cid:durableId="1548176551">
    <w:abstractNumId w:val="0"/>
  </w:num>
  <w:num w:numId="15" w16cid:durableId="805510256">
    <w:abstractNumId w:val="15"/>
  </w:num>
  <w:num w:numId="16" w16cid:durableId="7988368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21"/>
    <w:rsid w:val="00017933"/>
    <w:rsid w:val="00062C5D"/>
    <w:rsid w:val="000753F7"/>
    <w:rsid w:val="00081492"/>
    <w:rsid w:val="000A30EF"/>
    <w:rsid w:val="000E1C51"/>
    <w:rsid w:val="000F40F8"/>
    <w:rsid w:val="000F7F13"/>
    <w:rsid w:val="00106D23"/>
    <w:rsid w:val="00164C55"/>
    <w:rsid w:val="001A0227"/>
    <w:rsid w:val="001C5C51"/>
    <w:rsid w:val="001D5A1C"/>
    <w:rsid w:val="00206576"/>
    <w:rsid w:val="002774B4"/>
    <w:rsid w:val="002971A8"/>
    <w:rsid w:val="002A19CD"/>
    <w:rsid w:val="002B2742"/>
    <w:rsid w:val="002B6725"/>
    <w:rsid w:val="002B721C"/>
    <w:rsid w:val="002C4CD0"/>
    <w:rsid w:val="002F4E8A"/>
    <w:rsid w:val="00326893"/>
    <w:rsid w:val="003747AD"/>
    <w:rsid w:val="00385A5B"/>
    <w:rsid w:val="003A2141"/>
    <w:rsid w:val="003C5A9B"/>
    <w:rsid w:val="003E717D"/>
    <w:rsid w:val="003F6E10"/>
    <w:rsid w:val="0042667A"/>
    <w:rsid w:val="00440911"/>
    <w:rsid w:val="00442ABB"/>
    <w:rsid w:val="00466E81"/>
    <w:rsid w:val="00467E90"/>
    <w:rsid w:val="004B0551"/>
    <w:rsid w:val="004B1123"/>
    <w:rsid w:val="004B1521"/>
    <w:rsid w:val="004E68AA"/>
    <w:rsid w:val="00503509"/>
    <w:rsid w:val="00515F97"/>
    <w:rsid w:val="005170AF"/>
    <w:rsid w:val="005406CB"/>
    <w:rsid w:val="00543574"/>
    <w:rsid w:val="005436A3"/>
    <w:rsid w:val="00590E26"/>
    <w:rsid w:val="00594288"/>
    <w:rsid w:val="005C51C0"/>
    <w:rsid w:val="005D3B53"/>
    <w:rsid w:val="005D62D5"/>
    <w:rsid w:val="005D72FE"/>
    <w:rsid w:val="005E1105"/>
    <w:rsid w:val="00626221"/>
    <w:rsid w:val="006368DE"/>
    <w:rsid w:val="0065656F"/>
    <w:rsid w:val="0067631B"/>
    <w:rsid w:val="00724B51"/>
    <w:rsid w:val="007269FE"/>
    <w:rsid w:val="007728C7"/>
    <w:rsid w:val="00781BF4"/>
    <w:rsid w:val="00797773"/>
    <w:rsid w:val="007C0E09"/>
    <w:rsid w:val="007E50AB"/>
    <w:rsid w:val="00851684"/>
    <w:rsid w:val="00852165"/>
    <w:rsid w:val="008659EA"/>
    <w:rsid w:val="00893E77"/>
    <w:rsid w:val="008B530C"/>
    <w:rsid w:val="008E0725"/>
    <w:rsid w:val="00900E34"/>
    <w:rsid w:val="00921497"/>
    <w:rsid w:val="009268F4"/>
    <w:rsid w:val="009347F3"/>
    <w:rsid w:val="009859BE"/>
    <w:rsid w:val="009A5D3D"/>
    <w:rsid w:val="009B5569"/>
    <w:rsid w:val="009C2CDC"/>
    <w:rsid w:val="00A03ACA"/>
    <w:rsid w:val="00A05FF8"/>
    <w:rsid w:val="00A319E3"/>
    <w:rsid w:val="00A92206"/>
    <w:rsid w:val="00AB32D3"/>
    <w:rsid w:val="00AE4952"/>
    <w:rsid w:val="00B2669B"/>
    <w:rsid w:val="00B3744D"/>
    <w:rsid w:val="00B41E64"/>
    <w:rsid w:val="00B636E9"/>
    <w:rsid w:val="00B73A91"/>
    <w:rsid w:val="00B85D3D"/>
    <w:rsid w:val="00B91A53"/>
    <w:rsid w:val="00BC1E7D"/>
    <w:rsid w:val="00BD1748"/>
    <w:rsid w:val="00BF0828"/>
    <w:rsid w:val="00C021D9"/>
    <w:rsid w:val="00C0273E"/>
    <w:rsid w:val="00C64EAB"/>
    <w:rsid w:val="00C657FA"/>
    <w:rsid w:val="00CD54A3"/>
    <w:rsid w:val="00D24726"/>
    <w:rsid w:val="00D41C2F"/>
    <w:rsid w:val="00D563DF"/>
    <w:rsid w:val="00DA57CD"/>
    <w:rsid w:val="00E108DC"/>
    <w:rsid w:val="00EB2B8A"/>
    <w:rsid w:val="00EC4A14"/>
    <w:rsid w:val="00EC4BCE"/>
    <w:rsid w:val="00ED1CD7"/>
    <w:rsid w:val="00EE21E8"/>
    <w:rsid w:val="00F556F5"/>
    <w:rsid w:val="00F83C0A"/>
    <w:rsid w:val="00F90991"/>
    <w:rsid w:val="00F91BA3"/>
    <w:rsid w:val="00FB4327"/>
    <w:rsid w:val="00FC2D7B"/>
    <w:rsid w:val="00FC47B8"/>
    <w:rsid w:val="00FD0C69"/>
    <w:rsid w:val="00FD225B"/>
    <w:rsid w:val="00FD6798"/>
    <w:rsid w:val="00FE111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A7F0"/>
  <w15:chartTrackingRefBased/>
  <w15:docId w15:val="{58B9616C-70E6-4A41-B6F2-2D53FF95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A91"/>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85A5B"/>
    <w:pPr>
      <w:keepNext/>
      <w:keepLines/>
      <w:spacing w:before="360" w:after="80" w:line="360" w:lineRule="auto"/>
      <w:jc w:val="center"/>
      <w:outlineLvl w:val="0"/>
    </w:pPr>
    <w:rPr>
      <w:rFonts w:asciiTheme="majorBidi" w:eastAsiaTheme="majorEastAsia" w:hAnsiTheme="majorBidi" w:cstheme="majorBidi"/>
      <w:b/>
      <w:kern w:val="2"/>
      <w:sz w:val="40"/>
      <w:szCs w:val="40"/>
      <w14:ligatures w14:val="standardContextual"/>
    </w:rPr>
  </w:style>
  <w:style w:type="paragraph" w:styleId="Heading2">
    <w:name w:val="heading 2"/>
    <w:basedOn w:val="Normal"/>
    <w:next w:val="Normal"/>
    <w:link w:val="Heading2Char"/>
    <w:uiPriority w:val="9"/>
    <w:unhideWhenUsed/>
    <w:qFormat/>
    <w:rsid w:val="00FB4327"/>
    <w:pPr>
      <w:keepNext/>
      <w:keepLines/>
      <w:spacing w:before="160" w:after="80" w:line="360" w:lineRule="auto"/>
      <w:outlineLvl w:val="1"/>
    </w:pPr>
    <w:rPr>
      <w:rFonts w:asciiTheme="majorBidi" w:eastAsiaTheme="majorEastAsia" w:hAnsiTheme="majorBidi" w:cstheme="majorBidi"/>
      <w:b/>
      <w:bCs/>
      <w:kern w:val="2"/>
      <w:sz w:val="32"/>
      <w:szCs w:val="32"/>
      <w:lang w:val="en-US"/>
      <w14:ligatures w14:val="standardContextual"/>
    </w:rPr>
  </w:style>
  <w:style w:type="paragraph" w:styleId="Heading3">
    <w:name w:val="heading 3"/>
    <w:basedOn w:val="Normal"/>
    <w:next w:val="Normal"/>
    <w:link w:val="Heading3Char"/>
    <w:uiPriority w:val="9"/>
    <w:unhideWhenUsed/>
    <w:qFormat/>
    <w:rsid w:val="00FB4327"/>
    <w:pPr>
      <w:keepNext/>
      <w:keepLines/>
      <w:spacing w:before="160" w:after="80" w:line="360" w:lineRule="auto"/>
      <w:outlineLvl w:val="2"/>
    </w:pPr>
    <w:rPr>
      <w:rFonts w:asciiTheme="majorBidi" w:eastAsiaTheme="majorEastAsia" w:hAnsiTheme="majorBidi" w:cstheme="majorBidi"/>
      <w:b/>
      <w:bCs/>
      <w:kern w:val="2"/>
      <w:sz w:val="28"/>
      <w:szCs w:val="28"/>
      <w14:ligatures w14:val="standardContextual"/>
    </w:rPr>
  </w:style>
  <w:style w:type="paragraph" w:styleId="Heading4">
    <w:name w:val="heading 4"/>
    <w:basedOn w:val="Normal"/>
    <w:next w:val="Normal"/>
    <w:link w:val="Heading4Char"/>
    <w:uiPriority w:val="9"/>
    <w:unhideWhenUsed/>
    <w:qFormat/>
    <w:rsid w:val="009B5569"/>
    <w:pPr>
      <w:keepNext/>
      <w:keepLines/>
      <w:spacing w:before="80" w:after="40" w:line="360" w:lineRule="auto"/>
      <w:outlineLvl w:val="3"/>
    </w:pPr>
    <w:rPr>
      <w:rFonts w:asciiTheme="majorBidi" w:eastAsiaTheme="majorEastAsia" w:hAnsiTheme="majorBidi" w:cstheme="majorBidi"/>
      <w:kern w:val="2"/>
      <w14:ligatures w14:val="standardContextual"/>
    </w:rPr>
  </w:style>
  <w:style w:type="paragraph" w:styleId="Heading5">
    <w:name w:val="heading 5"/>
    <w:basedOn w:val="Normal"/>
    <w:next w:val="Normal"/>
    <w:link w:val="Heading5Char"/>
    <w:uiPriority w:val="9"/>
    <w:semiHidden/>
    <w:unhideWhenUsed/>
    <w:qFormat/>
    <w:rsid w:val="00626221"/>
    <w:pPr>
      <w:keepNext/>
      <w:keepLines/>
      <w:spacing w:before="80" w:after="40" w:line="360"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626221"/>
    <w:pPr>
      <w:keepNext/>
      <w:keepLines/>
      <w:spacing w:before="40" w:line="360"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626221"/>
    <w:pPr>
      <w:keepNext/>
      <w:keepLines/>
      <w:spacing w:before="40" w:line="360"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626221"/>
    <w:pPr>
      <w:keepNext/>
      <w:keepLines/>
      <w:spacing w:line="360"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626221"/>
    <w:pPr>
      <w:keepNext/>
      <w:keepLines/>
      <w:spacing w:line="360"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qFormat/>
    <w:rsid w:val="00385A5B"/>
    <w:pPr>
      <w:spacing w:line="360" w:lineRule="auto"/>
    </w:pPr>
    <w:rPr>
      <w:rFonts w:asciiTheme="majorBidi" w:eastAsiaTheme="minorHAnsi" w:hAnsiTheme="majorBidi" w:cstheme="minorBidi"/>
      <w:b/>
      <w:i/>
      <w:kern w:val="2"/>
      <w:sz w:val="28"/>
      <w:lang w:val="en-US"/>
      <w14:ligatures w14:val="standardContextual"/>
    </w:rPr>
  </w:style>
  <w:style w:type="character" w:customStyle="1" w:styleId="Heading1Char">
    <w:name w:val="Heading 1 Char"/>
    <w:basedOn w:val="DefaultParagraphFont"/>
    <w:link w:val="Heading1"/>
    <w:uiPriority w:val="9"/>
    <w:rsid w:val="00385A5B"/>
    <w:rPr>
      <w:rFonts w:asciiTheme="majorBidi" w:eastAsiaTheme="majorEastAsia" w:hAnsiTheme="majorBidi" w:cstheme="majorBidi"/>
      <w:b/>
      <w:sz w:val="40"/>
      <w:szCs w:val="40"/>
    </w:rPr>
  </w:style>
  <w:style w:type="character" w:customStyle="1" w:styleId="Heading2Char">
    <w:name w:val="Heading 2 Char"/>
    <w:basedOn w:val="DefaultParagraphFont"/>
    <w:link w:val="Heading2"/>
    <w:uiPriority w:val="9"/>
    <w:rsid w:val="00FB4327"/>
    <w:rPr>
      <w:rFonts w:asciiTheme="majorBidi" w:eastAsiaTheme="majorEastAsia" w:hAnsiTheme="majorBidi" w:cstheme="majorBidi"/>
      <w:b/>
      <w:bCs/>
      <w:sz w:val="32"/>
      <w:szCs w:val="32"/>
      <w:lang w:val="en-US"/>
    </w:rPr>
  </w:style>
  <w:style w:type="character" w:customStyle="1" w:styleId="Heading3Char">
    <w:name w:val="Heading 3 Char"/>
    <w:basedOn w:val="DefaultParagraphFont"/>
    <w:link w:val="Heading3"/>
    <w:uiPriority w:val="9"/>
    <w:rsid w:val="00FB4327"/>
    <w:rPr>
      <w:rFonts w:asciiTheme="majorBidi" w:eastAsiaTheme="majorEastAsia" w:hAnsiTheme="majorBidi" w:cstheme="majorBidi"/>
      <w:b/>
      <w:bCs/>
      <w:sz w:val="28"/>
      <w:szCs w:val="28"/>
    </w:rPr>
  </w:style>
  <w:style w:type="character" w:customStyle="1" w:styleId="Heading4Char">
    <w:name w:val="Heading 4 Char"/>
    <w:basedOn w:val="DefaultParagraphFont"/>
    <w:link w:val="Heading4"/>
    <w:uiPriority w:val="9"/>
    <w:rsid w:val="009B5569"/>
    <w:rPr>
      <w:rFonts w:asciiTheme="majorBidi" w:eastAsiaTheme="majorEastAsia" w:hAnsiTheme="majorBidi" w:cstheme="majorBidi"/>
    </w:rPr>
  </w:style>
  <w:style w:type="character" w:customStyle="1" w:styleId="Heading5Char">
    <w:name w:val="Heading 5 Char"/>
    <w:basedOn w:val="DefaultParagraphFont"/>
    <w:link w:val="Heading5"/>
    <w:uiPriority w:val="9"/>
    <w:semiHidden/>
    <w:rsid w:val="00626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221"/>
    <w:rPr>
      <w:rFonts w:eastAsiaTheme="majorEastAsia" w:cstheme="majorBidi"/>
      <w:color w:val="272727" w:themeColor="text1" w:themeTint="D8"/>
    </w:rPr>
  </w:style>
  <w:style w:type="paragraph" w:styleId="Title">
    <w:name w:val="Title"/>
    <w:basedOn w:val="Normal"/>
    <w:next w:val="Normal"/>
    <w:link w:val="TitleChar"/>
    <w:uiPriority w:val="10"/>
    <w:qFormat/>
    <w:rsid w:val="0062622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26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221"/>
    <w:pPr>
      <w:numPr>
        <w:ilvl w:val="1"/>
      </w:numPr>
      <w:spacing w:after="160" w:line="360"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26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221"/>
    <w:pPr>
      <w:spacing w:before="160" w:after="160" w:line="360" w:lineRule="auto"/>
      <w:jc w:val="center"/>
    </w:pPr>
    <w:rPr>
      <w:rFonts w:asciiTheme="majorBidi" w:eastAsiaTheme="minorHAnsi" w:hAnsiTheme="majorBid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626221"/>
    <w:rPr>
      <w:rFonts w:asciiTheme="majorBidi" w:hAnsiTheme="majorBidi"/>
      <w:i/>
      <w:iCs/>
      <w:color w:val="404040" w:themeColor="text1" w:themeTint="BF"/>
    </w:rPr>
  </w:style>
  <w:style w:type="paragraph" w:styleId="ListParagraph">
    <w:name w:val="List Paragraph"/>
    <w:basedOn w:val="Normal"/>
    <w:uiPriority w:val="34"/>
    <w:qFormat/>
    <w:rsid w:val="00626221"/>
    <w:pPr>
      <w:spacing w:line="360" w:lineRule="auto"/>
      <w:ind w:left="720"/>
      <w:contextualSpacing/>
    </w:pPr>
    <w:rPr>
      <w:rFonts w:asciiTheme="majorBidi" w:eastAsiaTheme="minorHAnsi" w:hAnsiTheme="majorBidi" w:cstheme="minorBidi"/>
      <w:kern w:val="2"/>
      <w14:ligatures w14:val="standardContextual"/>
    </w:rPr>
  </w:style>
  <w:style w:type="character" w:styleId="IntenseEmphasis">
    <w:name w:val="Intense Emphasis"/>
    <w:basedOn w:val="DefaultParagraphFont"/>
    <w:uiPriority w:val="21"/>
    <w:qFormat/>
    <w:rsid w:val="00626221"/>
    <w:rPr>
      <w:i/>
      <w:iCs/>
      <w:color w:val="0F4761" w:themeColor="accent1" w:themeShade="BF"/>
    </w:rPr>
  </w:style>
  <w:style w:type="paragraph" w:styleId="IntenseQuote">
    <w:name w:val="Intense Quote"/>
    <w:basedOn w:val="Normal"/>
    <w:next w:val="Normal"/>
    <w:link w:val="IntenseQuoteChar"/>
    <w:uiPriority w:val="30"/>
    <w:qFormat/>
    <w:rsid w:val="00626221"/>
    <w:pPr>
      <w:pBdr>
        <w:top w:val="single" w:sz="4" w:space="10" w:color="0F4761" w:themeColor="accent1" w:themeShade="BF"/>
        <w:bottom w:val="single" w:sz="4" w:space="10" w:color="0F4761" w:themeColor="accent1" w:themeShade="BF"/>
      </w:pBdr>
      <w:spacing w:before="360" w:after="360" w:line="360" w:lineRule="auto"/>
      <w:ind w:left="864" w:right="864"/>
      <w:jc w:val="center"/>
    </w:pPr>
    <w:rPr>
      <w:rFonts w:asciiTheme="majorBidi" w:eastAsiaTheme="minorHAnsi" w:hAnsiTheme="majorBid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626221"/>
    <w:rPr>
      <w:rFonts w:asciiTheme="majorBidi" w:hAnsiTheme="majorBidi"/>
      <w:i/>
      <w:iCs/>
      <w:color w:val="0F4761" w:themeColor="accent1" w:themeShade="BF"/>
    </w:rPr>
  </w:style>
  <w:style w:type="character" w:styleId="IntenseReference">
    <w:name w:val="Intense Reference"/>
    <w:basedOn w:val="DefaultParagraphFont"/>
    <w:uiPriority w:val="32"/>
    <w:qFormat/>
    <w:rsid w:val="00626221"/>
    <w:rPr>
      <w:b/>
      <w:bCs/>
      <w:smallCaps/>
      <w:color w:val="0F4761" w:themeColor="accent1" w:themeShade="BF"/>
      <w:spacing w:val="5"/>
    </w:rPr>
  </w:style>
  <w:style w:type="character" w:styleId="CommentReference">
    <w:name w:val="annotation reference"/>
    <w:basedOn w:val="DefaultParagraphFont"/>
    <w:uiPriority w:val="99"/>
    <w:semiHidden/>
    <w:unhideWhenUsed/>
    <w:rsid w:val="00626221"/>
    <w:rPr>
      <w:sz w:val="16"/>
      <w:szCs w:val="16"/>
    </w:rPr>
  </w:style>
  <w:style w:type="paragraph" w:styleId="CommentText">
    <w:name w:val="annotation text"/>
    <w:basedOn w:val="Normal"/>
    <w:link w:val="CommentTextChar"/>
    <w:uiPriority w:val="99"/>
    <w:semiHidden/>
    <w:unhideWhenUsed/>
    <w:rsid w:val="00626221"/>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626221"/>
    <w:rPr>
      <w:rFonts w:ascii="Arial" w:eastAsia="Arial" w:hAnsi="Arial" w:cs="Arial"/>
      <w:kern w:val="0"/>
      <w:sz w:val="20"/>
      <w:szCs w:val="20"/>
      <w:lang w:val="en"/>
      <w14:ligatures w14:val="none"/>
    </w:rPr>
  </w:style>
  <w:style w:type="paragraph" w:styleId="NormalWeb">
    <w:name w:val="Normal (Web)"/>
    <w:basedOn w:val="Normal"/>
    <w:uiPriority w:val="99"/>
    <w:unhideWhenUsed/>
    <w:rsid w:val="00A319E3"/>
    <w:pPr>
      <w:spacing w:before="100" w:beforeAutospacing="1" w:after="100" w:afterAutospacing="1"/>
    </w:pPr>
  </w:style>
  <w:style w:type="character" w:styleId="Strong">
    <w:name w:val="Strong"/>
    <w:basedOn w:val="DefaultParagraphFont"/>
    <w:uiPriority w:val="22"/>
    <w:qFormat/>
    <w:rsid w:val="00A319E3"/>
    <w:rPr>
      <w:b/>
      <w:bCs/>
    </w:rPr>
  </w:style>
  <w:style w:type="paragraph" w:styleId="Bibliography">
    <w:name w:val="Bibliography"/>
    <w:basedOn w:val="Normal"/>
    <w:next w:val="Normal"/>
    <w:uiPriority w:val="37"/>
    <w:unhideWhenUsed/>
    <w:rsid w:val="003E717D"/>
    <w:pPr>
      <w:spacing w:line="360" w:lineRule="auto"/>
    </w:pPr>
    <w:rPr>
      <w:rFonts w:asciiTheme="majorBidi" w:eastAsiaTheme="minorHAnsi" w:hAnsiTheme="majorBidi" w:cstheme="minorBidi"/>
      <w:kern w:val="2"/>
      <w14:ligatures w14:val="standardContextual"/>
    </w:rPr>
  </w:style>
  <w:style w:type="paragraph" w:customStyle="1" w:styleId="whitespace-pre-wrap">
    <w:name w:val="whitespace-pre-wrap"/>
    <w:basedOn w:val="Normal"/>
    <w:rsid w:val="002C4CD0"/>
    <w:pPr>
      <w:spacing w:before="100" w:beforeAutospacing="1" w:after="100" w:afterAutospacing="1"/>
    </w:pPr>
  </w:style>
  <w:style w:type="paragraph" w:customStyle="1" w:styleId="whitespace-normal">
    <w:name w:val="whitespace-normal"/>
    <w:basedOn w:val="Normal"/>
    <w:rsid w:val="002C4CD0"/>
    <w:pPr>
      <w:spacing w:before="100" w:beforeAutospacing="1" w:after="100" w:afterAutospacing="1"/>
    </w:pPr>
  </w:style>
  <w:style w:type="character" w:styleId="PlaceholderText">
    <w:name w:val="Placeholder Text"/>
    <w:basedOn w:val="DefaultParagraphFont"/>
    <w:uiPriority w:val="99"/>
    <w:semiHidden/>
    <w:rsid w:val="002C4CD0"/>
    <w:rPr>
      <w:color w:val="666666"/>
    </w:rPr>
  </w:style>
  <w:style w:type="character" w:styleId="HTMLCode">
    <w:name w:val="HTML Code"/>
    <w:basedOn w:val="DefaultParagraphFont"/>
    <w:uiPriority w:val="99"/>
    <w:semiHidden/>
    <w:unhideWhenUsed/>
    <w:rsid w:val="008516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24361">
      <w:bodyDiv w:val="1"/>
      <w:marLeft w:val="0"/>
      <w:marRight w:val="0"/>
      <w:marTop w:val="0"/>
      <w:marBottom w:val="0"/>
      <w:divBdr>
        <w:top w:val="none" w:sz="0" w:space="0" w:color="auto"/>
        <w:left w:val="none" w:sz="0" w:space="0" w:color="auto"/>
        <w:bottom w:val="none" w:sz="0" w:space="0" w:color="auto"/>
        <w:right w:val="none" w:sz="0" w:space="0" w:color="auto"/>
      </w:divBdr>
    </w:div>
    <w:div w:id="77482982">
      <w:bodyDiv w:val="1"/>
      <w:marLeft w:val="0"/>
      <w:marRight w:val="0"/>
      <w:marTop w:val="0"/>
      <w:marBottom w:val="0"/>
      <w:divBdr>
        <w:top w:val="none" w:sz="0" w:space="0" w:color="auto"/>
        <w:left w:val="none" w:sz="0" w:space="0" w:color="auto"/>
        <w:bottom w:val="none" w:sz="0" w:space="0" w:color="auto"/>
        <w:right w:val="none" w:sz="0" w:space="0" w:color="auto"/>
      </w:divBdr>
      <w:divsChild>
        <w:div w:id="1735808767">
          <w:marLeft w:val="0"/>
          <w:marRight w:val="0"/>
          <w:marTop w:val="0"/>
          <w:marBottom w:val="0"/>
          <w:divBdr>
            <w:top w:val="none" w:sz="0" w:space="0" w:color="auto"/>
            <w:left w:val="none" w:sz="0" w:space="0" w:color="auto"/>
            <w:bottom w:val="none" w:sz="0" w:space="0" w:color="auto"/>
            <w:right w:val="none" w:sz="0" w:space="0" w:color="auto"/>
          </w:divBdr>
        </w:div>
      </w:divsChild>
    </w:div>
    <w:div w:id="126824561">
      <w:bodyDiv w:val="1"/>
      <w:marLeft w:val="0"/>
      <w:marRight w:val="0"/>
      <w:marTop w:val="0"/>
      <w:marBottom w:val="0"/>
      <w:divBdr>
        <w:top w:val="none" w:sz="0" w:space="0" w:color="auto"/>
        <w:left w:val="none" w:sz="0" w:space="0" w:color="auto"/>
        <w:bottom w:val="none" w:sz="0" w:space="0" w:color="auto"/>
        <w:right w:val="none" w:sz="0" w:space="0" w:color="auto"/>
      </w:divBdr>
    </w:div>
    <w:div w:id="240648946">
      <w:bodyDiv w:val="1"/>
      <w:marLeft w:val="0"/>
      <w:marRight w:val="0"/>
      <w:marTop w:val="0"/>
      <w:marBottom w:val="0"/>
      <w:divBdr>
        <w:top w:val="none" w:sz="0" w:space="0" w:color="auto"/>
        <w:left w:val="none" w:sz="0" w:space="0" w:color="auto"/>
        <w:bottom w:val="none" w:sz="0" w:space="0" w:color="auto"/>
        <w:right w:val="none" w:sz="0" w:space="0" w:color="auto"/>
      </w:divBdr>
    </w:div>
    <w:div w:id="250436044">
      <w:bodyDiv w:val="1"/>
      <w:marLeft w:val="0"/>
      <w:marRight w:val="0"/>
      <w:marTop w:val="0"/>
      <w:marBottom w:val="0"/>
      <w:divBdr>
        <w:top w:val="none" w:sz="0" w:space="0" w:color="auto"/>
        <w:left w:val="none" w:sz="0" w:space="0" w:color="auto"/>
        <w:bottom w:val="none" w:sz="0" w:space="0" w:color="auto"/>
        <w:right w:val="none" w:sz="0" w:space="0" w:color="auto"/>
      </w:divBdr>
    </w:div>
    <w:div w:id="351105094">
      <w:bodyDiv w:val="1"/>
      <w:marLeft w:val="0"/>
      <w:marRight w:val="0"/>
      <w:marTop w:val="0"/>
      <w:marBottom w:val="0"/>
      <w:divBdr>
        <w:top w:val="none" w:sz="0" w:space="0" w:color="auto"/>
        <w:left w:val="none" w:sz="0" w:space="0" w:color="auto"/>
        <w:bottom w:val="none" w:sz="0" w:space="0" w:color="auto"/>
        <w:right w:val="none" w:sz="0" w:space="0" w:color="auto"/>
      </w:divBdr>
    </w:div>
    <w:div w:id="615016952">
      <w:bodyDiv w:val="1"/>
      <w:marLeft w:val="0"/>
      <w:marRight w:val="0"/>
      <w:marTop w:val="0"/>
      <w:marBottom w:val="0"/>
      <w:divBdr>
        <w:top w:val="none" w:sz="0" w:space="0" w:color="auto"/>
        <w:left w:val="none" w:sz="0" w:space="0" w:color="auto"/>
        <w:bottom w:val="none" w:sz="0" w:space="0" w:color="auto"/>
        <w:right w:val="none" w:sz="0" w:space="0" w:color="auto"/>
      </w:divBdr>
    </w:div>
    <w:div w:id="626088483">
      <w:bodyDiv w:val="1"/>
      <w:marLeft w:val="0"/>
      <w:marRight w:val="0"/>
      <w:marTop w:val="0"/>
      <w:marBottom w:val="0"/>
      <w:divBdr>
        <w:top w:val="none" w:sz="0" w:space="0" w:color="auto"/>
        <w:left w:val="none" w:sz="0" w:space="0" w:color="auto"/>
        <w:bottom w:val="none" w:sz="0" w:space="0" w:color="auto"/>
        <w:right w:val="none" w:sz="0" w:space="0" w:color="auto"/>
      </w:divBdr>
    </w:div>
    <w:div w:id="637223036">
      <w:bodyDiv w:val="1"/>
      <w:marLeft w:val="0"/>
      <w:marRight w:val="0"/>
      <w:marTop w:val="0"/>
      <w:marBottom w:val="0"/>
      <w:divBdr>
        <w:top w:val="none" w:sz="0" w:space="0" w:color="auto"/>
        <w:left w:val="none" w:sz="0" w:space="0" w:color="auto"/>
        <w:bottom w:val="none" w:sz="0" w:space="0" w:color="auto"/>
        <w:right w:val="none" w:sz="0" w:space="0" w:color="auto"/>
      </w:divBdr>
    </w:div>
    <w:div w:id="743650577">
      <w:bodyDiv w:val="1"/>
      <w:marLeft w:val="0"/>
      <w:marRight w:val="0"/>
      <w:marTop w:val="0"/>
      <w:marBottom w:val="0"/>
      <w:divBdr>
        <w:top w:val="none" w:sz="0" w:space="0" w:color="auto"/>
        <w:left w:val="none" w:sz="0" w:space="0" w:color="auto"/>
        <w:bottom w:val="none" w:sz="0" w:space="0" w:color="auto"/>
        <w:right w:val="none" w:sz="0" w:space="0" w:color="auto"/>
      </w:divBdr>
    </w:div>
    <w:div w:id="748698498">
      <w:bodyDiv w:val="1"/>
      <w:marLeft w:val="0"/>
      <w:marRight w:val="0"/>
      <w:marTop w:val="0"/>
      <w:marBottom w:val="0"/>
      <w:divBdr>
        <w:top w:val="none" w:sz="0" w:space="0" w:color="auto"/>
        <w:left w:val="none" w:sz="0" w:space="0" w:color="auto"/>
        <w:bottom w:val="none" w:sz="0" w:space="0" w:color="auto"/>
        <w:right w:val="none" w:sz="0" w:space="0" w:color="auto"/>
      </w:divBdr>
    </w:div>
    <w:div w:id="846988587">
      <w:bodyDiv w:val="1"/>
      <w:marLeft w:val="0"/>
      <w:marRight w:val="0"/>
      <w:marTop w:val="0"/>
      <w:marBottom w:val="0"/>
      <w:divBdr>
        <w:top w:val="none" w:sz="0" w:space="0" w:color="auto"/>
        <w:left w:val="none" w:sz="0" w:space="0" w:color="auto"/>
        <w:bottom w:val="none" w:sz="0" w:space="0" w:color="auto"/>
        <w:right w:val="none" w:sz="0" w:space="0" w:color="auto"/>
      </w:divBdr>
    </w:div>
    <w:div w:id="874276443">
      <w:bodyDiv w:val="1"/>
      <w:marLeft w:val="0"/>
      <w:marRight w:val="0"/>
      <w:marTop w:val="0"/>
      <w:marBottom w:val="0"/>
      <w:divBdr>
        <w:top w:val="none" w:sz="0" w:space="0" w:color="auto"/>
        <w:left w:val="none" w:sz="0" w:space="0" w:color="auto"/>
        <w:bottom w:val="none" w:sz="0" w:space="0" w:color="auto"/>
        <w:right w:val="none" w:sz="0" w:space="0" w:color="auto"/>
      </w:divBdr>
    </w:div>
    <w:div w:id="1003585402">
      <w:bodyDiv w:val="1"/>
      <w:marLeft w:val="0"/>
      <w:marRight w:val="0"/>
      <w:marTop w:val="0"/>
      <w:marBottom w:val="0"/>
      <w:divBdr>
        <w:top w:val="none" w:sz="0" w:space="0" w:color="auto"/>
        <w:left w:val="none" w:sz="0" w:space="0" w:color="auto"/>
        <w:bottom w:val="none" w:sz="0" w:space="0" w:color="auto"/>
        <w:right w:val="none" w:sz="0" w:space="0" w:color="auto"/>
      </w:divBdr>
    </w:div>
    <w:div w:id="1037051910">
      <w:bodyDiv w:val="1"/>
      <w:marLeft w:val="0"/>
      <w:marRight w:val="0"/>
      <w:marTop w:val="0"/>
      <w:marBottom w:val="0"/>
      <w:divBdr>
        <w:top w:val="none" w:sz="0" w:space="0" w:color="auto"/>
        <w:left w:val="none" w:sz="0" w:space="0" w:color="auto"/>
        <w:bottom w:val="none" w:sz="0" w:space="0" w:color="auto"/>
        <w:right w:val="none" w:sz="0" w:space="0" w:color="auto"/>
      </w:divBdr>
    </w:div>
    <w:div w:id="1172795950">
      <w:bodyDiv w:val="1"/>
      <w:marLeft w:val="0"/>
      <w:marRight w:val="0"/>
      <w:marTop w:val="0"/>
      <w:marBottom w:val="0"/>
      <w:divBdr>
        <w:top w:val="none" w:sz="0" w:space="0" w:color="auto"/>
        <w:left w:val="none" w:sz="0" w:space="0" w:color="auto"/>
        <w:bottom w:val="none" w:sz="0" w:space="0" w:color="auto"/>
        <w:right w:val="none" w:sz="0" w:space="0" w:color="auto"/>
      </w:divBdr>
    </w:div>
    <w:div w:id="1310983192">
      <w:bodyDiv w:val="1"/>
      <w:marLeft w:val="0"/>
      <w:marRight w:val="0"/>
      <w:marTop w:val="0"/>
      <w:marBottom w:val="0"/>
      <w:divBdr>
        <w:top w:val="none" w:sz="0" w:space="0" w:color="auto"/>
        <w:left w:val="none" w:sz="0" w:space="0" w:color="auto"/>
        <w:bottom w:val="none" w:sz="0" w:space="0" w:color="auto"/>
        <w:right w:val="none" w:sz="0" w:space="0" w:color="auto"/>
      </w:divBdr>
    </w:div>
    <w:div w:id="1524586633">
      <w:bodyDiv w:val="1"/>
      <w:marLeft w:val="0"/>
      <w:marRight w:val="0"/>
      <w:marTop w:val="0"/>
      <w:marBottom w:val="0"/>
      <w:divBdr>
        <w:top w:val="none" w:sz="0" w:space="0" w:color="auto"/>
        <w:left w:val="none" w:sz="0" w:space="0" w:color="auto"/>
        <w:bottom w:val="none" w:sz="0" w:space="0" w:color="auto"/>
        <w:right w:val="none" w:sz="0" w:space="0" w:color="auto"/>
      </w:divBdr>
      <w:divsChild>
        <w:div w:id="415519302">
          <w:marLeft w:val="0"/>
          <w:marRight w:val="0"/>
          <w:marTop w:val="0"/>
          <w:marBottom w:val="0"/>
          <w:divBdr>
            <w:top w:val="none" w:sz="0" w:space="0" w:color="auto"/>
            <w:left w:val="none" w:sz="0" w:space="0" w:color="auto"/>
            <w:bottom w:val="none" w:sz="0" w:space="0" w:color="auto"/>
            <w:right w:val="none" w:sz="0" w:space="0" w:color="auto"/>
          </w:divBdr>
        </w:div>
      </w:divsChild>
    </w:div>
    <w:div w:id="1535120232">
      <w:bodyDiv w:val="1"/>
      <w:marLeft w:val="0"/>
      <w:marRight w:val="0"/>
      <w:marTop w:val="0"/>
      <w:marBottom w:val="0"/>
      <w:divBdr>
        <w:top w:val="none" w:sz="0" w:space="0" w:color="auto"/>
        <w:left w:val="none" w:sz="0" w:space="0" w:color="auto"/>
        <w:bottom w:val="none" w:sz="0" w:space="0" w:color="auto"/>
        <w:right w:val="none" w:sz="0" w:space="0" w:color="auto"/>
      </w:divBdr>
    </w:div>
    <w:div w:id="1779519432">
      <w:bodyDiv w:val="1"/>
      <w:marLeft w:val="0"/>
      <w:marRight w:val="0"/>
      <w:marTop w:val="0"/>
      <w:marBottom w:val="0"/>
      <w:divBdr>
        <w:top w:val="none" w:sz="0" w:space="0" w:color="auto"/>
        <w:left w:val="none" w:sz="0" w:space="0" w:color="auto"/>
        <w:bottom w:val="none" w:sz="0" w:space="0" w:color="auto"/>
        <w:right w:val="none" w:sz="0" w:space="0" w:color="auto"/>
      </w:divBdr>
    </w:div>
    <w:div w:id="1889612688">
      <w:bodyDiv w:val="1"/>
      <w:marLeft w:val="0"/>
      <w:marRight w:val="0"/>
      <w:marTop w:val="0"/>
      <w:marBottom w:val="0"/>
      <w:divBdr>
        <w:top w:val="none" w:sz="0" w:space="0" w:color="auto"/>
        <w:left w:val="none" w:sz="0" w:space="0" w:color="auto"/>
        <w:bottom w:val="none" w:sz="0" w:space="0" w:color="auto"/>
        <w:right w:val="none" w:sz="0" w:space="0" w:color="auto"/>
      </w:divBdr>
    </w:div>
    <w:div w:id="200084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F31FC-6BCB-1D42-B2E0-FB44237C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24</Pages>
  <Words>13977</Words>
  <Characters>79672</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Mohammed</dc:creator>
  <cp:keywords/>
  <dc:description/>
  <cp:lastModifiedBy>Ayman Mohammed</cp:lastModifiedBy>
  <cp:revision>1</cp:revision>
  <dcterms:created xsi:type="dcterms:W3CDTF">2025-01-03T17:22:00Z</dcterms:created>
  <dcterms:modified xsi:type="dcterms:W3CDTF">2025-01-05T06:42:00Z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id="W8hnicRl"/&gt;&lt;style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