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AD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F154AD" w:rsidRPr="000C2A2A" w:rsidRDefault="00F154AD" w:rsidP="00F154AD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F154AD" w:rsidRPr="000C2A2A" w:rsidTr="00862837">
        <w:sdt>
          <w:sdtPr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  <w:alias w:val="ConractorCompany"/>
            <w:tag w:val="ConractorCompany"/>
            <w:id w:val="-530951453"/>
            <w:placeholder>
              <w:docPart w:val="8043C6AE150A44E99178FB2C8D7DAE85"/>
            </w:placeholder>
          </w:sdtPr>
          <w:sdtEndPr/>
          <w:sdtContent>
            <w:tc>
              <w:tcPr>
                <w:tcW w:w="467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F154AD" w:rsidRPr="000C2A2A" w:rsidRDefault="00AB0D4E" w:rsidP="00AB0D4E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ru-RU"/>
                  </w:rPr>
                  <w:t>d</w:t>
                </w:r>
              </w:p>
            </w:tc>
          </w:sdtContent>
        </w:sdt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  <w:alias w:val="CustomerCompany"/>
            <w:tag w:val="CustomerCompany"/>
            <w:id w:val="785239572"/>
            <w:placeholder>
              <w:docPart w:val="8043C6AE150A44E99178FB2C8D7DAE85"/>
            </w:placeholder>
          </w:sdtPr>
          <w:sdtEndPr/>
          <w:sdtContent>
            <w:tc>
              <w:tcPr>
                <w:tcW w:w="438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F154AD" w:rsidRPr="000C2A2A" w:rsidRDefault="00AB0D4E" w:rsidP="00AB0D4E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ru-RU"/>
                  </w:rPr>
                  <w:t>d</w:t>
                </w:r>
              </w:p>
            </w:tc>
          </w:sdtContent>
        </w:sdt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1200517539"/>
              <w:placeholder>
                <w:docPart w:val="8043C6AE150A44E99178FB2C8D7DAE85"/>
              </w:placeholder>
            </w:sdtPr>
            <w:sdtEndPr/>
            <w:sdtContent>
              <w:p w:rsidR="00F154AD" w:rsidRPr="000C2A2A" w:rsidRDefault="00AB0D4E" w:rsidP="00AB0D4E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ru-RU"/>
                  </w:rPr>
                  <w:t>d</w:t>
                </w:r>
              </w:p>
            </w:sdtContent>
          </w:sdt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F154AD" w:rsidRPr="00F154AD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data"/>
              <w:tag w:val="data"/>
              <w:id w:val="-855808687"/>
              <w:placeholder>
                <w:docPart w:val="8043C6AE150A44E99178FB2C8D7DAE85"/>
              </w:placeholder>
            </w:sdtPr>
            <w:sdtEndPr/>
            <w:sdtContent>
              <w:p w:rsidR="00F154AD" w:rsidRPr="000C2A2A" w:rsidRDefault="00AB0D4E" w:rsidP="00AB0D4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ru-RU"/>
                  </w:rPr>
                  <w:t>d</w:t>
                </w:r>
              </w:p>
            </w:sdtContent>
          </w:sdt>
        </w:tc>
      </w:tr>
    </w:tbl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 xml:space="preserve">АКТ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>ТЕХНИЧЕСКОЙ ГОТОВНОСТИ ЭЛЕКТРОМОНТАЖНЫХ РАБОТ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Courier New" w:eastAsiaTheme="minorEastAsia" w:hAnsi="Courier New" w:cs="Courier New"/>
          <w:lang w:eastAsia="ru-RU"/>
        </w:rPr>
        <w:t>Комиссия в составе: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представителя заказчика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alias w:val="CustomerNamePos"/>
          <w:tag w:val="CustomerNamePos"/>
          <w:id w:val="-1790890966"/>
          <w:placeholder>
            <w:docPart w:val="1D8A9D459E7644A48CFA2BB39EC3095C"/>
          </w:placeholder>
          <w15:color w:val="FF0000"/>
        </w:sdtPr>
        <w:sdtEndPr/>
        <w:sdtContent>
          <w:proofErr w:type="gramStart"/>
          <w:r w:rsidR="00877A23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val="en-US" w:eastAsia="ru-RU"/>
            </w:rPr>
            <w:t>d</w:t>
          </w:r>
          <w:proofErr w:type="gramEnd"/>
        </w:sdtContent>
      </w:sdt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генерального подрядчика </w:t>
      </w:r>
    </w:p>
    <w:sdt>
      <w:sdtP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alias w:val="GenCustomerName"/>
        <w:tag w:val="GenCustomerName"/>
        <w:id w:val="1797248625"/>
        <w:placeholder>
          <w:docPart w:val="8043C6AE150A44E99178FB2C8D7DAE85"/>
        </w:placeholder>
      </w:sdtPr>
      <w:sdtEndPr/>
      <w:sdtContent>
        <w:p w:rsidR="00F154AD" w:rsidRPr="000C2A2A" w:rsidRDefault="00AB0D4E" w:rsidP="00F154A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proofErr w:type="gramStart"/>
          <w:r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val="en-US" w:eastAsia="ru-RU"/>
            </w:rPr>
            <w:t>d</w:t>
          </w:r>
          <w:proofErr w:type="gramEnd"/>
        </w:p>
      </w:sdtContent>
    </w:sdt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электромонтажной организации </w:t>
      </w:r>
    </w:p>
    <w:sdt>
      <w:sdtP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alias w:val="ConractorName"/>
        <w:tag w:val="ConractorName"/>
        <w:id w:val="-802771996"/>
        <w:placeholder>
          <w:docPart w:val="8043C6AE150A44E99178FB2C8D7DAE85"/>
        </w:placeholder>
      </w:sdtPr>
      <w:sdtEndPr/>
      <w:sdtContent>
        <w:p w:rsidR="00F154AD" w:rsidRPr="00877A23" w:rsidRDefault="00AB0D4E" w:rsidP="00F154AD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</w:pPr>
          <w:proofErr w:type="gramStart"/>
          <w:r w:rsidRPr="00877A23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val="en-US" w:eastAsia="ru-RU"/>
            </w:rPr>
            <w:t>d</w:t>
          </w:r>
          <w:proofErr w:type="gramEnd"/>
        </w:p>
      </w:sdtContent>
    </w:sdt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произвела осмотр смонтированного электрооборудования</w:t>
      </w:r>
      <w:r w:rsidRPr="000C2A2A">
        <w:rPr>
          <w:rFonts w:ascii="Courier New" w:eastAsiaTheme="minorEastAsia" w:hAnsi="Courier New" w:cs="Courier New"/>
          <w:lang w:eastAsia="ru-RU"/>
        </w:rPr>
        <w:t>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Электромонтажной организацией выполнены следующие работы:</w:t>
      </w:r>
    </w:p>
    <w:p w:rsidR="00F154AD" w:rsidRPr="00877A23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Work"/>
          <w:tag w:val="Work"/>
          <w:id w:val="173385151"/>
          <w:placeholder>
            <w:docPart w:val="3BA32226891F4C03BF467B34DC77BD7A"/>
          </w:placeholder>
        </w:sdtPr>
        <w:sdtEndPr/>
        <w:sdtContent>
          <w:proofErr w:type="gramStart"/>
          <w:r w:rsidR="00AB0D4E" w:rsidRPr="00877A23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val="en-US" w:eastAsia="ru-RU"/>
            </w:rPr>
            <w:t>d</w:t>
          </w:r>
          <w:proofErr w:type="gramEnd"/>
        </w:sdtContent>
      </w:sdt>
      <w:r w:rsidR="00F154AD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(перечень, основные технические характеристики, физ</w:t>
      </w:r>
      <w:bookmarkStart w:id="0" w:name="_GoBack"/>
      <w:bookmarkEnd w:id="0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ические объемы)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Электромонтажные работы выполнены в соответствии с проектом,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Разработанным</w:t>
      </w:r>
    </w:p>
    <w:p w:rsidR="00F154AD" w:rsidRPr="000C2A2A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u w:val="single"/>
          <w:lang w:eastAsia="ru-RU"/>
        </w:rPr>
      </w:pPr>
      <w:sdt>
        <w:sdtPr>
          <w:rPr>
            <w:rFonts w:ascii="Arial" w:eastAsiaTheme="minorEastAsia" w:hAnsi="Arial" w:cs="Arial"/>
            <w:sz w:val="24"/>
            <w:szCs w:val="24"/>
            <w:u w:val="single"/>
            <w:lang w:eastAsia="ru-RU"/>
          </w:rPr>
          <w:alias w:val="drawing"/>
          <w:tag w:val="drawing"/>
          <w:id w:val="1157502284"/>
          <w:placeholder>
            <w:docPart w:val="8043C6AE150A44E99178FB2C8D7DAE85"/>
          </w:placeholder>
        </w:sdtPr>
        <w:sdtEndPr/>
        <w:sdtContent>
          <w:r w:rsidR="00AB0D4E">
            <w:rPr>
              <w:rFonts w:ascii="Arial" w:eastAsiaTheme="minorEastAsia" w:hAnsi="Arial" w:cs="Arial"/>
              <w:sz w:val="24"/>
              <w:szCs w:val="24"/>
              <w:u w:val="single"/>
              <w:lang w:val="en-US" w:eastAsia="ru-RU"/>
            </w:rPr>
            <w:t>d</w:t>
          </w:r>
        </w:sdtContent>
      </w:sdt>
      <w:r w:rsidR="00F154AD" w:rsidRPr="000C2A2A">
        <w:rPr>
          <w:rFonts w:ascii="Arial" w:eastAsiaTheme="minorEastAsia" w:hAnsi="Arial" w:cs="Arial"/>
          <w:sz w:val="24"/>
          <w:szCs w:val="24"/>
          <w:u w:val="single"/>
          <w:lang w:eastAsia="ru-RU"/>
        </w:rPr>
        <w:t>,</w:t>
      </w:r>
      <w:sdt>
        <w:sdtPr>
          <w:rPr>
            <w:rFonts w:ascii="Arial" w:eastAsiaTheme="minorEastAsia" w:hAnsi="Arial" w:cs="Arial"/>
            <w:sz w:val="24"/>
            <w:szCs w:val="24"/>
            <w:u w:val="single"/>
            <w:lang w:eastAsia="ru-RU"/>
          </w:rPr>
          <w:alias w:val="ProjectName"/>
          <w:tag w:val="ProjectName"/>
          <w:id w:val="-287670707"/>
          <w:placeholder>
            <w:docPart w:val="8043C6AE150A44E99178FB2C8D7DAE85"/>
          </w:placeholder>
        </w:sdtPr>
        <w:sdtEndPr/>
        <w:sdtContent>
          <w:r w:rsidR="00AB0D4E">
            <w:rPr>
              <w:rFonts w:ascii="Arial" w:eastAsiaTheme="minorEastAsia" w:hAnsi="Arial" w:cs="Arial"/>
              <w:sz w:val="24"/>
              <w:szCs w:val="24"/>
              <w:u w:val="single"/>
              <w:lang w:val="en-US" w:eastAsia="ru-RU"/>
            </w:rPr>
            <w:t>d</w:t>
          </w:r>
        </w:sdtContent>
      </w:sdt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(проектная организация)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Отступления от проекта перечислены в Приложении 1 (форма 3).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4.Комиссия проверила техническую документацию (Приложение </w:t>
      </w:r>
      <w:proofErr w:type="gramStart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2,  форма</w:t>
      </w:r>
      <w:proofErr w:type="gramEnd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1), предъявленную в объеме требований ПУЭ и СНиП 3.05.06-85.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Индивидуальные испытания электрооборудования </w:t>
      </w:r>
      <w:sdt>
        <w:sdtPr>
          <w:rPr>
            <w:rFonts w:ascii="Arial" w:eastAsiaTheme="minorEastAsia" w:hAnsi="Arial" w:cs="Arial"/>
            <w:u w:val="single"/>
            <w:lang w:eastAsia="ru-RU"/>
          </w:rPr>
          <w:alias w:val="trials"/>
          <w:tag w:val="trials"/>
          <w:id w:val="1782143619"/>
          <w:placeholder>
            <w:docPart w:val="7E8382DEFA7740389D9C155ED7F4FCD1"/>
          </w:placeholder>
          <w15:color w:val="FF0000"/>
        </w:sdtPr>
        <w:sdtEndPr>
          <w:rPr>
            <w:u w:val="none"/>
          </w:rPr>
        </w:sdtEndPr>
        <w:sdtContent>
          <w:r w:rsidRPr="000C2A2A">
            <w:rPr>
              <w:rFonts w:ascii="Arial" w:eastAsiaTheme="minorEastAsia" w:hAnsi="Arial" w:cs="Arial"/>
              <w:u w:val="single"/>
              <w:lang w:eastAsia="ru-RU"/>
            </w:rPr>
            <w:t>ы</w:t>
          </w:r>
        </w:sdtContent>
      </w:sdt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  Остающиеся   недостатки, не    препятствующие    комплексному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опробованию, и сроки их устранения перечислены в Приложении 3 (форма 4).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 Ведомость смонтированного   электрооборудования     приведена в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Приложении 4 (форма 5).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 Заключение.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8.1. Электромонтажные работы выполнены по проектной документации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согласно требованиям, СНиП 3.05.06-85 и ПУЭ.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8.2. Настоящий Акт является основанием для (*):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а) организации работы рабочей комиссии о приемке оборудования после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индивидуальных испытаний;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б) непосредственной    передачи    электроустановки     заказчику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(генподрядчику) в эксплуатацию.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заказчика          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генерального подрядчика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электромонтажной организации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Сдали ───────────────────   Приняли: ───────────────────────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  (</w:t>
      </w:r>
      <w:proofErr w:type="gramStart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(подпись)</w:t>
      </w:r>
    </w:p>
    <w:p w:rsidR="0024570B" w:rsidRPr="00F154AD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М.П.                           М.П.</w:t>
      </w:r>
    </w:p>
    <w:sectPr w:rsidR="0024570B" w:rsidRPr="00F1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6"/>
    <w:rsid w:val="0024570B"/>
    <w:rsid w:val="004451A6"/>
    <w:rsid w:val="00877A23"/>
    <w:rsid w:val="00AB0D4E"/>
    <w:rsid w:val="00F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4E29"/>
  <w15:chartTrackingRefBased/>
  <w15:docId w15:val="{C03DA3FF-4FC5-4274-94CE-9314054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5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3C6AE150A44E99178FB2C8D7DA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8DD0F-505E-4319-A38E-1DFD142D5CF6}"/>
      </w:docPartPr>
      <w:docPartBody>
        <w:p w:rsidR="002A2C87" w:rsidRDefault="00426274" w:rsidP="00426274">
          <w:pPr>
            <w:pStyle w:val="8043C6AE150A44E99178FB2C8D7DAE85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8A9D459E7644A48CFA2BB39EC30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C9433-2CF5-4F96-966B-1D9B9CA258FA}"/>
      </w:docPartPr>
      <w:docPartBody>
        <w:p w:rsidR="002A2C87" w:rsidRDefault="00426274" w:rsidP="00426274">
          <w:pPr>
            <w:pStyle w:val="1D8A9D459E7644A48CFA2BB39EC3095C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A32226891F4C03BF467B34DC77B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401FE-B5F0-4169-9DD9-8F1356E9A9D9}"/>
      </w:docPartPr>
      <w:docPartBody>
        <w:p w:rsidR="002A2C87" w:rsidRDefault="00426274" w:rsidP="00426274">
          <w:pPr>
            <w:pStyle w:val="3BA32226891F4C03BF467B34DC77BD7A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382DEFA7740389D9C155ED7F4F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602E3-F1FB-44A4-B90D-99B8E686BFE7}"/>
      </w:docPartPr>
      <w:docPartBody>
        <w:p w:rsidR="002A2C87" w:rsidRDefault="00426274" w:rsidP="00426274">
          <w:pPr>
            <w:pStyle w:val="7E8382DEFA7740389D9C155ED7F4FCD1"/>
          </w:pPr>
          <w:r w:rsidRPr="00EE6AF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74"/>
    <w:rsid w:val="00051BAF"/>
    <w:rsid w:val="002A2C87"/>
    <w:rsid w:val="00426274"/>
    <w:rsid w:val="006B0C64"/>
    <w:rsid w:val="00B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274"/>
    <w:rPr>
      <w:color w:val="808080"/>
    </w:rPr>
  </w:style>
  <w:style w:type="paragraph" w:customStyle="1" w:styleId="8043C6AE150A44E99178FB2C8D7DAE85">
    <w:name w:val="8043C6AE150A44E99178FB2C8D7DAE85"/>
    <w:rsid w:val="00426274"/>
  </w:style>
  <w:style w:type="paragraph" w:customStyle="1" w:styleId="1D8A9D459E7644A48CFA2BB39EC3095C">
    <w:name w:val="1D8A9D459E7644A48CFA2BB39EC3095C"/>
    <w:rsid w:val="00426274"/>
  </w:style>
  <w:style w:type="paragraph" w:customStyle="1" w:styleId="3BA32226891F4C03BF467B34DC77BD7A">
    <w:name w:val="3BA32226891F4C03BF467B34DC77BD7A"/>
    <w:rsid w:val="00426274"/>
  </w:style>
  <w:style w:type="paragraph" w:customStyle="1" w:styleId="7E8382DEFA7740389D9C155ED7F4FCD1">
    <w:name w:val="7E8382DEFA7740389D9C155ED7F4FCD1"/>
    <w:rsid w:val="00426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Замалетдинов</dc:creator>
  <cp:keywords/>
  <dc:description/>
  <cp:lastModifiedBy>Айнур Замалетдинов</cp:lastModifiedBy>
  <cp:revision>4</cp:revision>
  <dcterms:created xsi:type="dcterms:W3CDTF">2019-06-19T11:40:00Z</dcterms:created>
  <dcterms:modified xsi:type="dcterms:W3CDTF">2019-06-19T12:04:00Z</dcterms:modified>
</cp:coreProperties>
</file>