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Casey and Mohtar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in Your Toolbox</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November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Mindful Travel in My Toolbox</w:t>
      </w:r>
      <w:r w:rsidDel="00000000" w:rsidR="00000000" w:rsidRPr="00000000">
        <w:rPr>
          <w:rtl w:val="0"/>
        </w:rPr>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taking this class, travel mostly meant leaving one place, hopping onto a plane, and arriving at a new place – places, logistics, airports, and stories. I've been to five countries and I regularly need to navigate between the U.S. and Uzbekistan. I thought I had already had a good grasp of what traveling meant. However, this class helped to realize that traveling is not just a movement. It taught me that travel is an ongoing process, in which we redefine who we are, our values, and we become more responsible toward what we left behind and what we’re going to encounter.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concepts that shifted my thinking, that we did recently, was individualist vs. collectivist cultures. After a year in the U.S., I've become more individualistic and I felt that tension a lot when I returned home in summer. For a long time, I thought what I had been feeling was "less Karakalpak" or somehow not living up to my cultural values. Readings like "Why We Travel" helped me see my tension differently. Iyer describes travel as a chance to define new identities, to "rewrite" ourselves through anonymity. I saw myself within it: Dartmouth gave me a chance to rewrite who I was. I was going through adaptation, not changing myself completely. The class taught me that intercultural travel is not about preferring one identity over another – it's about having values from multiple cultures.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embodied activities reinforced this learning. "Learning to Look" exercise at the Hood Museum was engaging: describing an artwork to a blindfolded peer forced me to slow down and take in things one at a time. I engaged with the piece more meaningfully. I had to put myself in the partner's perspective, which reminded me that travel isn't a fast means of consumption of sights. It's being at present and noticing the subtleties of the new. I used to move through museums quickly – my mission had been to see as many things as possible and rushing to read the information table immediately. Now, I understand that I need to "sit with" the piece.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w:t>
      </w:r>
      <w:r w:rsidDel="00000000" w:rsidR="00000000" w:rsidRPr="00000000">
        <w:rPr>
          <w:rFonts w:ascii="Times New Roman" w:cs="Times New Roman" w:eastAsia="Times New Roman" w:hAnsi="Times New Roman"/>
          <w:i w:val="1"/>
          <w:iCs w:val="1"/>
          <w:sz w:val="24"/>
          <w:szCs w:val="24"/>
          <w:rtl w:val="0"/>
        </w:rPr>
        <w:t xml:space="preserve">Come From Away</w:t>
      </w:r>
      <w:r w:rsidDel="00000000" w:rsidR="00000000" w:rsidRPr="00000000">
        <w:rPr>
          <w:rFonts w:ascii="Times New Roman" w:cs="Times New Roman" w:eastAsia="Times New Roman" w:hAnsi="Times New Roman"/>
          <w:sz w:val="24"/>
          <w:szCs w:val="24"/>
          <w:rtl w:val="0"/>
        </w:rPr>
        <w:t xml:space="preserve"> moved me. When the Egyptian passenger was discriminated against during the 'transit' phase in the play, I realized how quick we are to form distorted perceptions about someone's culture because of one event like 9/11. It made me sit with the feeling that not everyone gets to travel as freely as they wish – some travelers are welcomed or rejected just because of the weakness of their passport or religion or something outside of their control. As someone coming from Central Asia, which is often overlooked in American culture, I resonated with the play a lot.</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activities we did in the class helped me see the ethics of travel from various views. Making soundscapes on Adobe Audition made me see travel as a sensory experience, for which I went to Pine park and stood on East Wheelock street to record the ordinary. I realized that I rarely take time to listen and notice my surroundings. When we go to familiar places, it's easy to blur the sounds into the background. Travel doesn't require a plane. It can happen as simple as on the sidewalk. </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guest speakers was an enriching part of the class. I thought a lot about global labor mobility and labor migrant rights. Paco's story, in particular, made me think about my father, who travels to Kazakhstan and Russia to work. In both Paco's and my dad's case, migrant labor takes up to 70 hours per week of their lives. We tend to romanticize travel, but there are many people who travel not for leisure, a vocation or self-discovery but for meeting basic financial means. </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social activism posters through Books Arts Workshop helped me apply the concepts to action. In the process of creating the poster, I thought about the responsibility travelers, travel agencies, or even bloggers hold. Positionality in creating perceptions about a particular place is important to consider. </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forward, I hope to be more aware of the impact I’m creating, as I travel and see new places. I will consider the ethics of travel in social, political, and intellectual lenses. I'm inspired by Sorrell's Intercultural Praxis Model and as I uncover new places, I want to acknowledge and take a moment about whose stories I privilege. I would like to slow down and be mindful, instead of seeing tourism as a consumption. I am interested in the stories of migrants and I want to give a voice especially to people, who are often discriminated against. I want to be ethically aware about what I narrate about another culture. </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could put five theoretical concepts from the course in my toolbox, they would be: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Intercultural Praxis Model</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Kathryn Sorrells</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Reflection, inquiry, framing, positioning, dialogue, and action framework.</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reminded that intercultural engagement happens through active choices we make. As I study at Dartmouth with people from all over the world, I need to be aware of assumptions I make. I'm going to Seattle and San Francisco during winter break, so this is a helpful concept to embrace curiosity!</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Individualism and Collectivism</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Hofstede’s cultural dimensions</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Individual (personal space, autonomy, myself-oriented) and collective (group-based, shared ideas). This concept helped me understand my shifting identity between Uzbekistan and the US. It makes me be mindful of what society prefers and what I can do to show my respect.</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Representation in Travel</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Travel guides, media, Al-Jazeera podcast</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The idea that how we portray people, places and cultures shapes how we see them and perceive them. Can reinforce or challenge stereotypes.</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 pushed me to be more responsible about what I share and what stories I choose to believe in. </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Different Phases of Travel and Power</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Paco's story, migrant labor theory, phases of migration</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The idea that travel doesn't happen to be all-happy or all-safe: some people have more privilege than others in travel. Some can make it to the final destination or are stuck in the transit phase. </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me see travel beyond the romantic version of travel often portrayed in the media. It connects directly to my father's experience and expects sensitivity when we travel (as the saying goes, “America was built by migrants”).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Embodied Learning</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Learning to Look, making soundscapes, Adobe Audition</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The idea that some knowledge comes from doing an action rather than passive input.</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changed how I engage with places, and instead of collecting experiences, I've learned to notice the textures of a place. </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could put five practical skills from the course into my toolbox, they would be:</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"Trampoline" listening</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I'm traveling or engaging in a classroom discussion, I need to take time to make sense of what I'm being told and respond mindfully. </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Awareness of oneself and others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be deliberate about my experiences and take one at a time. When I travel, I want to engage with the locals, learn from them and not depend too much on my camera. </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Adaptation</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Traveling is always unfamiliar and adaptation helps me remind myself that it takes time to get used to. I won't reject the new culture or my own – there comes a time where both can fit me.</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Collaboration</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intercultural experiences require collaboration: Dartmouth often does group travel, projects can’t be done without proper collaboration, and I need to be collaborative to integrate. </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Storytelling</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shared a lot of stories about ourselves and heard stories from others in class: whether it was sharing what our names mean or Paco's story of moving from Mexico. I'm a traveler and a storyteller. </w:t>
      </w:r>
    </w:p>
    <w:p w:rsidR="00000000" w:rsidDel="00000000" w:rsidP="00000000" w:rsidRDefault="00000000" w:rsidRPr="00000000" w14:paraId="0000002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 I. </w:t>
      </w:r>
      <w:r w:rsidDel="00000000" w:rsidR="00000000" w:rsidRPr="00000000">
        <w:rPr>
          <w:rFonts w:ascii="Times New Roman" w:cs="Times New Roman" w:eastAsia="Times New Roman" w:hAnsi="Times New Roman"/>
          <w:i w:val="1"/>
          <w:iCs w:val="1"/>
          <w:sz w:val="24"/>
          <w:szCs w:val="24"/>
          <w:rtl w:val="0"/>
        </w:rPr>
        <w:t xml:space="preserve">Why We Travel.</w:t>
      </w:r>
      <w:r w:rsidDel="00000000" w:rsidR="00000000" w:rsidRPr="00000000">
        <w:rPr>
          <w:rtl w:val="0"/>
        </w:rPr>
      </w:r>
    </w:p>
    <w:p w:rsidR="00000000" w:rsidDel="00000000" w:rsidP="00000000" w:rsidRDefault="00000000" w:rsidRPr="00000000" w14:paraId="0000002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Kathryn, S. </w:t>
      </w:r>
      <w:r w:rsidDel="00000000" w:rsidR="00000000" w:rsidRPr="00000000">
        <w:rPr>
          <w:rFonts w:ascii="Times New Roman" w:cs="Times New Roman" w:eastAsia="Times New Roman" w:hAnsi="Times New Roman"/>
          <w:i w:val="1"/>
          <w:iCs w:val="1"/>
          <w:sz w:val="24"/>
          <w:szCs w:val="24"/>
          <w:rtl w:val="0"/>
        </w:rPr>
        <w:t xml:space="preserve">Intercultural Praxis Model.</w:t>
      </w:r>
      <w:r w:rsidDel="00000000" w:rsidR="00000000" w:rsidRPr="00000000">
        <w:rPr>
          <w:rtl w:val="0"/>
        </w:rPr>
      </w:r>
    </w:p>
    <w:p w:rsidR="00000000" w:rsidDel="00000000" w:rsidP="00000000" w:rsidRDefault="00000000" w:rsidRPr="00000000" w14:paraId="0000003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