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UNIT 1</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"Data Visualization and Modeling Fundamentals"</w:t>
      </w:r>
      <w:r w:rsidDel="00000000" w:rsidR="00000000" w:rsidRPr="00000000">
        <w:rPr>
          <w:rtl w:val="0"/>
        </w:rPr>
        <w:t xml:space="preserve">.</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1. Categories and Types of Data</w:t>
      </w:r>
      <w:r w:rsidDel="00000000" w:rsidR="00000000" w:rsidRPr="00000000">
        <w:rPr>
          <w:rtl w:val="0"/>
        </w:rPr>
        <w:t xml:space="preserve"> Before we can model or visualize data, we must understand its fundamental nature. We will study:</w:t>
      </w:r>
    </w:p>
    <w:p w:rsidR="00000000" w:rsidDel="00000000" w:rsidP="00000000" w:rsidRDefault="00000000" w:rsidRPr="00000000" w14:paraId="00000005">
      <w:pPr>
        <w:numPr>
          <w:ilvl w:val="0"/>
          <w:numId w:val="16"/>
        </w:numPr>
        <w:spacing w:after="0" w:afterAutospacing="0" w:before="240" w:lineRule="auto"/>
        <w:ind w:left="720" w:hanging="360"/>
        <w:jc w:val="both"/>
      </w:pPr>
      <w:r w:rsidDel="00000000" w:rsidR="00000000" w:rsidRPr="00000000">
        <w:rPr>
          <w:b w:val="1"/>
          <w:bCs w:val="1"/>
          <w:rtl w:val="0"/>
        </w:rPr>
        <w:t xml:space="preserve">Data Types by Structure:</w:t>
      </w:r>
      <w:r w:rsidDel="00000000" w:rsidR="00000000" w:rsidRPr="00000000">
        <w:rPr>
          <w:rtl w:val="0"/>
        </w:rPr>
        <w:t xml:space="preserve"> Structured data (fixed schemas like SQL tables), Semi-Structured data (flexible schemas like JSON or XML), and Unstructured data (text, images, and videos).</w:t>
      </w:r>
    </w:p>
    <w:p w:rsidR="00000000" w:rsidDel="00000000" w:rsidP="00000000" w:rsidRDefault="00000000" w:rsidRPr="00000000" w14:paraId="00000006">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Data Types by Measurement:</w:t>
      </w:r>
      <w:r w:rsidDel="00000000" w:rsidR="00000000" w:rsidRPr="00000000">
        <w:rPr>
          <w:rtl w:val="0"/>
        </w:rPr>
        <w:t xml:space="preserve"> Qualitative (Categorical) vs. Quantitative (Numerical) data, and Discrete (countable) vs. Continuous (measurable ranges) data.</w:t>
      </w:r>
    </w:p>
    <w:p w:rsidR="00000000" w:rsidDel="00000000" w:rsidP="00000000" w:rsidRDefault="00000000" w:rsidRPr="00000000" w14:paraId="00000007">
      <w:pPr>
        <w:numPr>
          <w:ilvl w:val="0"/>
          <w:numId w:val="16"/>
        </w:numPr>
        <w:spacing w:after="240" w:before="0" w:beforeAutospacing="0" w:lineRule="auto"/>
        <w:ind w:left="720" w:hanging="360"/>
        <w:jc w:val="both"/>
      </w:pPr>
      <w:r w:rsidDel="00000000" w:rsidR="00000000" w:rsidRPr="00000000">
        <w:rPr>
          <w:b w:val="1"/>
          <w:bCs w:val="1"/>
          <w:rtl w:val="0"/>
        </w:rPr>
        <w:t xml:space="preserve">Measurement Scales:</w:t>
      </w:r>
      <w:r w:rsidDel="00000000" w:rsidR="00000000" w:rsidRPr="00000000">
        <w:rPr>
          <w:rtl w:val="0"/>
        </w:rPr>
        <w:t xml:space="preserve"> Nominal (labeling), Ordinal (ordered), Interval (equal intervals, no true zero), and Ratio (true zero, allowing arithmetic) scales.</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2. Data Preprocessing</w:t>
      </w:r>
      <w:r w:rsidDel="00000000" w:rsidR="00000000" w:rsidRPr="00000000">
        <w:rPr>
          <w:rtl w:val="0"/>
        </w:rPr>
        <w:t xml:space="preserve"> Raw data is often noisy and incomplete. I will teach you the exact flow to make data ready for analysis:</w:t>
      </w:r>
    </w:p>
    <w:p w:rsidR="00000000" w:rsidDel="00000000" w:rsidP="00000000" w:rsidRDefault="00000000" w:rsidRPr="00000000" w14:paraId="00000009">
      <w:pPr>
        <w:numPr>
          <w:ilvl w:val="0"/>
          <w:numId w:val="3"/>
        </w:numPr>
        <w:spacing w:after="0" w:afterAutospacing="0" w:before="240" w:lineRule="auto"/>
        <w:ind w:left="720" w:hanging="360"/>
        <w:jc w:val="both"/>
      </w:pPr>
      <w:r w:rsidDel="00000000" w:rsidR="00000000" w:rsidRPr="00000000">
        <w:rPr>
          <w:b w:val="1"/>
          <w:bCs w:val="1"/>
          <w:rtl w:val="0"/>
        </w:rPr>
        <w:t xml:space="preserve">Data Cleaning:</w:t>
      </w:r>
      <w:r w:rsidDel="00000000" w:rsidR="00000000" w:rsidRPr="00000000">
        <w:rPr>
          <w:rtl w:val="0"/>
        </w:rPr>
        <w:t xml:space="preserve"> Handling missing values, removing outliers, and fixing duplicate records.</w:t>
      </w:r>
    </w:p>
    <w:p w:rsidR="00000000" w:rsidDel="00000000" w:rsidP="00000000" w:rsidRDefault="00000000" w:rsidRPr="00000000" w14:paraId="0000000A">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Data Integration:</w:t>
      </w:r>
      <w:r w:rsidDel="00000000" w:rsidR="00000000" w:rsidRPr="00000000">
        <w:rPr>
          <w:rtl w:val="0"/>
        </w:rPr>
        <w:t xml:space="preserve"> Merging data from multiple heterogeneous sources into a unified dataset.</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Data Transformation:</w:t>
      </w:r>
      <w:r w:rsidDel="00000000" w:rsidR="00000000" w:rsidRPr="00000000">
        <w:rPr>
          <w:rtl w:val="0"/>
        </w:rPr>
        <w:t xml:space="preserve"> Converting data into a suitable format using techniques like normalization, aggregation, and encoding.</w:t>
      </w:r>
    </w:p>
    <w:p w:rsidR="00000000" w:rsidDel="00000000" w:rsidP="00000000" w:rsidRDefault="00000000" w:rsidRPr="00000000" w14:paraId="0000000C">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Data Reduction:</w:t>
      </w:r>
      <w:r w:rsidDel="00000000" w:rsidR="00000000" w:rsidRPr="00000000">
        <w:rPr>
          <w:rtl w:val="0"/>
        </w:rPr>
        <w:t xml:space="preserve"> Reducing data volume without losing critical information through feature selection, clustering, or dimensionality reduction.</w:t>
      </w:r>
    </w:p>
    <w:p w:rsidR="00000000" w:rsidDel="00000000" w:rsidP="00000000" w:rsidRDefault="00000000" w:rsidRPr="00000000" w14:paraId="0000000D">
      <w:pPr>
        <w:numPr>
          <w:ilvl w:val="0"/>
          <w:numId w:val="3"/>
        </w:numPr>
        <w:spacing w:after="240" w:before="0" w:beforeAutospacing="0" w:lineRule="auto"/>
        <w:ind w:left="720" w:hanging="360"/>
        <w:jc w:val="both"/>
      </w:pPr>
      <w:r w:rsidDel="00000000" w:rsidR="00000000" w:rsidRPr="00000000">
        <w:rPr>
          <w:b w:val="1"/>
          <w:bCs w:val="1"/>
          <w:rtl w:val="0"/>
        </w:rPr>
        <w:t xml:space="preserve">Data Discretization:</w:t>
      </w:r>
      <w:r w:rsidDel="00000000" w:rsidR="00000000" w:rsidRPr="00000000">
        <w:rPr>
          <w:rtl w:val="0"/>
        </w:rPr>
        <w:t xml:space="preserve"> Converting continuous numeric values into simplified discrete intervals (e.g., converting an exact age into categories like "Young" or "Adult").</w:t>
      </w:r>
    </w:p>
    <w:p w:rsidR="00000000" w:rsidDel="00000000" w:rsidP="00000000" w:rsidRDefault="00000000" w:rsidRPr="00000000" w14:paraId="0000000E">
      <w:pPr>
        <w:spacing w:after="240" w:before="240" w:lineRule="auto"/>
        <w:jc w:val="both"/>
        <w:rPr/>
      </w:pPr>
      <w:r w:rsidDel="00000000" w:rsidR="00000000" w:rsidRPr="00000000">
        <w:rPr>
          <w:b w:val="1"/>
          <w:bCs w:val="1"/>
          <w:rtl w:val="0"/>
        </w:rPr>
        <w:t xml:space="preserve">3. Data Visualization</w:t>
      </w:r>
      <w:r w:rsidDel="00000000" w:rsidR="00000000" w:rsidRPr="00000000">
        <w:rPr>
          <w:rtl w:val="0"/>
        </w:rPr>
        <w:t xml:space="preserve"> Visualizing data is crucial for communicating your findings. We will cover:</w:t>
      </w:r>
    </w:p>
    <w:p w:rsidR="00000000" w:rsidDel="00000000" w:rsidP="00000000" w:rsidRDefault="00000000" w:rsidRPr="00000000" w14:paraId="0000000F">
      <w:pPr>
        <w:numPr>
          <w:ilvl w:val="0"/>
          <w:numId w:val="10"/>
        </w:numPr>
        <w:spacing w:after="0" w:afterAutospacing="0" w:before="240" w:lineRule="auto"/>
        <w:ind w:left="720" w:hanging="360"/>
        <w:jc w:val="both"/>
      </w:pPr>
      <w:r w:rsidDel="00000000" w:rsidR="00000000" w:rsidRPr="00000000">
        <w:rPr>
          <w:b w:val="1"/>
          <w:bCs w:val="1"/>
          <w:rtl w:val="0"/>
        </w:rPr>
        <w:t xml:space="preserve">Factors Influencing Choice:</w:t>
      </w:r>
      <w:r w:rsidDel="00000000" w:rsidR="00000000" w:rsidRPr="00000000">
        <w:rPr>
          <w:rtl w:val="0"/>
        </w:rPr>
        <w:t xml:space="preserve"> How to choose the right visual based on the nature of the data, data volume, the type of analysis (comparison, trend, distribution), and your specific audience.</w:t>
      </w:r>
    </w:p>
    <w:p w:rsidR="00000000" w:rsidDel="00000000" w:rsidP="00000000" w:rsidRDefault="00000000" w:rsidRPr="00000000" w14:paraId="00000010">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Different Types of Visualizations:</w:t>
      </w:r>
    </w:p>
    <w:p w:rsidR="00000000" w:rsidDel="00000000" w:rsidP="00000000" w:rsidRDefault="00000000" w:rsidRPr="00000000" w14:paraId="00000011">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Charts:</w:t>
      </w:r>
      <w:r w:rsidDel="00000000" w:rsidR="00000000" w:rsidRPr="00000000">
        <w:rPr>
          <w:rtl w:val="0"/>
        </w:rPr>
        <w:t xml:space="preserve"> Bar charts for comparison, Pie charts for proportions, and Histograms for distribution.</w:t>
      </w:r>
    </w:p>
    <w:p w:rsidR="00000000" w:rsidDel="00000000" w:rsidP="00000000" w:rsidRDefault="00000000" w:rsidRPr="00000000" w14:paraId="00000012">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Graphs:</w:t>
      </w:r>
      <w:r w:rsidDel="00000000" w:rsidR="00000000" w:rsidRPr="00000000">
        <w:rPr>
          <w:rtl w:val="0"/>
        </w:rPr>
        <w:t xml:space="preserve"> Line graphs for trends over time, Scatter plots for relationships, and Area graphs.</w:t>
      </w:r>
    </w:p>
    <w:p w:rsidR="00000000" w:rsidDel="00000000" w:rsidP="00000000" w:rsidRDefault="00000000" w:rsidRPr="00000000" w14:paraId="00000013">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Maps:</w:t>
      </w:r>
      <w:r w:rsidDel="00000000" w:rsidR="00000000" w:rsidRPr="00000000">
        <w:rPr>
          <w:rtl w:val="0"/>
        </w:rPr>
        <w:t xml:space="preserve"> Choropleth maps, heat maps, and point maps for spatial and geographical analysis.</w:t>
      </w:r>
    </w:p>
    <w:p w:rsidR="00000000" w:rsidDel="00000000" w:rsidP="00000000" w:rsidRDefault="00000000" w:rsidRPr="00000000" w14:paraId="00000014">
      <w:pPr>
        <w:numPr>
          <w:ilvl w:val="1"/>
          <w:numId w:val="10"/>
        </w:numPr>
        <w:spacing w:after="0" w:afterAutospacing="0" w:before="0" w:beforeAutospacing="0" w:lineRule="auto"/>
        <w:ind w:left="1440" w:hanging="360"/>
        <w:jc w:val="both"/>
      </w:pPr>
      <w:r w:rsidDel="00000000" w:rsidR="00000000" w:rsidRPr="00000000">
        <w:rPr>
          <w:i w:val="1"/>
          <w:iCs w:val="1"/>
          <w:rtl w:val="0"/>
        </w:rPr>
        <w:t xml:space="preserve">Interactive Visualizations:</w:t>
      </w:r>
      <w:r w:rsidDel="00000000" w:rsidR="00000000" w:rsidRPr="00000000">
        <w:rPr>
          <w:rtl w:val="0"/>
        </w:rPr>
        <w:t xml:space="preserve"> Using tooltips, filters, and drill-down features to allow users to dynamically explore data.</w:t>
      </w:r>
    </w:p>
    <w:p w:rsidR="00000000" w:rsidDel="00000000" w:rsidP="00000000" w:rsidRDefault="00000000" w:rsidRPr="00000000" w14:paraId="00000015">
      <w:pPr>
        <w:numPr>
          <w:ilvl w:val="0"/>
          <w:numId w:val="10"/>
        </w:numPr>
        <w:spacing w:after="240" w:before="0" w:beforeAutospacing="0" w:lineRule="auto"/>
        <w:ind w:left="720" w:hanging="360"/>
        <w:jc w:val="both"/>
      </w:pPr>
      <w:r w:rsidDel="00000000" w:rsidR="00000000" w:rsidRPr="00000000">
        <w:rPr>
          <w:b w:val="1"/>
          <w:bCs w:val="1"/>
          <w:rtl w:val="0"/>
        </w:rPr>
        <w:t xml:space="preserve">Data Visualization Tools:</w:t>
      </w:r>
      <w:r w:rsidDel="00000000" w:rsidR="00000000" w:rsidRPr="00000000">
        <w:rPr>
          <w:rtl w:val="0"/>
        </w:rPr>
        <w:t xml:space="preserve"> We will look at Spreadsheet-based tools (Excel), Business Intelligence tools (Tableau, Power BI), Programming-based libraries (Python, R), Web-based tools (D3.js), and specialized monitoring dashboards (Grafana, Google Data Studio).</w:t>
      </w:r>
    </w:p>
    <w:p w:rsidR="00000000" w:rsidDel="00000000" w:rsidP="00000000" w:rsidRDefault="00000000" w:rsidRPr="00000000" w14:paraId="00000016">
      <w:pPr>
        <w:spacing w:after="240" w:before="240" w:lineRule="auto"/>
        <w:jc w:val="both"/>
        <w:rPr/>
      </w:pPr>
      <w:r w:rsidDel="00000000" w:rsidR="00000000" w:rsidRPr="00000000">
        <w:rPr>
          <w:b w:val="1"/>
          <w:bCs w:val="1"/>
          <w:rtl w:val="0"/>
        </w:rPr>
        <w:t xml:space="preserve">4. Fundamentals of Data Modeling</w:t>
      </w:r>
      <w:r w:rsidDel="00000000" w:rsidR="00000000" w:rsidRPr="00000000">
        <w:rPr>
          <w:rtl w:val="0"/>
        </w:rPr>
        <w:t xml:space="preserve"> Finally, we will architect data systems. You will learn how to design the blueprints for databases:</w:t>
      </w:r>
    </w:p>
    <w:p w:rsidR="00000000" w:rsidDel="00000000" w:rsidP="00000000" w:rsidRDefault="00000000" w:rsidRPr="00000000" w14:paraId="00000017">
      <w:pPr>
        <w:numPr>
          <w:ilvl w:val="0"/>
          <w:numId w:val="5"/>
        </w:numPr>
        <w:spacing w:after="0" w:afterAutospacing="0" w:before="240" w:lineRule="auto"/>
        <w:ind w:left="720" w:hanging="360"/>
        <w:jc w:val="both"/>
      </w:pPr>
      <w:r w:rsidDel="00000000" w:rsidR="00000000" w:rsidRPr="00000000">
        <w:rPr>
          <w:b w:val="1"/>
          <w:bCs w:val="1"/>
          <w:rtl w:val="0"/>
        </w:rPr>
        <w:t xml:space="preserve">Concept of Data Models:</w:t>
      </w:r>
      <w:r w:rsidDel="00000000" w:rsidR="00000000" w:rsidRPr="00000000">
        <w:rPr>
          <w:rtl w:val="0"/>
        </w:rPr>
        <w:t xml:space="preserve"> We will trace the lifecycle of a data model from the </w:t>
      </w:r>
      <w:r w:rsidDel="00000000" w:rsidR="00000000" w:rsidRPr="00000000">
        <w:rPr>
          <w:i w:val="1"/>
          <w:iCs w:val="1"/>
          <w:rtl w:val="0"/>
        </w:rPr>
        <w:t xml:space="preserve">Conceptual Model</w:t>
      </w:r>
      <w:r w:rsidDel="00000000" w:rsidR="00000000" w:rsidRPr="00000000">
        <w:rPr>
          <w:rtl w:val="0"/>
        </w:rPr>
        <w:t xml:space="preserve"> (high-level, business-oriented view of what data exists), to the </w:t>
      </w:r>
      <w:r w:rsidDel="00000000" w:rsidR="00000000" w:rsidRPr="00000000">
        <w:rPr>
          <w:i w:val="1"/>
          <w:iCs w:val="1"/>
          <w:rtl w:val="0"/>
        </w:rPr>
        <w:t xml:space="preserve">Logical Model</w:t>
      </w:r>
      <w:r w:rsidDel="00000000" w:rsidR="00000000" w:rsidRPr="00000000">
        <w:rPr>
          <w:rtl w:val="0"/>
        </w:rPr>
        <w:t xml:space="preserve"> (detailed table structures and keys), down to the </w:t>
      </w:r>
      <w:r w:rsidDel="00000000" w:rsidR="00000000" w:rsidRPr="00000000">
        <w:rPr>
          <w:i w:val="1"/>
          <w:iCs w:val="1"/>
          <w:rtl w:val="0"/>
        </w:rPr>
        <w:t xml:space="preserve">Physical Model</w:t>
      </w:r>
      <w:r w:rsidDel="00000000" w:rsidR="00000000" w:rsidRPr="00000000">
        <w:rPr>
          <w:rtl w:val="0"/>
        </w:rPr>
        <w:t xml:space="preserve"> (DBMS-specific implementation).</w:t>
      </w:r>
    </w:p>
    <w:p w:rsidR="00000000" w:rsidDel="00000000" w:rsidP="00000000" w:rsidRDefault="00000000" w:rsidRPr="00000000" w14:paraId="00000018">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Cardinality:</w:t>
      </w:r>
      <w:r w:rsidDel="00000000" w:rsidR="00000000" w:rsidRPr="00000000">
        <w:rPr>
          <w:rtl w:val="0"/>
        </w:rPr>
        <w:t xml:space="preserve"> Defining relationship counts between entities, such as One-to-One (1:1), One-to-Many (1:M), and Many-to-Many (M:N).</w:t>
      </w:r>
    </w:p>
    <w:p w:rsidR="00000000" w:rsidDel="00000000" w:rsidP="00000000" w:rsidRDefault="00000000" w:rsidRPr="00000000" w14:paraId="00000019">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ER Model (Entity-Relationship Model):</w:t>
      </w:r>
      <w:r w:rsidDel="00000000" w:rsidR="00000000" w:rsidRPr="00000000">
        <w:rPr>
          <w:rtl w:val="0"/>
        </w:rPr>
        <w:t xml:space="preserve"> Creating graphical representations of entities, their attributes, and how they relate to one another.</w:t>
      </w:r>
    </w:p>
    <w:p w:rsidR="00000000" w:rsidDel="00000000" w:rsidP="00000000" w:rsidRDefault="00000000" w:rsidRPr="00000000" w14:paraId="0000001A">
      <w:pPr>
        <w:numPr>
          <w:ilvl w:val="0"/>
          <w:numId w:val="5"/>
        </w:numPr>
        <w:spacing w:after="240" w:before="0" w:beforeAutospacing="0" w:lineRule="auto"/>
        <w:ind w:left="720" w:hanging="360"/>
        <w:jc w:val="both"/>
      </w:pPr>
      <w:r w:rsidDel="00000000" w:rsidR="00000000" w:rsidRPr="00000000">
        <w:rPr>
          <w:b w:val="1"/>
          <w:bCs w:val="1"/>
          <w:rtl w:val="0"/>
        </w:rPr>
        <w:t xml:space="preserve">Schema:</w:t>
      </w:r>
      <w:r w:rsidDel="00000000" w:rsidR="00000000" w:rsidRPr="00000000">
        <w:rPr>
          <w:rtl w:val="0"/>
        </w:rPr>
        <w:t xml:space="preserve"> Finalizing the logical structure and blueprint of the database, defining the exact tables, columns, and constraints required for your system.</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h2z844h50l53" w:id="0"/>
      <w:bookmarkEnd w:id="0"/>
      <w:r w:rsidDel="00000000" w:rsidR="00000000" w:rsidRPr="00000000">
        <w:rPr>
          <w:b w:val="1"/>
          <w:bCs w:val="1"/>
          <w:color w:val="000000"/>
          <w:sz w:val="26"/>
          <w:szCs w:val="26"/>
          <w:rtl w:val="0"/>
        </w:rPr>
        <w:t xml:space="preserve">1. Categories of Data by Structure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When we build data systems, we must first look at the physical architecture of the data we are capturing. We categorize this into three specific types:</w:t>
      </w:r>
    </w:p>
    <w:p w:rsidR="00000000" w:rsidDel="00000000" w:rsidP="00000000" w:rsidRDefault="00000000" w:rsidRPr="00000000" w14:paraId="0000001E">
      <w:pPr>
        <w:numPr>
          <w:ilvl w:val="0"/>
          <w:numId w:val="13"/>
        </w:numPr>
        <w:spacing w:after="0" w:afterAutospacing="0" w:before="240" w:lineRule="auto"/>
        <w:ind w:left="720" w:hanging="360"/>
        <w:jc w:val="both"/>
      </w:pPr>
      <w:r w:rsidDel="00000000" w:rsidR="00000000" w:rsidRPr="00000000">
        <w:rPr>
          <w:b w:val="1"/>
          <w:bCs w:val="1"/>
          <w:rtl w:val="0"/>
        </w:rPr>
        <w:t xml:space="preserve">Structured Data:</w:t>
      </w:r>
      <w:r w:rsidDel="00000000" w:rsidR="00000000" w:rsidRPr="00000000">
        <w:rPr>
          <w:rtl w:val="0"/>
        </w:rPr>
        <w:t xml:space="preserve"> This is the most rigid and organized form of data. It follows a fixed, predefined schema or format and is perfectly suited to be stored in tables with distinct rows and columns. Because of its predictability, it is very easy to store, query, and analyze using SQL.</w:t>
      </w:r>
    </w:p>
    <w:p w:rsidR="00000000" w:rsidDel="00000000" w:rsidP="00000000" w:rsidRDefault="00000000" w:rsidRPr="00000000" w14:paraId="0000001F">
      <w:pPr>
        <w:numPr>
          <w:ilvl w:val="1"/>
          <w:numId w:val="13"/>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Student records, employee tables, sales databases, and neatly tabulated sensor readings.</w:t>
      </w:r>
    </w:p>
    <w:p w:rsidR="00000000" w:rsidDel="00000000" w:rsidP="00000000" w:rsidRDefault="00000000" w:rsidRPr="00000000" w14:paraId="00000020">
      <w:pPr>
        <w:numPr>
          <w:ilvl w:val="1"/>
          <w:numId w:val="13"/>
        </w:numPr>
        <w:spacing w:after="0" w:afterAutospacing="0" w:before="0" w:beforeAutospacing="0" w:lineRule="auto"/>
        <w:ind w:left="1440" w:hanging="360"/>
        <w:jc w:val="both"/>
      </w:pPr>
      <w:r w:rsidDel="00000000" w:rsidR="00000000" w:rsidRPr="00000000">
        <w:rPr>
          <w:i w:val="1"/>
          <w:iCs w:val="1"/>
          <w:rtl w:val="0"/>
        </w:rPr>
        <w:t xml:space="preserve">Standard Tools:</w:t>
      </w:r>
      <w:r w:rsidDel="00000000" w:rsidR="00000000" w:rsidRPr="00000000">
        <w:rPr>
          <w:rtl w:val="0"/>
        </w:rPr>
        <w:t xml:space="preserve"> Relational Database Management Systems (RDBMS) like MySQL, Oracle, and SQL Server.</w:t>
      </w:r>
    </w:p>
    <w:p w:rsidR="00000000" w:rsidDel="00000000" w:rsidP="00000000" w:rsidRDefault="00000000" w:rsidRPr="00000000" w14:paraId="00000021">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Semi-Structured Data:</w:t>
      </w:r>
      <w:r w:rsidDel="00000000" w:rsidR="00000000" w:rsidRPr="00000000">
        <w:rPr>
          <w:rtl w:val="0"/>
        </w:rPr>
        <w:t xml:space="preserve"> This data is more flexible and does not follow a rigid table schema, but it still maintains some internal organization using tags or markers.</w:t>
      </w:r>
    </w:p>
    <w:p w:rsidR="00000000" w:rsidDel="00000000" w:rsidP="00000000" w:rsidRDefault="00000000" w:rsidRPr="00000000" w14:paraId="00000022">
      <w:pPr>
        <w:numPr>
          <w:ilvl w:val="1"/>
          <w:numId w:val="13"/>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XML files, JSON documents, log files, and emails.</w:t>
      </w:r>
    </w:p>
    <w:p w:rsidR="00000000" w:rsidDel="00000000" w:rsidP="00000000" w:rsidRDefault="00000000" w:rsidRPr="00000000" w14:paraId="00000023">
      <w:pPr>
        <w:numPr>
          <w:ilvl w:val="1"/>
          <w:numId w:val="13"/>
        </w:numPr>
        <w:spacing w:after="0" w:afterAutospacing="0" w:before="0" w:beforeAutospacing="0" w:lineRule="auto"/>
        <w:ind w:left="1440" w:hanging="360"/>
        <w:jc w:val="both"/>
      </w:pPr>
      <w:r w:rsidDel="00000000" w:rsidR="00000000" w:rsidRPr="00000000">
        <w:rPr>
          <w:i w:val="1"/>
          <w:iCs w:val="1"/>
          <w:rtl w:val="0"/>
        </w:rPr>
        <w:t xml:space="preserve">Standard Tools:</w:t>
      </w:r>
      <w:r w:rsidDel="00000000" w:rsidR="00000000" w:rsidRPr="00000000">
        <w:rPr>
          <w:rtl w:val="0"/>
        </w:rPr>
        <w:t xml:space="preserve"> NoSQL databases (like MongoDB) and specific XML/JSON parsers.</w:t>
      </w:r>
    </w:p>
    <w:p w:rsidR="00000000" w:rsidDel="00000000" w:rsidP="00000000" w:rsidRDefault="00000000" w:rsidRPr="00000000" w14:paraId="00000024">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Unstructured Data:</w:t>
      </w:r>
      <w:r w:rsidDel="00000000" w:rsidR="00000000" w:rsidRPr="00000000">
        <w:rPr>
          <w:rtl w:val="0"/>
        </w:rPr>
        <w:t xml:space="preserve"> This is the most complex form of data because it lacks any predefined format or schema entirely. It is notoriously difficult to analyze directly and requires highly advanced processing techniques to extract value.</w:t>
      </w:r>
    </w:p>
    <w:p w:rsidR="00000000" w:rsidDel="00000000" w:rsidP="00000000" w:rsidRDefault="00000000" w:rsidRPr="00000000" w14:paraId="00000025">
      <w:pPr>
        <w:numPr>
          <w:ilvl w:val="1"/>
          <w:numId w:val="13"/>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Images, text documents, videos, audio files, and raw social media posts.</w:t>
      </w:r>
    </w:p>
    <w:p w:rsidR="00000000" w:rsidDel="00000000" w:rsidP="00000000" w:rsidRDefault="00000000" w:rsidRPr="00000000" w14:paraId="00000026">
      <w:pPr>
        <w:numPr>
          <w:ilvl w:val="1"/>
          <w:numId w:val="13"/>
        </w:numPr>
        <w:spacing w:after="240" w:before="0" w:beforeAutospacing="0" w:lineRule="auto"/>
        <w:ind w:left="1440" w:hanging="360"/>
        <w:jc w:val="both"/>
      </w:pPr>
      <w:r w:rsidDel="00000000" w:rsidR="00000000" w:rsidRPr="00000000">
        <w:rPr>
          <w:i w:val="1"/>
          <w:iCs w:val="1"/>
          <w:rtl w:val="0"/>
        </w:rPr>
        <w:t xml:space="preserve">Standard Tools:</w:t>
      </w:r>
      <w:r w:rsidDel="00000000" w:rsidR="00000000" w:rsidRPr="00000000">
        <w:rPr>
          <w:rtl w:val="0"/>
        </w:rPr>
        <w:t xml:space="preserve"> Natural Language Processing (NLP) models, Computer Vision/Image Processing, and Deep Learning techniques stored in Data Lakes.</w:t>
      </w:r>
    </w:p>
    <w:p w:rsidR="00000000" w:rsidDel="00000000" w:rsidP="00000000" w:rsidRDefault="00000000" w:rsidRPr="00000000" w14:paraId="00000027">
      <w:pPr>
        <w:pStyle w:val="Heading3"/>
        <w:keepNext w:val="0"/>
        <w:keepLines w:val="0"/>
        <w:spacing w:before="280" w:lineRule="auto"/>
        <w:jc w:val="both"/>
        <w:rPr>
          <w:b w:val="1"/>
          <w:bCs w:val="1"/>
          <w:color w:val="000000"/>
          <w:sz w:val="26"/>
          <w:szCs w:val="26"/>
        </w:rPr>
      </w:pPr>
      <w:bookmarkStart w:colFirst="0" w:colLast="0" w:name="_6fjoctlheoox" w:id="1"/>
      <w:bookmarkEnd w:id="1"/>
      <w:r w:rsidDel="00000000" w:rsidR="00000000" w:rsidRPr="00000000">
        <w:rPr>
          <w:b w:val="1"/>
          <w:bCs w:val="1"/>
          <w:color w:val="000000"/>
          <w:sz w:val="26"/>
          <w:szCs w:val="26"/>
          <w:rtl w:val="0"/>
        </w:rPr>
        <w:t xml:space="preserve">2. Data Types by Measurement</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Once data is collected, we must understand its mathematical properties before we can visualize or model it. We divide data into Qualitative and Quantitative types, and further subdivide numerical data.</w:t>
      </w:r>
    </w:p>
    <w:p w:rsidR="00000000" w:rsidDel="00000000" w:rsidP="00000000" w:rsidRDefault="00000000" w:rsidRPr="00000000" w14:paraId="00000029">
      <w:pPr>
        <w:numPr>
          <w:ilvl w:val="0"/>
          <w:numId w:val="12"/>
        </w:numPr>
        <w:spacing w:after="0" w:afterAutospacing="0" w:before="240" w:lineRule="auto"/>
        <w:ind w:left="720" w:hanging="360"/>
        <w:jc w:val="both"/>
      </w:pPr>
      <w:r w:rsidDel="00000000" w:rsidR="00000000" w:rsidRPr="00000000">
        <w:rPr>
          <w:b w:val="1"/>
          <w:bCs w:val="1"/>
          <w:rtl w:val="0"/>
        </w:rPr>
        <w:t xml:space="preserve">Qualitative (Categorical) Data:</w:t>
      </w:r>
      <w:r w:rsidDel="00000000" w:rsidR="00000000" w:rsidRPr="00000000">
        <w:rPr>
          <w:rtl w:val="0"/>
        </w:rPr>
        <w:t xml:space="preserve"> This data describes qualities or characteristics and cannot be measured numerically. We use this primarily for classification and grouping our records.</w:t>
      </w:r>
    </w:p>
    <w:p w:rsidR="00000000" w:rsidDel="00000000" w:rsidP="00000000" w:rsidRDefault="00000000" w:rsidRPr="00000000" w14:paraId="0000002A">
      <w:pPr>
        <w:numPr>
          <w:ilvl w:val="1"/>
          <w:numId w:val="12"/>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Gender, Department, City, Color, or qualitative feedback like "Good" or "Bad".</w:t>
      </w:r>
    </w:p>
    <w:p w:rsidR="00000000" w:rsidDel="00000000" w:rsidP="00000000" w:rsidRDefault="00000000" w:rsidRPr="00000000" w14:paraId="0000002B">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Quantitative (Numerical) Data:</w:t>
      </w:r>
      <w:r w:rsidDel="00000000" w:rsidR="00000000" w:rsidRPr="00000000">
        <w:rPr>
          <w:rtl w:val="0"/>
        </w:rPr>
        <w:t xml:space="preserve"> This represents measurable quantities that are strictly expressed in numbers, allowing for mathematical calculation and statistical analysis.</w:t>
      </w:r>
    </w:p>
    <w:p w:rsidR="00000000" w:rsidDel="00000000" w:rsidP="00000000" w:rsidRDefault="00000000" w:rsidRPr="00000000" w14:paraId="0000002C">
      <w:pPr>
        <w:numPr>
          <w:ilvl w:val="1"/>
          <w:numId w:val="12"/>
        </w:numPr>
        <w:spacing w:after="24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Age, Salary, Temperature, Height, and Marks.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If your data is </w:t>
      </w:r>
      <w:r w:rsidDel="00000000" w:rsidR="00000000" w:rsidRPr="00000000">
        <w:rPr>
          <w:b w:val="1"/>
          <w:bCs w:val="1"/>
          <w:rtl w:val="0"/>
        </w:rPr>
        <w:t xml:space="preserve">Quantitative</w:t>
      </w:r>
      <w:r w:rsidDel="00000000" w:rsidR="00000000" w:rsidRPr="00000000">
        <w:rPr>
          <w:rtl w:val="0"/>
        </w:rPr>
        <w:t xml:space="preserve">, you must classify it further into one of two sub-types:</w:t>
      </w:r>
    </w:p>
    <w:p w:rsidR="00000000" w:rsidDel="00000000" w:rsidP="00000000" w:rsidRDefault="00000000" w:rsidRPr="00000000" w14:paraId="0000002E">
      <w:pPr>
        <w:numPr>
          <w:ilvl w:val="0"/>
          <w:numId w:val="9"/>
        </w:numPr>
        <w:spacing w:after="0" w:afterAutospacing="0" w:before="240" w:lineRule="auto"/>
        <w:ind w:left="720" w:hanging="360"/>
        <w:jc w:val="both"/>
      </w:pPr>
      <w:r w:rsidDel="00000000" w:rsidR="00000000" w:rsidRPr="00000000">
        <w:rPr>
          <w:b w:val="1"/>
          <w:bCs w:val="1"/>
          <w:rtl w:val="0"/>
        </w:rPr>
        <w:t xml:space="preserve">Discrete Data:</w:t>
      </w:r>
      <w:r w:rsidDel="00000000" w:rsidR="00000000" w:rsidRPr="00000000">
        <w:rPr>
          <w:rtl w:val="0"/>
        </w:rPr>
        <w:t xml:space="preserve"> This type of data can only take specific, countable, and finite values. No intermediate fractions or decimals are possible between these values.</w:t>
      </w:r>
    </w:p>
    <w:p w:rsidR="00000000" w:rsidDel="00000000" w:rsidP="00000000" w:rsidRDefault="00000000" w:rsidRPr="00000000" w14:paraId="0000002F">
      <w:pPr>
        <w:numPr>
          <w:ilvl w:val="1"/>
          <w:numId w:val="9"/>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The number of students in a class, the number of machines on a factory floor, or the count of defective items.</w:t>
      </w:r>
    </w:p>
    <w:p w:rsidR="00000000" w:rsidDel="00000000" w:rsidP="00000000" w:rsidRDefault="00000000" w:rsidRPr="00000000" w14:paraId="00000030">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Continuous Data:</w:t>
      </w:r>
      <w:r w:rsidDel="00000000" w:rsidR="00000000" w:rsidRPr="00000000">
        <w:rPr>
          <w:rtl w:val="0"/>
        </w:rPr>
        <w:t xml:space="preserve"> This data can take absolutely </w:t>
      </w:r>
      <w:r w:rsidDel="00000000" w:rsidR="00000000" w:rsidRPr="00000000">
        <w:rPr>
          <w:i w:val="1"/>
          <w:iCs w:val="1"/>
          <w:rtl w:val="0"/>
        </w:rPr>
        <w:t xml:space="preserve">any</w:t>
      </w:r>
      <w:r w:rsidDel="00000000" w:rsidR="00000000" w:rsidRPr="00000000">
        <w:rPr>
          <w:rtl w:val="0"/>
        </w:rPr>
        <w:t xml:space="preserve"> value within a given range, meaning there are infinite possible intermediate values (it can be measured to any number of decimal places).</w:t>
      </w:r>
    </w:p>
    <w:p w:rsidR="00000000" w:rsidDel="00000000" w:rsidP="00000000" w:rsidRDefault="00000000" w:rsidRPr="00000000" w14:paraId="00000031">
      <w:pPr>
        <w:numPr>
          <w:ilvl w:val="1"/>
          <w:numId w:val="9"/>
        </w:numPr>
        <w:spacing w:after="24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Exact weight, height, time duration, and temperature.</w:t>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yn4zuv84l1fj" w:id="2"/>
      <w:bookmarkEnd w:id="2"/>
      <w:r w:rsidDel="00000000" w:rsidR="00000000" w:rsidRPr="00000000">
        <w:rPr>
          <w:b w:val="1"/>
          <w:bCs w:val="1"/>
          <w:color w:val="000000"/>
          <w:sz w:val="26"/>
          <w:szCs w:val="26"/>
          <w:rtl w:val="0"/>
        </w:rPr>
        <w:t xml:space="preserve">3. Measurement Scales of Data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This is perhaps the most crucial concept for your statistical modeling, my student. The "Scale" determines exactly what mathematical operations you are allowed to perform on a given feature. We classify scales by looking at three properties: </w:t>
      </w:r>
      <w:r w:rsidDel="00000000" w:rsidR="00000000" w:rsidRPr="00000000">
        <w:rPr>
          <w:i w:val="1"/>
          <w:iCs w:val="1"/>
          <w:rtl w:val="0"/>
        </w:rPr>
        <w:t xml:space="preserve">Order</w:t>
      </w:r>
      <w:r w:rsidDel="00000000" w:rsidR="00000000" w:rsidRPr="00000000">
        <w:rPr>
          <w:rtl w:val="0"/>
        </w:rPr>
        <w:t xml:space="preserve">, </w:t>
      </w:r>
      <w:r w:rsidDel="00000000" w:rsidR="00000000" w:rsidRPr="00000000">
        <w:rPr>
          <w:i w:val="1"/>
          <w:iCs w:val="1"/>
          <w:rtl w:val="0"/>
        </w:rPr>
        <w:t xml:space="preserve">Equal Intervals</w:t>
      </w:r>
      <w:r w:rsidDel="00000000" w:rsidR="00000000" w:rsidRPr="00000000">
        <w:rPr>
          <w:rtl w:val="0"/>
        </w:rPr>
        <w:t xml:space="preserve">, and a </w:t>
      </w:r>
      <w:r w:rsidDel="00000000" w:rsidR="00000000" w:rsidRPr="00000000">
        <w:rPr>
          <w:i w:val="1"/>
          <w:iCs w:val="1"/>
          <w:rtl w:val="0"/>
        </w:rPr>
        <w:t xml:space="preserve">True Zero</w:t>
      </w:r>
      <w:r w:rsidDel="00000000" w:rsidR="00000000" w:rsidRPr="00000000">
        <w:rPr>
          <w:rtl w:val="0"/>
        </w:rPr>
        <w:t xml:space="preserve">.</w:t>
      </w:r>
    </w:p>
    <w:p w:rsidR="00000000" w:rsidDel="00000000" w:rsidP="00000000" w:rsidRDefault="00000000" w:rsidRPr="00000000" w14:paraId="00000034">
      <w:pPr>
        <w:numPr>
          <w:ilvl w:val="0"/>
          <w:numId w:val="21"/>
        </w:numPr>
        <w:spacing w:after="0" w:afterAutospacing="0" w:before="240" w:lineRule="auto"/>
        <w:ind w:left="720" w:hanging="360"/>
        <w:jc w:val="both"/>
      </w:pPr>
      <w:r w:rsidDel="00000000" w:rsidR="00000000" w:rsidRPr="00000000">
        <w:rPr>
          <w:b w:val="1"/>
          <w:bCs w:val="1"/>
          <w:rtl w:val="0"/>
        </w:rPr>
        <w:t xml:space="preserve">Nominal Scale:</w:t>
      </w:r>
      <w:r w:rsidDel="00000000" w:rsidR="00000000" w:rsidRPr="00000000">
        <w:rPr>
          <w:rtl w:val="0"/>
        </w:rPr>
        <w:t xml:space="preserve"> The most basic scale. Data is categorized entirely without order. It is used strictly for labeling purposes.</w:t>
      </w:r>
    </w:p>
    <w:p w:rsidR="00000000" w:rsidDel="00000000" w:rsidP="00000000" w:rsidRDefault="00000000" w:rsidRPr="00000000" w14:paraId="00000035">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Properties:</w:t>
      </w:r>
      <w:r w:rsidDel="00000000" w:rsidR="00000000" w:rsidRPr="00000000">
        <w:rPr>
          <w:rtl w:val="0"/>
        </w:rPr>
        <w:t xml:space="preserve"> No order, no equal intervals, no true zero.</w:t>
      </w:r>
    </w:p>
    <w:p w:rsidR="00000000" w:rsidDel="00000000" w:rsidP="00000000" w:rsidRDefault="00000000" w:rsidRPr="00000000" w14:paraId="00000036">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Blood group, Gender, City, and Department name.</w:t>
      </w:r>
    </w:p>
    <w:p w:rsidR="00000000" w:rsidDel="00000000" w:rsidP="00000000" w:rsidRDefault="00000000" w:rsidRPr="00000000" w14:paraId="00000037">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Ordinal Scale:</w:t>
      </w:r>
      <w:r w:rsidDel="00000000" w:rsidR="00000000" w:rsidRPr="00000000">
        <w:rPr>
          <w:rtl w:val="0"/>
        </w:rPr>
        <w:t xml:space="preserve"> A step above nominal. Here, the data has a meaningful rank or order, but the exact difference (the interval) between the values cannot be measured.</w:t>
      </w:r>
    </w:p>
    <w:p w:rsidR="00000000" w:rsidDel="00000000" w:rsidP="00000000" w:rsidRDefault="00000000" w:rsidRPr="00000000" w14:paraId="00000038">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Properties:</w:t>
      </w:r>
      <w:r w:rsidDel="00000000" w:rsidR="00000000" w:rsidRPr="00000000">
        <w:rPr>
          <w:rtl w:val="0"/>
        </w:rPr>
        <w:t xml:space="preserve"> Has order, but NO equal intervals, and NO true zero.</w:t>
      </w:r>
    </w:p>
    <w:p w:rsidR="00000000" w:rsidDel="00000000" w:rsidP="00000000" w:rsidRDefault="00000000" w:rsidRPr="00000000" w14:paraId="00000039">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Class ranks (1st, 2nd, 3rd) or customer satisfaction levels (Low, Medium, High).</w:t>
      </w:r>
    </w:p>
    <w:p w:rsidR="00000000" w:rsidDel="00000000" w:rsidP="00000000" w:rsidRDefault="00000000" w:rsidRPr="00000000" w14:paraId="0000003A">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Interval Scale:</w:t>
      </w:r>
      <w:r w:rsidDel="00000000" w:rsidR="00000000" w:rsidRPr="00000000">
        <w:rPr>
          <w:rtl w:val="0"/>
        </w:rPr>
        <w:t xml:space="preserve"> Now we introduce precise mathematical differences. This is ordered data with exactly equal intervals between points, but crucially, it lacks a </w:t>
      </w:r>
      <w:r w:rsidDel="00000000" w:rsidR="00000000" w:rsidRPr="00000000">
        <w:rPr>
          <w:i w:val="1"/>
          <w:iCs w:val="1"/>
          <w:rtl w:val="0"/>
        </w:rPr>
        <w:t xml:space="preserve">true zero</w:t>
      </w:r>
      <w:r w:rsidDel="00000000" w:rsidR="00000000" w:rsidRPr="00000000">
        <w:rPr>
          <w:rtl w:val="0"/>
        </w:rPr>
        <w:t xml:space="preserve">. A "true zero" means the absolute absence of the thing being measured.</w:t>
      </w:r>
    </w:p>
    <w:p w:rsidR="00000000" w:rsidDel="00000000" w:rsidP="00000000" w:rsidRDefault="00000000" w:rsidRPr="00000000" w14:paraId="0000003B">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Properties:</w:t>
      </w:r>
      <w:r w:rsidDel="00000000" w:rsidR="00000000" w:rsidRPr="00000000">
        <w:rPr>
          <w:rtl w:val="0"/>
        </w:rPr>
        <w:t xml:space="preserve"> Has order, has equal intervals, but NO true zero.</w:t>
      </w:r>
    </w:p>
    <w:p w:rsidR="00000000" w:rsidDel="00000000" w:rsidP="00000000" w:rsidRDefault="00000000" w:rsidRPr="00000000" w14:paraId="0000003C">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Temperature in Celsius or Fahrenheit (0°C does not mean "no temperature", it is just a point on the scale), or Calendar years.</w:t>
      </w:r>
    </w:p>
    <w:p w:rsidR="00000000" w:rsidDel="00000000" w:rsidP="00000000" w:rsidRDefault="00000000" w:rsidRPr="00000000" w14:paraId="0000003D">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Ratio Scale:</w:t>
      </w:r>
      <w:r w:rsidDel="00000000" w:rsidR="00000000" w:rsidRPr="00000000">
        <w:rPr>
          <w:rtl w:val="0"/>
        </w:rPr>
        <w:t xml:space="preserve"> The ultimate scale of measurement. It has all the properties of the interval scale, but it </w:t>
      </w:r>
      <w:r w:rsidDel="00000000" w:rsidR="00000000" w:rsidRPr="00000000">
        <w:rPr>
          <w:i w:val="1"/>
          <w:iCs w:val="1"/>
          <w:rtl w:val="0"/>
        </w:rPr>
        <w:t xml:space="preserve">does</w:t>
      </w:r>
      <w:r w:rsidDel="00000000" w:rsidR="00000000" w:rsidRPr="00000000">
        <w:rPr>
          <w:rtl w:val="0"/>
        </w:rPr>
        <w:t xml:space="preserve"> possess a true zero point. Because it has a true zero, </w:t>
      </w:r>
      <w:r w:rsidDel="00000000" w:rsidR="00000000" w:rsidRPr="00000000">
        <w:rPr>
          <w:i w:val="1"/>
          <w:iCs w:val="1"/>
          <w:rtl w:val="0"/>
        </w:rPr>
        <w:t xml:space="preserve">all</w:t>
      </w:r>
      <w:r w:rsidDel="00000000" w:rsidR="00000000" w:rsidRPr="00000000">
        <w:rPr>
          <w:rtl w:val="0"/>
        </w:rPr>
        <w:t xml:space="preserve"> arithmetic operations (addition, subtraction, multiplication, and division) are perfectly valid.</w:t>
      </w:r>
    </w:p>
    <w:p w:rsidR="00000000" w:rsidDel="00000000" w:rsidP="00000000" w:rsidRDefault="00000000" w:rsidRPr="00000000" w14:paraId="0000003E">
      <w:pPr>
        <w:numPr>
          <w:ilvl w:val="1"/>
          <w:numId w:val="21"/>
        </w:numPr>
        <w:spacing w:after="0" w:afterAutospacing="0" w:before="0" w:beforeAutospacing="0" w:lineRule="auto"/>
        <w:ind w:left="1440" w:hanging="360"/>
        <w:jc w:val="both"/>
      </w:pPr>
      <w:r w:rsidDel="00000000" w:rsidR="00000000" w:rsidRPr="00000000">
        <w:rPr>
          <w:i w:val="1"/>
          <w:iCs w:val="1"/>
          <w:rtl w:val="0"/>
        </w:rPr>
        <w:t xml:space="preserve">Properties:</w:t>
      </w:r>
      <w:r w:rsidDel="00000000" w:rsidR="00000000" w:rsidRPr="00000000">
        <w:rPr>
          <w:rtl w:val="0"/>
        </w:rPr>
        <w:t xml:space="preserve"> Has order, has equal intervals, AND has a true zero.</w:t>
      </w:r>
    </w:p>
    <w:p w:rsidR="00000000" w:rsidDel="00000000" w:rsidP="00000000" w:rsidRDefault="00000000" w:rsidRPr="00000000" w14:paraId="0000003F">
      <w:pPr>
        <w:numPr>
          <w:ilvl w:val="1"/>
          <w:numId w:val="21"/>
        </w:numPr>
        <w:spacing w:after="240" w:before="0" w:beforeAutospacing="0" w:lineRule="auto"/>
        <w:ind w:left="1440" w:hanging="360"/>
        <w:jc w:val="both"/>
      </w:pPr>
      <w:r w:rsidDel="00000000" w:rsidR="00000000" w:rsidRPr="00000000">
        <w:rPr>
          <w:i w:val="1"/>
          <w:iCs w:val="1"/>
          <w:rtl w:val="0"/>
        </w:rPr>
        <w:t xml:space="preserve">Examples:</w:t>
      </w:r>
      <w:r w:rsidDel="00000000" w:rsidR="00000000" w:rsidRPr="00000000">
        <w:rPr>
          <w:rtl w:val="0"/>
        </w:rPr>
        <w:t xml:space="preserve"> Height, Weight, Age, Salary, and Distance.</w:t>
      </w:r>
    </w:p>
    <w:p w:rsidR="00000000" w:rsidDel="00000000" w:rsidP="00000000" w:rsidRDefault="00000000" w:rsidRPr="00000000" w14:paraId="00000040">
      <w:pPr>
        <w:pStyle w:val="Heading1"/>
        <w:spacing w:after="240" w:before="240" w:lineRule="auto"/>
        <w:jc w:val="both"/>
        <w:rPr/>
      </w:pPr>
      <w:bookmarkStart w:colFirst="0" w:colLast="0" w:name="_1wkj3r2rsqs" w:id="3"/>
      <w:bookmarkEnd w:id="3"/>
      <w:r w:rsidDel="00000000" w:rsidR="00000000" w:rsidRPr="00000000">
        <w:rPr>
          <w:rtl w:val="0"/>
        </w:rPr>
        <w:t xml:space="preserve">Data Preprocessing Flow</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Let us break down each step in detail so you can secure that top rank:</w:t>
      </w:r>
    </w:p>
    <w:p w:rsidR="00000000" w:rsidDel="00000000" w:rsidP="00000000" w:rsidRDefault="00000000" w:rsidRPr="00000000" w14:paraId="00000042">
      <w:pPr>
        <w:pStyle w:val="Heading3"/>
        <w:keepNext w:val="0"/>
        <w:keepLines w:val="0"/>
        <w:spacing w:before="280" w:lineRule="auto"/>
        <w:jc w:val="both"/>
        <w:rPr>
          <w:b w:val="1"/>
          <w:bCs w:val="1"/>
          <w:color w:val="000000"/>
          <w:sz w:val="26"/>
          <w:szCs w:val="26"/>
        </w:rPr>
      </w:pPr>
      <w:bookmarkStart w:colFirst="0" w:colLast="0" w:name="_rtkgmuskxbnu" w:id="4"/>
      <w:bookmarkEnd w:id="4"/>
      <w:r w:rsidDel="00000000" w:rsidR="00000000" w:rsidRPr="00000000">
        <w:rPr>
          <w:b w:val="1"/>
          <w:bCs w:val="1"/>
          <w:color w:val="000000"/>
          <w:sz w:val="26"/>
          <w:szCs w:val="26"/>
          <w:rtl w:val="0"/>
        </w:rPr>
        <w:t xml:space="preserve">1. Data Cleaning</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This is your very first line of defense. Data cleaning involves meticulously scrubbing your dataset to remove errors and significantly improve data quality.</w:t>
      </w:r>
    </w:p>
    <w:p w:rsidR="00000000" w:rsidDel="00000000" w:rsidP="00000000" w:rsidRDefault="00000000" w:rsidRPr="00000000" w14:paraId="00000044">
      <w:pPr>
        <w:numPr>
          <w:ilvl w:val="0"/>
          <w:numId w:val="2"/>
        </w:numPr>
        <w:spacing w:after="0" w:afterAutospacing="0" w:before="240" w:lineRule="auto"/>
        <w:ind w:left="720" w:hanging="360"/>
        <w:jc w:val="both"/>
      </w:pPr>
      <w:r w:rsidDel="00000000" w:rsidR="00000000" w:rsidRPr="00000000">
        <w:rPr>
          <w:b w:val="1"/>
          <w:bCs w:val="1"/>
          <w:rtl w:val="0"/>
        </w:rPr>
        <w:t xml:space="preserve">What we fix:</w:t>
      </w:r>
      <w:r w:rsidDel="00000000" w:rsidR="00000000" w:rsidRPr="00000000">
        <w:rPr>
          <w:rtl w:val="0"/>
        </w:rPr>
        <w:t xml:space="preserve"> We must handle missing values, smooth out noise, remove extreme outliers, delete duplicate records, and standardize any inconsistent data formats.</w:t>
      </w:r>
    </w:p>
    <w:p w:rsidR="00000000" w:rsidDel="00000000" w:rsidP="00000000" w:rsidRDefault="00000000" w:rsidRPr="00000000" w14:paraId="00000045">
      <w:pPr>
        <w:numPr>
          <w:ilvl w:val="0"/>
          <w:numId w:val="2"/>
        </w:numPr>
        <w:spacing w:after="240" w:before="0" w:beforeAutospacing="0" w:lineRule="auto"/>
        <w:ind w:left="720" w:hanging="360"/>
        <w:jc w:val="both"/>
      </w:pPr>
      <w:r w:rsidDel="00000000" w:rsidR="00000000" w:rsidRPr="00000000">
        <w:rPr>
          <w:b w:val="1"/>
          <w:bCs w:val="1"/>
          <w:rtl w:val="0"/>
        </w:rPr>
        <w:t xml:space="preserve">Real-world Example:</w:t>
      </w:r>
      <w:r w:rsidDel="00000000" w:rsidR="00000000" w:rsidRPr="00000000">
        <w:rPr>
          <w:rtl w:val="0"/>
        </w:rPr>
        <w:t xml:space="preserve"> If we are analyzing a smart campus system and a sensor fails to record the temperature, we might replace that missing value with the average temperature of the day. Similarly, if student marks are missing in an academic dataset, we might replace them with the class average.</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seny95k46plz" w:id="5"/>
      <w:bookmarkEnd w:id="5"/>
      <w:r w:rsidDel="00000000" w:rsidR="00000000" w:rsidRPr="00000000">
        <w:rPr>
          <w:b w:val="1"/>
          <w:bCs w:val="1"/>
          <w:color w:val="000000"/>
          <w:sz w:val="26"/>
          <w:szCs w:val="26"/>
          <w:rtl w:val="0"/>
        </w:rPr>
        <w:t xml:space="preserve">2. Data Integration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Rarely does all the data you need live in one place. Data integration is the process of intelligently combining data from multiple heterogeneous (different) sources into a single, unified dataset.</w:t>
      </w:r>
    </w:p>
    <w:p w:rsidR="00000000" w:rsidDel="00000000" w:rsidP="00000000" w:rsidRDefault="00000000" w:rsidRPr="00000000" w14:paraId="00000048">
      <w:pPr>
        <w:numPr>
          <w:ilvl w:val="0"/>
          <w:numId w:val="19"/>
        </w:numPr>
        <w:spacing w:after="0" w:afterAutospacing="0" w:before="240" w:lineRule="auto"/>
        <w:ind w:left="720" w:hanging="360"/>
        <w:jc w:val="both"/>
      </w:pPr>
      <w:r w:rsidDel="00000000" w:rsidR="00000000" w:rsidRPr="00000000">
        <w:rPr>
          <w:b w:val="1"/>
          <w:bCs w:val="1"/>
          <w:rtl w:val="0"/>
        </w:rPr>
        <w:t xml:space="preserve">Why we do it:</w:t>
      </w:r>
      <w:r w:rsidDel="00000000" w:rsidR="00000000" w:rsidRPr="00000000">
        <w:rPr>
          <w:rtl w:val="0"/>
        </w:rPr>
        <w:t xml:space="preserve"> It ensures consistency and completeness across your entire project.</w:t>
      </w:r>
    </w:p>
    <w:p w:rsidR="00000000" w:rsidDel="00000000" w:rsidP="00000000" w:rsidRDefault="00000000" w:rsidRPr="00000000" w14:paraId="00000049">
      <w:pPr>
        <w:numPr>
          <w:ilvl w:val="0"/>
          <w:numId w:val="19"/>
        </w:numPr>
        <w:spacing w:after="240" w:before="0" w:beforeAutospacing="0" w:lineRule="auto"/>
        <w:ind w:left="720" w:hanging="360"/>
        <w:jc w:val="both"/>
      </w:pPr>
      <w:r w:rsidDel="00000000" w:rsidR="00000000" w:rsidRPr="00000000">
        <w:rPr>
          <w:b w:val="1"/>
          <w:bCs w:val="1"/>
          <w:rtl w:val="0"/>
        </w:rPr>
        <w:t xml:space="preserve">Real-world Example:</w:t>
      </w:r>
      <w:r w:rsidDel="00000000" w:rsidR="00000000" w:rsidRPr="00000000">
        <w:rPr>
          <w:rtl w:val="0"/>
        </w:rPr>
        <w:t xml:space="preserve"> Imagine building a system to predict student risk. You would need to integrate "Dataset 1" (Academic Records like marks) with "Dataset 2" (Attendance Records) from a completely different system into one cohesive master table.</w:t>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tmk8zs8g0tia" w:id="6"/>
      <w:bookmarkEnd w:id="6"/>
      <w:r w:rsidDel="00000000" w:rsidR="00000000" w:rsidRPr="00000000">
        <w:rPr>
          <w:b w:val="1"/>
          <w:bCs w:val="1"/>
          <w:color w:val="000000"/>
          <w:sz w:val="26"/>
          <w:szCs w:val="26"/>
          <w:rtl w:val="0"/>
        </w:rPr>
        <w:t xml:space="preserve">3. Data Transformation</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Algorithms need data to be presented in highly specific mathematical formats. Data transformation converts our integrated data into a suitable format for advanced analysis and modeling.</w:t>
      </w:r>
    </w:p>
    <w:p w:rsidR="00000000" w:rsidDel="00000000" w:rsidP="00000000" w:rsidRDefault="00000000" w:rsidRPr="00000000" w14:paraId="0000004C">
      <w:pPr>
        <w:numPr>
          <w:ilvl w:val="0"/>
          <w:numId w:val="14"/>
        </w:numPr>
        <w:spacing w:after="0" w:afterAutospacing="0" w:before="240" w:lineRule="auto"/>
        <w:ind w:left="720" w:hanging="360"/>
        <w:jc w:val="both"/>
      </w:pPr>
      <w:r w:rsidDel="00000000" w:rsidR="00000000" w:rsidRPr="00000000">
        <w:rPr>
          <w:b w:val="1"/>
          <w:bCs w:val="1"/>
          <w:rtl w:val="0"/>
        </w:rPr>
        <w:t xml:space="preserve">Techniques used:</w:t>
      </w:r>
      <w:r w:rsidDel="00000000" w:rsidR="00000000" w:rsidRPr="00000000">
        <w:rPr>
          <w:rtl w:val="0"/>
        </w:rPr>
        <w:t xml:space="preserve"> We use </w:t>
      </w:r>
      <w:r w:rsidDel="00000000" w:rsidR="00000000" w:rsidRPr="00000000">
        <w:rPr>
          <w:i w:val="1"/>
          <w:iCs w:val="1"/>
          <w:rtl w:val="0"/>
        </w:rPr>
        <w:t xml:space="preserve">Normalization</w:t>
      </w:r>
      <w:r w:rsidDel="00000000" w:rsidR="00000000" w:rsidRPr="00000000">
        <w:rPr>
          <w:rtl w:val="0"/>
        </w:rPr>
        <w:t xml:space="preserve"> and </w:t>
      </w:r>
      <w:r w:rsidDel="00000000" w:rsidR="00000000" w:rsidRPr="00000000">
        <w:rPr>
          <w:i w:val="1"/>
          <w:iCs w:val="1"/>
          <w:rtl w:val="0"/>
        </w:rPr>
        <w:t xml:space="preserve">Scaling</w:t>
      </w:r>
      <w:r w:rsidDel="00000000" w:rsidR="00000000" w:rsidRPr="00000000">
        <w:rPr>
          <w:rtl w:val="0"/>
        </w:rPr>
        <w:t xml:space="preserve"> to adjust numeric ranges, </w:t>
      </w:r>
      <w:r w:rsidDel="00000000" w:rsidR="00000000" w:rsidRPr="00000000">
        <w:rPr>
          <w:i w:val="1"/>
          <w:iCs w:val="1"/>
          <w:rtl w:val="0"/>
        </w:rPr>
        <w:t xml:space="preserve">Aggregation</w:t>
      </w:r>
      <w:r w:rsidDel="00000000" w:rsidR="00000000" w:rsidRPr="00000000">
        <w:rPr>
          <w:rtl w:val="0"/>
        </w:rPr>
        <w:t xml:space="preserve"> to summarize data, and </w:t>
      </w:r>
      <w:r w:rsidDel="00000000" w:rsidR="00000000" w:rsidRPr="00000000">
        <w:rPr>
          <w:i w:val="1"/>
          <w:iCs w:val="1"/>
          <w:rtl w:val="0"/>
        </w:rPr>
        <w:t xml:space="preserve">Encoding</w:t>
      </w:r>
      <w:r w:rsidDel="00000000" w:rsidR="00000000" w:rsidRPr="00000000">
        <w:rPr>
          <w:rtl w:val="0"/>
        </w:rPr>
        <w:t xml:space="preserve"> to turn categorical variables into numbers the machine can understand.</w:t>
      </w:r>
    </w:p>
    <w:p w:rsidR="00000000" w:rsidDel="00000000" w:rsidP="00000000" w:rsidRDefault="00000000" w:rsidRPr="00000000" w14:paraId="0000004D">
      <w:pPr>
        <w:numPr>
          <w:ilvl w:val="0"/>
          <w:numId w:val="14"/>
        </w:numPr>
        <w:spacing w:after="240" w:before="0" w:beforeAutospacing="0" w:lineRule="auto"/>
        <w:ind w:left="720" w:hanging="360"/>
        <w:jc w:val="both"/>
      </w:pPr>
      <w:r w:rsidDel="00000000" w:rsidR="00000000" w:rsidRPr="00000000">
        <w:rPr>
          <w:b w:val="1"/>
          <w:bCs w:val="1"/>
          <w:rtl w:val="0"/>
        </w:rPr>
        <w:t xml:space="preserve">Real-world Example:</w:t>
      </w:r>
      <w:r w:rsidDel="00000000" w:rsidR="00000000" w:rsidRPr="00000000">
        <w:rPr>
          <w:rtl w:val="0"/>
        </w:rPr>
        <w:t xml:space="preserve"> If you have student marks ranging from 0 to 100, you might use normalization to scale all of those marks to fall strictly between 0 and 1 (e.g., 78 becomes 0.78, 45 becomes 0.45).</w:t>
      </w:r>
    </w:p>
    <w:p w:rsidR="00000000" w:rsidDel="00000000" w:rsidP="00000000" w:rsidRDefault="00000000" w:rsidRPr="00000000" w14:paraId="0000004E">
      <w:pPr>
        <w:pStyle w:val="Heading3"/>
        <w:keepNext w:val="0"/>
        <w:keepLines w:val="0"/>
        <w:spacing w:before="280" w:lineRule="auto"/>
        <w:jc w:val="both"/>
        <w:rPr>
          <w:b w:val="1"/>
          <w:bCs w:val="1"/>
          <w:color w:val="000000"/>
          <w:sz w:val="26"/>
          <w:szCs w:val="26"/>
        </w:rPr>
      </w:pPr>
      <w:bookmarkStart w:colFirst="0" w:colLast="0" w:name="_6oda0dvxk7u4" w:id="7"/>
      <w:bookmarkEnd w:id="7"/>
      <w:r w:rsidDel="00000000" w:rsidR="00000000" w:rsidRPr="00000000">
        <w:rPr>
          <w:b w:val="1"/>
          <w:bCs w:val="1"/>
          <w:color w:val="000000"/>
          <w:sz w:val="26"/>
          <w:szCs w:val="26"/>
          <w:rtl w:val="0"/>
        </w:rPr>
        <w:t xml:space="preserve">4. Data Reduction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As your data volume grows, processing it takes too much memory and time. Data reduction shrinks the overall volume or size of the dataset </w:t>
      </w:r>
      <w:r w:rsidDel="00000000" w:rsidR="00000000" w:rsidRPr="00000000">
        <w:rPr>
          <w:i w:val="1"/>
          <w:iCs w:val="1"/>
          <w:rtl w:val="0"/>
        </w:rPr>
        <w:t xml:space="preserve">without</w:t>
      </w:r>
      <w:r w:rsidDel="00000000" w:rsidR="00000000" w:rsidRPr="00000000">
        <w:rPr>
          <w:rtl w:val="0"/>
        </w:rPr>
        <w:t xml:space="preserve"> losing the critical, underlying information. This drastically improves computational efficiency and performance while reducing storage costs.</w:t>
      </w:r>
    </w:p>
    <w:p w:rsidR="00000000" w:rsidDel="00000000" w:rsidP="00000000" w:rsidRDefault="00000000" w:rsidRPr="00000000" w14:paraId="00000050">
      <w:pPr>
        <w:numPr>
          <w:ilvl w:val="0"/>
          <w:numId w:val="23"/>
        </w:numPr>
        <w:spacing w:after="0" w:afterAutospacing="0" w:before="240" w:lineRule="auto"/>
        <w:ind w:left="720" w:hanging="360"/>
        <w:jc w:val="both"/>
      </w:pPr>
      <w:r w:rsidDel="00000000" w:rsidR="00000000" w:rsidRPr="00000000">
        <w:rPr>
          <w:b w:val="1"/>
          <w:bCs w:val="1"/>
          <w:rtl w:val="0"/>
        </w:rPr>
        <w:t xml:space="preserve">Techniques used:</w:t>
      </w:r>
    </w:p>
    <w:p w:rsidR="00000000" w:rsidDel="00000000" w:rsidP="00000000" w:rsidRDefault="00000000" w:rsidRPr="00000000" w14:paraId="00000051">
      <w:pPr>
        <w:numPr>
          <w:ilvl w:val="1"/>
          <w:numId w:val="23"/>
        </w:numPr>
        <w:spacing w:after="0" w:afterAutospacing="0" w:before="0" w:beforeAutospacing="0" w:lineRule="auto"/>
        <w:ind w:left="1440" w:hanging="360"/>
        <w:jc w:val="both"/>
      </w:pPr>
      <w:r w:rsidDel="00000000" w:rsidR="00000000" w:rsidRPr="00000000">
        <w:rPr>
          <w:i w:val="1"/>
          <w:iCs w:val="1"/>
          <w:rtl w:val="0"/>
        </w:rPr>
        <w:t xml:space="preserve">Feature Selection:</w:t>
      </w:r>
      <w:r w:rsidDel="00000000" w:rsidR="00000000" w:rsidRPr="00000000">
        <w:rPr>
          <w:rtl w:val="0"/>
        </w:rPr>
        <w:t xml:space="preserve"> Removing irrelevant or redundant attributes (e.g., removing a "Student ID" or "City" column if it doesn't help predict performance) using correlation analysis or Principal Component Analysis (PCA).</w:t>
      </w:r>
    </w:p>
    <w:p w:rsidR="00000000" w:rsidDel="00000000" w:rsidP="00000000" w:rsidRDefault="00000000" w:rsidRPr="00000000" w14:paraId="00000052">
      <w:pPr>
        <w:numPr>
          <w:ilvl w:val="1"/>
          <w:numId w:val="23"/>
        </w:numPr>
        <w:spacing w:after="0" w:afterAutospacing="0" w:before="0" w:beforeAutospacing="0" w:lineRule="auto"/>
        <w:ind w:left="1440" w:hanging="360"/>
        <w:jc w:val="both"/>
      </w:pPr>
      <w:r w:rsidDel="00000000" w:rsidR="00000000" w:rsidRPr="00000000">
        <w:rPr>
          <w:i w:val="1"/>
          <w:iCs w:val="1"/>
          <w:rtl w:val="0"/>
        </w:rPr>
        <w:t xml:space="preserve">Feature Extraction:</w:t>
      </w:r>
      <w:r w:rsidDel="00000000" w:rsidR="00000000" w:rsidRPr="00000000">
        <w:rPr>
          <w:rtl w:val="0"/>
        </w:rPr>
        <w:t xml:space="preserve"> Transforming complex, high-dimensional features into a lower-dimensional space using mathematical techniques like PCA, Linear Discriminant Analysis (LDA), or Non-negative Matrix Factorization (NMF).</w:t>
      </w:r>
    </w:p>
    <w:p w:rsidR="00000000" w:rsidDel="00000000" w:rsidP="00000000" w:rsidRDefault="00000000" w:rsidRPr="00000000" w14:paraId="00000053">
      <w:pPr>
        <w:numPr>
          <w:ilvl w:val="1"/>
          <w:numId w:val="23"/>
        </w:numPr>
        <w:spacing w:after="0" w:afterAutospacing="0" w:before="0" w:beforeAutospacing="0" w:lineRule="auto"/>
        <w:ind w:left="1440" w:hanging="360"/>
        <w:jc w:val="both"/>
      </w:pPr>
      <w:r w:rsidDel="00000000" w:rsidR="00000000" w:rsidRPr="00000000">
        <w:rPr>
          <w:i w:val="1"/>
          <w:iCs w:val="1"/>
          <w:rtl w:val="0"/>
        </w:rPr>
        <w:t xml:space="preserve">Sampling:</w:t>
      </w:r>
      <w:r w:rsidDel="00000000" w:rsidR="00000000" w:rsidRPr="00000000">
        <w:rPr>
          <w:rtl w:val="0"/>
        </w:rPr>
        <w:t xml:space="preserve"> Selecting a smaller, representative subset of the data points.</w:t>
      </w:r>
    </w:p>
    <w:p w:rsidR="00000000" w:rsidDel="00000000" w:rsidP="00000000" w:rsidRDefault="00000000" w:rsidRPr="00000000" w14:paraId="00000054">
      <w:pPr>
        <w:numPr>
          <w:ilvl w:val="1"/>
          <w:numId w:val="23"/>
        </w:numPr>
        <w:spacing w:after="0" w:afterAutospacing="0" w:before="0" w:beforeAutospacing="0" w:lineRule="auto"/>
        <w:ind w:left="1440" w:hanging="360"/>
        <w:jc w:val="both"/>
      </w:pPr>
      <w:r w:rsidDel="00000000" w:rsidR="00000000" w:rsidRPr="00000000">
        <w:rPr>
          <w:i w:val="1"/>
          <w:iCs w:val="1"/>
          <w:rtl w:val="0"/>
        </w:rPr>
        <w:t xml:space="preserve">Clustering:</w:t>
      </w:r>
      <w:r w:rsidDel="00000000" w:rsidR="00000000" w:rsidRPr="00000000">
        <w:rPr>
          <w:rtl w:val="0"/>
        </w:rPr>
        <w:t xml:space="preserve"> Grouping similar data points together and replacing them with a single representative centroid.</w:t>
      </w:r>
    </w:p>
    <w:p w:rsidR="00000000" w:rsidDel="00000000" w:rsidP="00000000" w:rsidRDefault="00000000" w:rsidRPr="00000000" w14:paraId="00000055">
      <w:pPr>
        <w:numPr>
          <w:ilvl w:val="1"/>
          <w:numId w:val="23"/>
        </w:numPr>
        <w:spacing w:after="240" w:before="0" w:beforeAutospacing="0" w:lineRule="auto"/>
        <w:ind w:left="1440" w:hanging="360"/>
        <w:jc w:val="both"/>
      </w:pPr>
      <w:r w:rsidDel="00000000" w:rsidR="00000000" w:rsidRPr="00000000">
        <w:rPr>
          <w:i w:val="1"/>
          <w:iCs w:val="1"/>
          <w:rtl w:val="0"/>
        </w:rPr>
        <w:t xml:space="preserve">Compression:</w:t>
      </w:r>
      <w:r w:rsidDel="00000000" w:rsidR="00000000" w:rsidRPr="00000000">
        <w:rPr>
          <w:rtl w:val="0"/>
        </w:rPr>
        <w:t xml:space="preserve"> Encoding the dataset to reduce its physical storage size.</w:t>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e8m86syvow7g" w:id="8"/>
      <w:bookmarkEnd w:id="8"/>
      <w:r w:rsidDel="00000000" w:rsidR="00000000" w:rsidRPr="00000000">
        <w:rPr>
          <w:b w:val="1"/>
          <w:bCs w:val="1"/>
          <w:color w:val="000000"/>
          <w:sz w:val="26"/>
          <w:szCs w:val="26"/>
          <w:rtl w:val="0"/>
        </w:rPr>
        <w:t xml:space="preserve">5. Data Discretization (and Concept Hierarchy)</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Sometimes, highly precise continuous data is too complex for clear analysis. Data Discretization converts continuous numeric values into simplified, discrete intervals or categories. This greatly simplifies data representation and enhances interpretability.</w:t>
      </w:r>
    </w:p>
    <w:p w:rsidR="00000000" w:rsidDel="00000000" w:rsidP="00000000" w:rsidRDefault="00000000" w:rsidRPr="00000000" w14:paraId="00000058">
      <w:pPr>
        <w:numPr>
          <w:ilvl w:val="0"/>
          <w:numId w:val="11"/>
        </w:numPr>
        <w:spacing w:after="0" w:afterAutospacing="0" w:before="240" w:lineRule="auto"/>
        <w:ind w:left="720" w:hanging="360"/>
        <w:jc w:val="both"/>
      </w:pPr>
      <w:r w:rsidDel="00000000" w:rsidR="00000000" w:rsidRPr="00000000">
        <w:rPr>
          <w:b w:val="1"/>
          <w:bCs w:val="1"/>
          <w:rtl w:val="0"/>
        </w:rPr>
        <w:t xml:space="preserve">Real-world Example:</w:t>
      </w:r>
      <w:r w:rsidDel="00000000" w:rsidR="00000000" w:rsidRPr="00000000">
        <w:rPr>
          <w:rtl w:val="0"/>
        </w:rPr>
        <w:t xml:space="preserve"> Instead of analyzing every exact age (19, 20, 21...), we can discretize the </w:t>
      </w:r>
      <w:r w:rsidDel="00000000" w:rsidR="00000000" w:rsidRPr="00000000">
        <w:rPr>
          <w:i w:val="1"/>
          <w:iCs w:val="1"/>
          <w:rtl w:val="0"/>
        </w:rPr>
        <w:t xml:space="preserve">Age</w:t>
      </w:r>
      <w:r w:rsidDel="00000000" w:rsidR="00000000" w:rsidRPr="00000000">
        <w:rPr>
          <w:rtl w:val="0"/>
        </w:rPr>
        <w:t xml:space="preserve"> attribute into categories like "Young", "Adult", and "Senior". Similarly, continuous </w:t>
      </w:r>
      <w:r w:rsidDel="00000000" w:rsidR="00000000" w:rsidRPr="00000000">
        <w:rPr>
          <w:i w:val="1"/>
          <w:iCs w:val="1"/>
          <w:rtl w:val="0"/>
        </w:rPr>
        <w:t xml:space="preserve">Marks</w:t>
      </w:r>
      <w:r w:rsidDel="00000000" w:rsidR="00000000" w:rsidRPr="00000000">
        <w:rPr>
          <w:rtl w:val="0"/>
        </w:rPr>
        <w:t xml:space="preserve"> can be converted into </w:t>
      </w:r>
      <w:r w:rsidDel="00000000" w:rsidR="00000000" w:rsidRPr="00000000">
        <w:rPr>
          <w:i w:val="1"/>
          <w:iCs w:val="1"/>
          <w:rtl w:val="0"/>
        </w:rPr>
        <w:t xml:space="preserve">Grades</w:t>
      </w:r>
      <w:r w:rsidDel="00000000" w:rsidR="00000000" w:rsidRPr="00000000">
        <w:rPr>
          <w:rtl w:val="0"/>
        </w:rPr>
        <w:t xml:space="preserve"> (e.g., $\ge 75$ is "Excellent", 50–74 is "Good", and $&lt; 50$ is "Poor").</w:t>
      </w:r>
    </w:p>
    <w:p w:rsidR="00000000" w:rsidDel="00000000" w:rsidP="00000000" w:rsidRDefault="00000000" w:rsidRPr="00000000" w14:paraId="00000059">
      <w:pPr>
        <w:numPr>
          <w:ilvl w:val="0"/>
          <w:numId w:val="11"/>
        </w:numPr>
        <w:spacing w:after="240" w:before="0" w:beforeAutospacing="0" w:lineRule="auto"/>
        <w:ind w:left="720" w:hanging="360"/>
        <w:jc w:val="both"/>
      </w:pPr>
      <w:r w:rsidDel="00000000" w:rsidR="00000000" w:rsidRPr="00000000">
        <w:rPr>
          <w:b w:val="1"/>
          <w:bCs w:val="1"/>
          <w:rtl w:val="0"/>
        </w:rPr>
        <w:t xml:space="preserve">Concept Hierarchy Generation:</w:t>
      </w:r>
      <w:r w:rsidDel="00000000" w:rsidR="00000000" w:rsidRPr="00000000">
        <w:rPr>
          <w:rtl w:val="0"/>
        </w:rPr>
        <w:t xml:space="preserve"> Related to discretization, this involves replacing low-level data with higher-level concepts, such as converting a highly specific "City" into a broader "State" or "Country".</w:t>
      </w:r>
    </w:p>
    <w:p w:rsidR="00000000" w:rsidDel="00000000" w:rsidP="00000000" w:rsidRDefault="00000000" w:rsidRPr="00000000" w14:paraId="0000005A">
      <w:pPr>
        <w:spacing w:after="240" w:before="240" w:lineRule="auto"/>
        <w:jc w:val="both"/>
        <w:rPr/>
      </w:pPr>
      <w:r w:rsidDel="00000000" w:rsidR="00000000" w:rsidRPr="00000000">
        <w:rPr>
          <w:b w:val="1"/>
          <w:bCs w:val="1"/>
          <w:rtl w:val="0"/>
        </w:rPr>
        <w:t xml:space="preserve">Outcome: </w:t>
      </w:r>
      <w:r w:rsidDel="00000000" w:rsidR="00000000" w:rsidRPr="00000000">
        <w:rPr>
          <w:rtl w:val="0"/>
        </w:rPr>
        <w:t xml:space="preserve">Upon the successful execution of the preprocessing pipeline—comprising Cleaning, Integration, Transformation, Reduction, and Discretization—the data is classified as </w:t>
      </w:r>
      <w:r w:rsidDel="00000000" w:rsidR="00000000" w:rsidRPr="00000000">
        <w:rPr>
          <w:b w:val="1"/>
          <w:bCs w:val="1"/>
          <w:rtl w:val="0"/>
        </w:rPr>
        <w:t xml:space="preserve">"Ready for Analysis."</w:t>
      </w:r>
      <w:r w:rsidDel="00000000" w:rsidR="00000000" w:rsidRPr="00000000">
        <w:rPr>
          <w:rtl w:val="0"/>
        </w:rPr>
        <w:t xml:space="preserve"> At this stage, the dataset is refined, consistent, and structured appropriately for ingestion by machine learning models, data mining algorithms, and visualization frameworks to facilitate informed decision-making.</w:t>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pStyle w:val="Heading1"/>
        <w:spacing w:after="240" w:before="240" w:lineRule="auto"/>
        <w:jc w:val="both"/>
        <w:rPr/>
      </w:pPr>
      <w:bookmarkStart w:colFirst="0" w:colLast="0" w:name="_imcuen1yb7rs" w:id="9"/>
      <w:bookmarkEnd w:id="9"/>
      <w:r w:rsidDel="00000000" w:rsidR="00000000" w:rsidRPr="00000000">
        <w:rPr>
          <w:b w:val="1"/>
          <w:bCs w:val="1"/>
          <w:rtl w:val="0"/>
        </w:rPr>
        <w:t xml:space="preserve">Data Visualization</w:t>
      </w:r>
      <w:r w:rsidDel="00000000" w:rsidR="00000000" w:rsidRPr="00000000">
        <w:rPr>
          <w:rtl w:val="0"/>
        </w:rPr>
        <w:t xml:space="preserve">, </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which is the process of representing data in graphical formats to easily identify patterns, trends, and relationships. It simplifies complex datasets and supports data-driven decision-making for both technical and non-technical audiences.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Let us dissect this chapter point-wise so you have absolute mastery over the material!</w:t>
      </w:r>
    </w:p>
    <w:p w:rsidR="00000000" w:rsidDel="00000000" w:rsidP="00000000" w:rsidRDefault="00000000" w:rsidRPr="00000000" w14:paraId="0000005F">
      <w:pPr>
        <w:pStyle w:val="Heading3"/>
        <w:keepNext w:val="0"/>
        <w:keepLines w:val="0"/>
        <w:spacing w:before="280" w:lineRule="auto"/>
        <w:jc w:val="both"/>
        <w:rPr>
          <w:b w:val="1"/>
          <w:bCs w:val="1"/>
          <w:color w:val="000000"/>
          <w:sz w:val="26"/>
          <w:szCs w:val="26"/>
        </w:rPr>
      </w:pPr>
      <w:bookmarkStart w:colFirst="0" w:colLast="0" w:name="_39ru9uozpvjn" w:id="10"/>
      <w:bookmarkEnd w:id="10"/>
      <w:r w:rsidDel="00000000" w:rsidR="00000000" w:rsidRPr="00000000">
        <w:rPr>
          <w:b w:val="1"/>
          <w:bCs w:val="1"/>
          <w:color w:val="000000"/>
          <w:sz w:val="26"/>
          <w:szCs w:val="26"/>
          <w:rtl w:val="0"/>
        </w:rPr>
        <w:t xml:space="preserve">1. Factors Influencing Your Visualization Choice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You cannot simply pick a chart at random. As an expert, you must evaluate the following critical factors before designing your visuals:</w:t>
      </w:r>
    </w:p>
    <w:p w:rsidR="00000000" w:rsidDel="00000000" w:rsidP="00000000" w:rsidRDefault="00000000" w:rsidRPr="00000000" w14:paraId="00000061">
      <w:pPr>
        <w:numPr>
          <w:ilvl w:val="0"/>
          <w:numId w:val="22"/>
        </w:numPr>
        <w:spacing w:after="0" w:afterAutospacing="0" w:before="240" w:lineRule="auto"/>
        <w:ind w:left="720" w:hanging="360"/>
        <w:jc w:val="both"/>
      </w:pPr>
      <w:r w:rsidDel="00000000" w:rsidR="00000000" w:rsidRPr="00000000">
        <w:rPr>
          <w:b w:val="1"/>
          <w:bCs w:val="1"/>
          <w:rtl w:val="0"/>
        </w:rPr>
        <w:t xml:space="preserve">Nature of the Data:</w:t>
      </w:r>
      <w:r w:rsidDel="00000000" w:rsidR="00000000" w:rsidRPr="00000000">
        <w:rPr>
          <w:rtl w:val="0"/>
        </w:rPr>
        <w:t xml:space="preserve"> The very type of your data dictates the visual. For example, time-series data requires line charts, while categorical data is better suited for bar charts.</w:t>
      </w:r>
    </w:p>
    <w:p w:rsidR="00000000" w:rsidDel="00000000" w:rsidP="00000000" w:rsidRDefault="00000000" w:rsidRPr="00000000" w14:paraId="00000062">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Data Volume:</w:t>
      </w:r>
      <w:r w:rsidDel="00000000" w:rsidR="00000000" w:rsidRPr="00000000">
        <w:rPr>
          <w:rtl w:val="0"/>
        </w:rPr>
        <w:t xml:space="preserve"> If you have massive datasets, you must aggregate or summarize the data to prevent visual clutter, whereas small datasets can be visualized directly.</w:t>
      </w:r>
    </w:p>
    <w:p w:rsidR="00000000" w:rsidDel="00000000" w:rsidP="00000000" w:rsidRDefault="00000000" w:rsidRPr="00000000" w14:paraId="00000063">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Type of Analysis:</w:t>
      </w:r>
      <w:r w:rsidDel="00000000" w:rsidR="00000000" w:rsidRPr="00000000">
        <w:rPr>
          <w:rtl w:val="0"/>
        </w:rPr>
        <w:t xml:space="preserve"> What is your goal? If you are looking for a </w:t>
      </w:r>
      <w:r w:rsidDel="00000000" w:rsidR="00000000" w:rsidRPr="00000000">
        <w:rPr>
          <w:i w:val="1"/>
          <w:iCs w:val="1"/>
          <w:rtl w:val="0"/>
        </w:rPr>
        <w:t xml:space="preserve">relationship</w:t>
      </w:r>
      <w:r w:rsidDel="00000000" w:rsidR="00000000" w:rsidRPr="00000000">
        <w:rPr>
          <w:rtl w:val="0"/>
        </w:rPr>
        <w:t xml:space="preserve">, use a scatter plot; if you want to see a </w:t>
      </w:r>
      <w:r w:rsidDel="00000000" w:rsidR="00000000" w:rsidRPr="00000000">
        <w:rPr>
          <w:i w:val="1"/>
          <w:iCs w:val="1"/>
          <w:rtl w:val="0"/>
        </w:rPr>
        <w:t xml:space="preserve">distribution</w:t>
      </w:r>
      <w:r w:rsidDel="00000000" w:rsidR="00000000" w:rsidRPr="00000000">
        <w:rPr>
          <w:rtl w:val="0"/>
        </w:rPr>
        <w:t xml:space="preserve">, use a histogram.</w:t>
      </w:r>
    </w:p>
    <w:p w:rsidR="00000000" w:rsidDel="00000000" w:rsidP="00000000" w:rsidRDefault="00000000" w:rsidRPr="00000000" w14:paraId="00000064">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The Audience:</w:t>
      </w:r>
      <w:r w:rsidDel="00000000" w:rsidR="00000000" w:rsidRPr="00000000">
        <w:rPr>
          <w:rtl w:val="0"/>
        </w:rPr>
        <w:t xml:space="preserve"> You must tailor the visual to the viewer. Executives need simple, high-level dashboards, while data analysts require highly detailed, complex charts.</w:t>
      </w:r>
    </w:p>
    <w:p w:rsidR="00000000" w:rsidDel="00000000" w:rsidP="00000000" w:rsidRDefault="00000000" w:rsidRPr="00000000" w14:paraId="00000065">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Purpose of Visualization:</w:t>
      </w:r>
      <w:r w:rsidDel="00000000" w:rsidR="00000000" w:rsidRPr="00000000">
        <w:rPr>
          <w:rtl w:val="0"/>
        </w:rPr>
        <w:t xml:space="preserve"> Are you exploring the data to find hidden insights (exploratory), or are you presenting finalized, polished findings to a board (explanatory)?.</w:t>
      </w:r>
    </w:p>
    <w:p w:rsidR="00000000" w:rsidDel="00000000" w:rsidP="00000000" w:rsidRDefault="00000000" w:rsidRPr="00000000" w14:paraId="00000066">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Accuracy and Clarity:</w:t>
      </w:r>
      <w:r w:rsidDel="00000000" w:rsidR="00000000" w:rsidRPr="00000000">
        <w:rPr>
          <w:rtl w:val="0"/>
        </w:rPr>
        <w:t xml:space="preserve"> You must strictly avoid misleading scales or distortion. Clear labels, legends, and accurate scaling are non-negotiable.</w:t>
      </w:r>
    </w:p>
    <w:p w:rsidR="00000000" w:rsidDel="00000000" w:rsidP="00000000" w:rsidRDefault="00000000" w:rsidRPr="00000000" w14:paraId="00000067">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Tools and Technology:</w:t>
      </w:r>
      <w:r w:rsidDel="00000000" w:rsidR="00000000" w:rsidRPr="00000000">
        <w:rPr>
          <w:rtl w:val="0"/>
        </w:rPr>
        <w:t xml:space="preserve"> The software you have access to will naturally influence the level of interactivity and the types of charts you can build.</w:t>
      </w:r>
    </w:p>
    <w:p w:rsidR="00000000" w:rsidDel="00000000" w:rsidP="00000000" w:rsidRDefault="00000000" w:rsidRPr="00000000" w14:paraId="00000068">
      <w:pPr>
        <w:numPr>
          <w:ilvl w:val="0"/>
          <w:numId w:val="22"/>
        </w:numPr>
        <w:spacing w:after="240" w:before="0" w:beforeAutospacing="0" w:lineRule="auto"/>
        <w:ind w:left="720" w:hanging="360"/>
        <w:jc w:val="both"/>
      </w:pPr>
      <w:r w:rsidDel="00000000" w:rsidR="00000000" w:rsidRPr="00000000">
        <w:rPr>
          <w:b w:val="1"/>
          <w:bCs w:val="1"/>
          <w:rtl w:val="0"/>
        </w:rPr>
        <w:t xml:space="preserve">Time and Context:</w:t>
      </w:r>
      <w:r w:rsidDel="00000000" w:rsidR="00000000" w:rsidRPr="00000000">
        <w:rPr>
          <w:rtl w:val="0"/>
        </w:rPr>
        <w:t xml:space="preserve"> Real-time data (like IoT sensors) requires live, dynamic dashboards, whereas historical data can be presented using static charts.</w:t>
      </w:r>
    </w:p>
    <w:p w:rsidR="00000000" w:rsidDel="00000000" w:rsidP="00000000" w:rsidRDefault="00000000" w:rsidRPr="00000000" w14:paraId="00000069">
      <w:pPr>
        <w:pStyle w:val="Heading3"/>
        <w:keepNext w:val="0"/>
        <w:keepLines w:val="0"/>
        <w:spacing w:before="280" w:lineRule="auto"/>
        <w:jc w:val="both"/>
        <w:rPr>
          <w:b w:val="1"/>
          <w:bCs w:val="1"/>
          <w:color w:val="000000"/>
          <w:sz w:val="26"/>
          <w:szCs w:val="26"/>
        </w:rPr>
      </w:pPr>
      <w:bookmarkStart w:colFirst="0" w:colLast="0" w:name="_4sszu3r786fr" w:id="11"/>
      <w:bookmarkEnd w:id="11"/>
      <w:r w:rsidDel="00000000" w:rsidR="00000000" w:rsidRPr="00000000">
        <w:rPr>
          <w:b w:val="1"/>
          <w:bCs w:val="1"/>
          <w:color w:val="000000"/>
          <w:sz w:val="26"/>
          <w:szCs w:val="26"/>
          <w:rtl w:val="0"/>
        </w:rPr>
        <w:t xml:space="preserve">2. Different Types of Visualizations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We broadly categorize visual representations into four distinct families:</w:t>
      </w:r>
    </w:p>
    <w:p w:rsidR="00000000" w:rsidDel="00000000" w:rsidP="00000000" w:rsidRDefault="00000000" w:rsidRPr="00000000" w14:paraId="0000006B">
      <w:pPr>
        <w:numPr>
          <w:ilvl w:val="0"/>
          <w:numId w:val="8"/>
        </w:numPr>
        <w:spacing w:after="0" w:afterAutospacing="0" w:before="240" w:lineRule="auto"/>
        <w:ind w:left="720" w:hanging="360"/>
        <w:jc w:val="both"/>
      </w:pPr>
      <w:r w:rsidDel="00000000" w:rsidR="00000000" w:rsidRPr="00000000">
        <w:rPr>
          <w:b w:val="1"/>
          <w:bCs w:val="1"/>
          <w:rtl w:val="0"/>
        </w:rPr>
        <w:t xml:space="preserve">Charts:</w:t>
      </w:r>
      <w:r w:rsidDel="00000000" w:rsidR="00000000" w:rsidRPr="00000000">
        <w:rPr>
          <w:rtl w:val="0"/>
        </w:rPr>
        <w:t xml:space="preserve"> Used primarily to compare values, show proportions, or display distributions.</w:t>
      </w:r>
    </w:p>
    <w:p w:rsidR="00000000" w:rsidDel="00000000" w:rsidP="00000000" w:rsidRDefault="00000000" w:rsidRPr="00000000" w14:paraId="0000006C">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Bar Charts:</w:t>
      </w:r>
      <w:r w:rsidDel="00000000" w:rsidR="00000000" w:rsidRPr="00000000">
        <w:rPr>
          <w:rtl w:val="0"/>
        </w:rPr>
        <w:t xml:space="preserve"> The standard for comparing values across different categories.</w:t>
      </w:r>
    </w:p>
    <w:p w:rsidR="00000000" w:rsidDel="00000000" w:rsidP="00000000" w:rsidRDefault="00000000" w:rsidRPr="00000000" w14:paraId="0000006D">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Pie Charts:</w:t>
      </w:r>
      <w:r w:rsidDel="00000000" w:rsidR="00000000" w:rsidRPr="00000000">
        <w:rPr>
          <w:rtl w:val="0"/>
        </w:rPr>
        <w:t xml:space="preserve"> Perfect for showing proportions, percentages, and part-to-whole relationships.</w:t>
      </w:r>
    </w:p>
    <w:p w:rsidR="00000000" w:rsidDel="00000000" w:rsidP="00000000" w:rsidRDefault="00000000" w:rsidRPr="00000000" w14:paraId="0000006E">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Histograms:</w:t>
      </w:r>
      <w:r w:rsidDel="00000000" w:rsidR="00000000" w:rsidRPr="00000000">
        <w:rPr>
          <w:rtl w:val="0"/>
        </w:rPr>
        <w:t xml:space="preserve"> Your go-to tool for showing the frequency distribution of continuous data.</w:t>
      </w:r>
    </w:p>
    <w:p w:rsidR="00000000" w:rsidDel="00000000" w:rsidP="00000000" w:rsidRDefault="00000000" w:rsidRPr="00000000" w14:paraId="0000006F">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Graphs:</w:t>
      </w:r>
      <w:r w:rsidDel="00000000" w:rsidR="00000000" w:rsidRPr="00000000">
        <w:rPr>
          <w:rtl w:val="0"/>
        </w:rPr>
        <w:t xml:space="preserve"> Employed to show relationships, patterns, or trends, specifically with numerical data.</w:t>
      </w:r>
    </w:p>
    <w:p w:rsidR="00000000" w:rsidDel="00000000" w:rsidP="00000000" w:rsidRDefault="00000000" w:rsidRPr="00000000" w14:paraId="00000070">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Line Graphs:</w:t>
      </w:r>
      <w:r w:rsidDel="00000000" w:rsidR="00000000" w:rsidRPr="00000000">
        <w:rPr>
          <w:rtl w:val="0"/>
        </w:rPr>
        <w:t xml:space="preserve"> The ultimate visual for tracking trends over a period of time.</w:t>
      </w:r>
    </w:p>
    <w:p w:rsidR="00000000" w:rsidDel="00000000" w:rsidP="00000000" w:rsidRDefault="00000000" w:rsidRPr="00000000" w14:paraId="00000071">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Scatter Plots:</w:t>
      </w:r>
      <w:r w:rsidDel="00000000" w:rsidR="00000000" w:rsidRPr="00000000">
        <w:rPr>
          <w:rtl w:val="0"/>
        </w:rPr>
        <w:t xml:space="preserve"> Used to identify relationships or correlations between two different variables.</w:t>
      </w:r>
    </w:p>
    <w:p w:rsidR="00000000" w:rsidDel="00000000" w:rsidP="00000000" w:rsidRDefault="00000000" w:rsidRPr="00000000" w14:paraId="00000072">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Area Graphs:</w:t>
      </w:r>
      <w:r w:rsidDel="00000000" w:rsidR="00000000" w:rsidRPr="00000000">
        <w:rPr>
          <w:rtl w:val="0"/>
        </w:rPr>
        <w:t xml:space="preserve"> Excellent for demonstrating cumulative trends over time.</w:t>
      </w:r>
    </w:p>
    <w:p w:rsidR="00000000" w:rsidDel="00000000" w:rsidP="00000000" w:rsidRDefault="00000000" w:rsidRPr="00000000" w14:paraId="00000073">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Maps (Geographical Visualizations):</w:t>
      </w:r>
      <w:r w:rsidDel="00000000" w:rsidR="00000000" w:rsidRPr="00000000">
        <w:rPr>
          <w:rtl w:val="0"/>
        </w:rPr>
        <w:t xml:space="preserve"> Used whenever your data is spatial or location-based.</w:t>
      </w:r>
    </w:p>
    <w:p w:rsidR="00000000" w:rsidDel="00000000" w:rsidP="00000000" w:rsidRDefault="00000000" w:rsidRPr="00000000" w14:paraId="00000074">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Choropleth Maps:</w:t>
      </w:r>
      <w:r w:rsidDel="00000000" w:rsidR="00000000" w:rsidRPr="00000000">
        <w:rPr>
          <w:rtl w:val="0"/>
        </w:rPr>
        <w:t xml:space="preserve"> Regions are color-coded based on data values (e.g., state-wise population).</w:t>
      </w:r>
    </w:p>
    <w:p w:rsidR="00000000" w:rsidDel="00000000" w:rsidP="00000000" w:rsidRDefault="00000000" w:rsidRPr="00000000" w14:paraId="00000075">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Heat Maps:</w:t>
      </w:r>
      <w:r w:rsidDel="00000000" w:rsidR="00000000" w:rsidRPr="00000000">
        <w:rPr>
          <w:rtl w:val="0"/>
        </w:rPr>
        <w:t xml:space="preserve"> Show the intensity or density of values across a spatial area or matrix.</w:t>
      </w:r>
    </w:p>
    <w:p w:rsidR="00000000" w:rsidDel="00000000" w:rsidP="00000000" w:rsidRDefault="00000000" w:rsidRPr="00000000" w14:paraId="00000076">
      <w:pPr>
        <w:numPr>
          <w:ilvl w:val="1"/>
          <w:numId w:val="8"/>
        </w:numPr>
        <w:spacing w:after="0" w:afterAutospacing="0" w:before="0" w:beforeAutospacing="0" w:lineRule="auto"/>
        <w:ind w:left="1440" w:hanging="360"/>
        <w:jc w:val="both"/>
      </w:pPr>
      <w:r w:rsidDel="00000000" w:rsidR="00000000" w:rsidRPr="00000000">
        <w:rPr>
          <w:i w:val="1"/>
          <w:iCs w:val="1"/>
          <w:rtl w:val="0"/>
        </w:rPr>
        <w:t xml:space="preserve">Point Maps:</w:t>
      </w:r>
      <w:r w:rsidDel="00000000" w:rsidR="00000000" w:rsidRPr="00000000">
        <w:rPr>
          <w:rtl w:val="0"/>
        </w:rPr>
        <w:t xml:space="preserve"> Pinpoint exact geographical locations.</w:t>
      </w:r>
    </w:p>
    <w:p w:rsidR="00000000" w:rsidDel="00000000" w:rsidP="00000000" w:rsidRDefault="00000000" w:rsidRPr="00000000" w14:paraId="00000077">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Interactive Visualizations:</w:t>
      </w:r>
      <w:r w:rsidDel="00000000" w:rsidR="00000000" w:rsidRPr="00000000">
        <w:rPr>
          <w:rtl w:val="0"/>
        </w:rPr>
        <w:t xml:space="preserve"> These allow the user to dynamically explore the data themselves.</w:t>
      </w:r>
    </w:p>
    <w:p w:rsidR="00000000" w:rsidDel="00000000" w:rsidP="00000000" w:rsidRDefault="00000000" w:rsidRPr="00000000" w14:paraId="00000078">
      <w:pPr>
        <w:numPr>
          <w:ilvl w:val="1"/>
          <w:numId w:val="8"/>
        </w:numPr>
        <w:spacing w:after="240" w:before="0" w:beforeAutospacing="0" w:lineRule="auto"/>
        <w:ind w:left="1440" w:hanging="360"/>
        <w:jc w:val="both"/>
      </w:pPr>
      <w:r w:rsidDel="00000000" w:rsidR="00000000" w:rsidRPr="00000000">
        <w:rPr>
          <w:rtl w:val="0"/>
        </w:rPr>
        <w:t xml:space="preserve">Instead of static images, you build dashboards with </w:t>
      </w:r>
      <w:r w:rsidDel="00000000" w:rsidR="00000000" w:rsidRPr="00000000">
        <w:rPr>
          <w:i w:val="1"/>
          <w:iCs w:val="1"/>
          <w:rtl w:val="0"/>
        </w:rPr>
        <w:t xml:space="preserve">tooltips</w:t>
      </w:r>
      <w:r w:rsidDel="00000000" w:rsidR="00000000" w:rsidRPr="00000000">
        <w:rPr>
          <w:rtl w:val="0"/>
        </w:rPr>
        <w:t xml:space="preserve"> (hover information), </w:t>
      </w:r>
      <w:r w:rsidDel="00000000" w:rsidR="00000000" w:rsidRPr="00000000">
        <w:rPr>
          <w:i w:val="1"/>
          <w:iCs w:val="1"/>
          <w:rtl w:val="0"/>
        </w:rPr>
        <w:t xml:space="preserve">filtering and sorting</w:t>
      </w:r>
      <w:r w:rsidDel="00000000" w:rsidR="00000000" w:rsidRPr="00000000">
        <w:rPr>
          <w:rtl w:val="0"/>
        </w:rPr>
        <w:t xml:space="preserve"> mechanisms, and </w:t>
      </w:r>
      <w:r w:rsidDel="00000000" w:rsidR="00000000" w:rsidRPr="00000000">
        <w:rPr>
          <w:i w:val="1"/>
          <w:iCs w:val="1"/>
          <w:rtl w:val="0"/>
        </w:rPr>
        <w:t xml:space="preserve">zoom/drill-down</w:t>
      </w:r>
      <w:r w:rsidDel="00000000" w:rsidR="00000000" w:rsidRPr="00000000">
        <w:rPr>
          <w:rtl w:val="0"/>
        </w:rPr>
        <w:t xml:space="preserve"> features to investigate the data at deeper granularities.</w:t>
      </w:r>
    </w:p>
    <w:p w:rsidR="00000000" w:rsidDel="00000000" w:rsidP="00000000" w:rsidRDefault="00000000" w:rsidRPr="00000000" w14:paraId="00000079">
      <w:pPr>
        <w:pStyle w:val="Heading3"/>
        <w:keepNext w:val="0"/>
        <w:keepLines w:val="0"/>
        <w:spacing w:before="280" w:lineRule="auto"/>
        <w:jc w:val="both"/>
        <w:rPr>
          <w:b w:val="1"/>
          <w:bCs w:val="1"/>
          <w:color w:val="000000"/>
          <w:sz w:val="26"/>
          <w:szCs w:val="26"/>
        </w:rPr>
      </w:pPr>
      <w:bookmarkStart w:colFirst="0" w:colLast="0" w:name="_h5yjtuwnrm41" w:id="12"/>
      <w:bookmarkEnd w:id="12"/>
      <w:r w:rsidDel="00000000" w:rsidR="00000000" w:rsidRPr="00000000">
        <w:rPr>
          <w:b w:val="1"/>
          <w:bCs w:val="1"/>
          <w:color w:val="000000"/>
          <w:sz w:val="26"/>
          <w:szCs w:val="26"/>
          <w:rtl w:val="0"/>
        </w:rPr>
        <w:t xml:space="preserve">3. Data Visualization Tools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A top-tier engineer must know which tool to use for the job. We categorize them as follows:</w:t>
      </w:r>
    </w:p>
    <w:p w:rsidR="00000000" w:rsidDel="00000000" w:rsidP="00000000" w:rsidRDefault="00000000" w:rsidRPr="00000000" w14:paraId="0000007B">
      <w:pPr>
        <w:numPr>
          <w:ilvl w:val="0"/>
          <w:numId w:val="20"/>
        </w:numPr>
        <w:spacing w:after="0" w:afterAutospacing="0" w:before="240" w:lineRule="auto"/>
        <w:ind w:left="720" w:hanging="360"/>
        <w:jc w:val="both"/>
      </w:pPr>
      <w:r w:rsidDel="00000000" w:rsidR="00000000" w:rsidRPr="00000000">
        <w:rPr>
          <w:b w:val="1"/>
          <w:bCs w:val="1"/>
          <w:rtl w:val="0"/>
        </w:rPr>
        <w:t xml:space="preserve">Spreadsheet-Based Tools (Microsoft Excel / Google Sheets):</w:t>
      </w:r>
      <w:r w:rsidDel="00000000" w:rsidR="00000000" w:rsidRPr="00000000">
        <w:rPr>
          <w:rtl w:val="0"/>
        </w:rPr>
        <w:t xml:space="preserve"> Best for small datasets, basic charts (bars, pies, lines), and quick, academic analysis.</w:t>
      </w:r>
    </w:p>
    <w:p w:rsidR="00000000" w:rsidDel="00000000" w:rsidP="00000000" w:rsidRDefault="00000000" w:rsidRPr="00000000" w14:paraId="0000007C">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Business Intelligence (BI) Tools:</w:t>
      </w:r>
    </w:p>
    <w:p w:rsidR="00000000" w:rsidDel="00000000" w:rsidP="00000000" w:rsidRDefault="00000000" w:rsidRPr="00000000" w14:paraId="0000007D">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Tableau:</w:t>
      </w:r>
      <w:r w:rsidDel="00000000" w:rsidR="00000000" w:rsidRPr="00000000">
        <w:rPr>
          <w:rtl w:val="0"/>
        </w:rPr>
        <w:t xml:space="preserve"> Features a drag-and-drop interface and is incredibly powerful for interactive data exploration and storytelling.</w:t>
      </w:r>
    </w:p>
    <w:p w:rsidR="00000000" w:rsidDel="00000000" w:rsidP="00000000" w:rsidRDefault="00000000" w:rsidRPr="00000000" w14:paraId="0000007E">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Microsoft Power BI:</w:t>
      </w:r>
      <w:r w:rsidDel="00000000" w:rsidR="00000000" w:rsidRPr="00000000">
        <w:rPr>
          <w:rtl w:val="0"/>
        </w:rPr>
        <w:t xml:space="preserve"> Highly cost-effective for enterprises, excellent for real-time dashboards, and integrates perfectly with the Microsoft ecosystem.</w:t>
      </w:r>
    </w:p>
    <w:p w:rsidR="00000000" w:rsidDel="00000000" w:rsidP="00000000" w:rsidRDefault="00000000" w:rsidRPr="00000000" w14:paraId="0000007F">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Programming-Based Libraries:</w:t>
      </w:r>
      <w:r w:rsidDel="00000000" w:rsidR="00000000" w:rsidRPr="00000000">
        <w:rPr>
          <w:rtl w:val="0"/>
        </w:rPr>
        <w:t xml:space="preserve"> For advanced analytics, machine learning, and maximum customizability.</w:t>
      </w:r>
    </w:p>
    <w:p w:rsidR="00000000" w:rsidDel="00000000" w:rsidP="00000000" w:rsidRDefault="00000000" w:rsidRPr="00000000" w14:paraId="00000080">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Python:</w:t>
      </w:r>
      <w:r w:rsidDel="00000000" w:rsidR="00000000" w:rsidRPr="00000000">
        <w:rPr>
          <w:rtl w:val="0"/>
        </w:rPr>
        <w:t xml:space="preserve"> Utilizing libraries like Matplotlib, Seaborn, and Plotly.</w:t>
      </w:r>
    </w:p>
    <w:p w:rsidR="00000000" w:rsidDel="00000000" w:rsidP="00000000" w:rsidRDefault="00000000" w:rsidRPr="00000000" w14:paraId="00000081">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R:</w:t>
      </w:r>
      <w:r w:rsidDel="00000000" w:rsidR="00000000" w:rsidRPr="00000000">
        <w:rPr>
          <w:rtl w:val="0"/>
        </w:rPr>
        <w:t xml:space="preserve"> Utilizing libraries like ggplot2 and Shiny for heavy statistical visualization.</w:t>
      </w:r>
    </w:p>
    <w:p w:rsidR="00000000" w:rsidDel="00000000" w:rsidP="00000000" w:rsidRDefault="00000000" w:rsidRPr="00000000" w14:paraId="00000082">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Web-Based Tools:</w:t>
      </w:r>
    </w:p>
    <w:p w:rsidR="00000000" w:rsidDel="00000000" w:rsidP="00000000" w:rsidRDefault="00000000" w:rsidRPr="00000000" w14:paraId="00000083">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D3.js:</w:t>
      </w:r>
      <w:r w:rsidDel="00000000" w:rsidR="00000000" w:rsidRPr="00000000">
        <w:rPr>
          <w:rtl w:val="0"/>
        </w:rPr>
        <w:t xml:space="preserve"> A highly interactive, JavaScript-based library used by web developers to build custom web visualizations, though it requires strong programming knowledge.</w:t>
      </w:r>
    </w:p>
    <w:p w:rsidR="00000000" w:rsidDel="00000000" w:rsidP="00000000" w:rsidRDefault="00000000" w:rsidRPr="00000000" w14:paraId="00000084">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Specialized Monitoring &amp; Dashboards:</w:t>
      </w:r>
    </w:p>
    <w:p w:rsidR="00000000" w:rsidDel="00000000" w:rsidP="00000000" w:rsidRDefault="00000000" w:rsidRPr="00000000" w14:paraId="00000085">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Google Data Studio (Looker Studio):</w:t>
      </w:r>
      <w:r w:rsidDel="00000000" w:rsidR="00000000" w:rsidRPr="00000000">
        <w:rPr>
          <w:rtl w:val="0"/>
        </w:rPr>
        <w:t xml:space="preserve"> A cloud-based tool perfect for online reporting and marketing analytics.</w:t>
      </w:r>
    </w:p>
    <w:p w:rsidR="00000000" w:rsidDel="00000000" w:rsidP="00000000" w:rsidRDefault="00000000" w:rsidRPr="00000000" w14:paraId="00000086">
      <w:pPr>
        <w:numPr>
          <w:ilvl w:val="1"/>
          <w:numId w:val="20"/>
        </w:numPr>
        <w:spacing w:after="0" w:afterAutospacing="0" w:before="0" w:beforeAutospacing="0" w:lineRule="auto"/>
        <w:ind w:left="1440" w:hanging="360"/>
        <w:jc w:val="both"/>
      </w:pPr>
      <w:r w:rsidDel="00000000" w:rsidR="00000000" w:rsidRPr="00000000">
        <w:rPr>
          <w:i w:val="1"/>
          <w:iCs w:val="1"/>
          <w:rtl w:val="0"/>
        </w:rPr>
        <w:t xml:space="preserve">Grafana:</w:t>
      </w:r>
      <w:r w:rsidDel="00000000" w:rsidR="00000000" w:rsidRPr="00000000">
        <w:rPr>
          <w:rtl w:val="0"/>
        </w:rPr>
        <w:t xml:space="preserve"> The absolute industry standard for building real-time monitoring dashboards, especially for IoT sensors and server systems.</w:t>
      </w:r>
    </w:p>
    <w:p w:rsidR="00000000" w:rsidDel="00000000" w:rsidP="00000000" w:rsidRDefault="00000000" w:rsidRPr="00000000" w14:paraId="00000087">
      <w:pPr>
        <w:numPr>
          <w:ilvl w:val="1"/>
          <w:numId w:val="20"/>
        </w:numPr>
        <w:spacing w:after="240" w:before="0" w:beforeAutospacing="0" w:lineRule="auto"/>
        <w:ind w:left="1440" w:hanging="360"/>
        <w:jc w:val="both"/>
      </w:pPr>
      <w:r w:rsidDel="00000000" w:rsidR="00000000" w:rsidRPr="00000000">
        <w:rPr>
          <w:i w:val="1"/>
          <w:iCs w:val="1"/>
          <w:rtl w:val="0"/>
        </w:rPr>
        <w:t xml:space="preserve">QlikView / Qlik Sense:</w:t>
      </w:r>
      <w:r w:rsidDel="00000000" w:rsidR="00000000" w:rsidRPr="00000000">
        <w:rPr>
          <w:rtl w:val="0"/>
        </w:rPr>
        <w:t xml:space="preserve"> Known for its associative data model, allowing profound exploratory business analysis.</w:t>
      </w:r>
    </w:p>
    <w:p w:rsidR="00000000" w:rsidDel="00000000" w:rsidP="00000000" w:rsidRDefault="00000000" w:rsidRPr="00000000" w14:paraId="00000088">
      <w:pPr>
        <w:spacing w:after="240" w:before="240" w:lineRule="auto"/>
        <w:jc w:val="both"/>
        <w:rPr/>
      </w:pPr>
      <w:r w:rsidDel="00000000" w:rsidR="00000000" w:rsidRPr="00000000">
        <w:rPr>
          <w:rtl w:val="0"/>
        </w:rPr>
      </w:r>
    </w:p>
    <w:p w:rsidR="00000000" w:rsidDel="00000000" w:rsidP="00000000" w:rsidRDefault="00000000" w:rsidRPr="00000000" w14:paraId="00000089">
      <w:pPr>
        <w:pStyle w:val="Heading1"/>
        <w:spacing w:after="240" w:before="240" w:lineRule="auto"/>
        <w:jc w:val="both"/>
        <w:rPr/>
      </w:pPr>
      <w:bookmarkStart w:colFirst="0" w:colLast="0" w:name="_hxk7jwgpp2pn" w:id="13"/>
      <w:bookmarkEnd w:id="13"/>
      <w:r w:rsidDel="00000000" w:rsidR="00000000" w:rsidRPr="00000000">
        <w:rPr>
          <w:rtl w:val="0"/>
        </w:rPr>
        <w:t xml:space="preserve">Fundamentals of Data Modeling</w:t>
      </w:r>
    </w:p>
    <w:p w:rsidR="00000000" w:rsidDel="00000000" w:rsidP="00000000" w:rsidRDefault="00000000" w:rsidRPr="00000000" w14:paraId="0000008A">
      <w:pPr>
        <w:pStyle w:val="Heading3"/>
        <w:keepNext w:val="0"/>
        <w:keepLines w:val="0"/>
        <w:spacing w:before="280" w:lineRule="auto"/>
        <w:jc w:val="both"/>
        <w:rPr>
          <w:b w:val="1"/>
          <w:bCs w:val="1"/>
          <w:color w:val="000000"/>
          <w:sz w:val="26"/>
          <w:szCs w:val="26"/>
        </w:rPr>
      </w:pPr>
      <w:bookmarkStart w:colFirst="0" w:colLast="0" w:name="_30z5lj7f9bdn" w:id="14"/>
      <w:bookmarkEnd w:id="14"/>
      <w:r w:rsidDel="00000000" w:rsidR="00000000" w:rsidRPr="00000000">
        <w:rPr>
          <w:b w:val="1"/>
          <w:bCs w:val="1"/>
          <w:color w:val="000000"/>
          <w:sz w:val="26"/>
          <w:szCs w:val="26"/>
          <w:rtl w:val="0"/>
        </w:rPr>
        <w:t xml:space="preserve">1. Concept of Data Models (The Lifecycle)</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A database is not built in a single step. We design it through a strict, three-phase lifecycle:</w:t>
      </w:r>
    </w:p>
    <w:p w:rsidR="00000000" w:rsidDel="00000000" w:rsidP="00000000" w:rsidRDefault="00000000" w:rsidRPr="00000000" w14:paraId="0000008C">
      <w:pPr>
        <w:numPr>
          <w:ilvl w:val="0"/>
          <w:numId w:val="18"/>
        </w:numPr>
        <w:spacing w:after="0" w:afterAutospacing="0" w:before="240" w:lineRule="auto"/>
        <w:ind w:left="720" w:hanging="360"/>
        <w:jc w:val="both"/>
      </w:pPr>
      <w:r w:rsidDel="00000000" w:rsidR="00000000" w:rsidRPr="00000000">
        <w:rPr>
          <w:b w:val="1"/>
          <w:bCs w:val="1"/>
          <w:rtl w:val="0"/>
        </w:rPr>
        <w:t xml:space="preserve">Conceptual Data Model:</w:t>
      </w:r>
      <w:r w:rsidDel="00000000" w:rsidR="00000000" w:rsidRPr="00000000">
        <w:rPr>
          <w:rtl w:val="0"/>
        </w:rPr>
        <w:t xml:space="preserve"> This is the highest-level, business-oriented view of your system. At this stage, you do not worry about software or tables; you strictly focus on </w:t>
      </w:r>
      <w:r w:rsidDel="00000000" w:rsidR="00000000" w:rsidRPr="00000000">
        <w:rPr>
          <w:i w:val="1"/>
          <w:iCs w:val="1"/>
          <w:rtl w:val="0"/>
        </w:rPr>
        <w:t xml:space="preserve">what</w:t>
      </w:r>
      <w:r w:rsidDel="00000000" w:rsidR="00000000" w:rsidRPr="00000000">
        <w:rPr>
          <w:rtl w:val="0"/>
        </w:rPr>
        <w:t xml:space="preserve"> data exists. It is completely independent of any Database Management System (DBMS). Here, you map out broad entities, their attributes, and their relationships (e.g., noting simply that a "Student enrolls in a Course").</w:t>
      </w:r>
    </w:p>
    <w:p w:rsidR="00000000" w:rsidDel="00000000" w:rsidP="00000000" w:rsidRDefault="00000000" w:rsidRPr="00000000" w14:paraId="0000008D">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Logical Data Model:</w:t>
      </w:r>
      <w:r w:rsidDel="00000000" w:rsidR="00000000" w:rsidRPr="00000000">
        <w:rPr>
          <w:rtl w:val="0"/>
        </w:rPr>
        <w:t xml:space="preserve"> Now, you convert that high-level conceptual idea into a structured logical design. You define actual tables (relations), assign primary keys, and establish foreign keys. While it brings deep structure and normalization, it remains independent of physical storage. Crucially, complex Many-to-Many relationships are resolved here by creating new associative tables.</w:t>
      </w:r>
    </w:p>
    <w:p w:rsidR="00000000" w:rsidDel="00000000" w:rsidP="00000000" w:rsidRDefault="00000000" w:rsidRPr="00000000" w14:paraId="0000008E">
      <w:pPr>
        <w:numPr>
          <w:ilvl w:val="0"/>
          <w:numId w:val="18"/>
        </w:numPr>
        <w:spacing w:after="240" w:before="0" w:beforeAutospacing="0" w:lineRule="auto"/>
        <w:ind w:left="720" w:hanging="360"/>
        <w:jc w:val="both"/>
      </w:pPr>
      <w:r w:rsidDel="00000000" w:rsidR="00000000" w:rsidRPr="00000000">
        <w:rPr>
          <w:b w:val="1"/>
          <w:bCs w:val="1"/>
          <w:rtl w:val="0"/>
        </w:rPr>
        <w:t xml:space="preserve">Physical Data Model:</w:t>
      </w:r>
      <w:r w:rsidDel="00000000" w:rsidR="00000000" w:rsidRPr="00000000">
        <w:rPr>
          <w:rtl w:val="0"/>
        </w:rPr>
        <w:t xml:space="preserve"> This is the exact, final implementation inside a specific DBMS like MySQL, Oracle, or SQL Server. You translate your logical tables into actual code, defining precise table names, column data types, indexes, and strict physical constraints (such as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FOREIGN KEY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w:t>
      </w:r>
    </w:p>
    <w:p w:rsidR="00000000" w:rsidDel="00000000" w:rsidP="00000000" w:rsidRDefault="00000000" w:rsidRPr="00000000" w14:paraId="0000008F">
      <w:pPr>
        <w:pStyle w:val="Heading3"/>
        <w:keepNext w:val="0"/>
        <w:keepLines w:val="0"/>
        <w:spacing w:before="280" w:lineRule="auto"/>
        <w:jc w:val="both"/>
        <w:rPr>
          <w:b w:val="1"/>
          <w:bCs w:val="1"/>
          <w:color w:val="000000"/>
          <w:sz w:val="26"/>
          <w:szCs w:val="26"/>
        </w:rPr>
      </w:pPr>
      <w:bookmarkStart w:colFirst="0" w:colLast="0" w:name="_tagzqpz07bv8" w:id="15"/>
      <w:bookmarkEnd w:id="15"/>
      <w:r w:rsidDel="00000000" w:rsidR="00000000" w:rsidRPr="00000000">
        <w:rPr>
          <w:b w:val="1"/>
          <w:bCs w:val="1"/>
          <w:color w:val="000000"/>
          <w:sz w:val="26"/>
          <w:szCs w:val="26"/>
          <w:rtl w:val="0"/>
        </w:rPr>
        <w:t xml:space="preserve">2. Cardinality</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Cardinality is a mathematically precise way to define the number of instances of one entity that can be associated with instances of another entity. You must identify cardinality at the conceptual level before implementing it logically. The distinct types are:</w:t>
      </w:r>
    </w:p>
    <w:p w:rsidR="00000000" w:rsidDel="00000000" w:rsidP="00000000" w:rsidRDefault="00000000" w:rsidRPr="00000000" w14:paraId="00000091">
      <w:pPr>
        <w:numPr>
          <w:ilvl w:val="0"/>
          <w:numId w:val="15"/>
        </w:numPr>
        <w:spacing w:after="0" w:afterAutospacing="0" w:before="240" w:lineRule="auto"/>
        <w:ind w:left="720" w:hanging="360"/>
        <w:jc w:val="both"/>
      </w:pPr>
      <w:r w:rsidDel="00000000" w:rsidR="00000000" w:rsidRPr="00000000">
        <w:rPr>
          <w:b w:val="1"/>
          <w:bCs w:val="1"/>
          <w:rtl w:val="0"/>
        </w:rPr>
        <w:t xml:space="preserve">One-to-One (1:1):</w:t>
      </w:r>
      <w:r w:rsidDel="00000000" w:rsidR="00000000" w:rsidRPr="00000000">
        <w:rPr>
          <w:rtl w:val="0"/>
        </w:rPr>
        <w:t xml:space="preserve"> A strict single association. For example, one Person can only have one Passport.</w:t>
      </w:r>
    </w:p>
    <w:p w:rsidR="00000000" w:rsidDel="00000000" w:rsidP="00000000" w:rsidRDefault="00000000" w:rsidRPr="00000000" w14:paraId="00000092">
      <w:pPr>
        <w:numPr>
          <w:ilvl w:val="0"/>
          <w:numId w:val="15"/>
        </w:numPr>
        <w:spacing w:after="0" w:afterAutospacing="0" w:before="0" w:beforeAutospacing="0" w:lineRule="auto"/>
        <w:ind w:left="720" w:hanging="360"/>
        <w:jc w:val="both"/>
      </w:pPr>
      <w:r w:rsidDel="00000000" w:rsidR="00000000" w:rsidRPr="00000000">
        <w:rPr>
          <w:b w:val="1"/>
          <w:bCs w:val="1"/>
          <w:rtl w:val="0"/>
        </w:rPr>
        <w:t xml:space="preserve">One-to-Many (1:M):</w:t>
      </w:r>
      <w:r w:rsidDel="00000000" w:rsidR="00000000" w:rsidRPr="00000000">
        <w:rPr>
          <w:rtl w:val="0"/>
        </w:rPr>
        <w:t xml:space="preserve"> A single entity relates to multiple instances of another. For example, one Department contains many Employees.</w:t>
      </w:r>
    </w:p>
    <w:p w:rsidR="00000000" w:rsidDel="00000000" w:rsidP="00000000" w:rsidRDefault="00000000" w:rsidRPr="00000000" w14:paraId="00000093">
      <w:pPr>
        <w:numPr>
          <w:ilvl w:val="0"/>
          <w:numId w:val="15"/>
        </w:numPr>
        <w:spacing w:after="240" w:before="0" w:beforeAutospacing="0" w:lineRule="auto"/>
        <w:ind w:left="720" w:hanging="360"/>
        <w:jc w:val="both"/>
      </w:pPr>
      <w:r w:rsidDel="00000000" w:rsidR="00000000" w:rsidRPr="00000000">
        <w:rPr>
          <w:b w:val="1"/>
          <w:bCs w:val="1"/>
          <w:rtl w:val="0"/>
        </w:rPr>
        <w:t xml:space="preserve">Many-to-Many (M:N):</w:t>
      </w:r>
      <w:r w:rsidDel="00000000" w:rsidR="00000000" w:rsidRPr="00000000">
        <w:rPr>
          <w:rtl w:val="0"/>
        </w:rPr>
        <w:t xml:space="preserve"> Multiple instances relate to multiple instances. For example, many Students enroll in many Courses. Because databases cannot directly handle M:N relationships, you as the architect must resolve them into two 1:M relationships using a junction table (like an "Enrollment" table) during the logical modeling phase.</w:t>
      </w:r>
    </w:p>
    <w:p w:rsidR="00000000" w:rsidDel="00000000" w:rsidP="00000000" w:rsidRDefault="00000000" w:rsidRPr="00000000" w14:paraId="00000094">
      <w:pPr>
        <w:pStyle w:val="Heading3"/>
        <w:keepNext w:val="0"/>
        <w:keepLines w:val="0"/>
        <w:spacing w:before="280" w:lineRule="auto"/>
        <w:jc w:val="both"/>
        <w:rPr>
          <w:b w:val="1"/>
          <w:bCs w:val="1"/>
          <w:color w:val="000000"/>
          <w:sz w:val="26"/>
          <w:szCs w:val="26"/>
        </w:rPr>
      </w:pPr>
      <w:bookmarkStart w:colFirst="0" w:colLast="0" w:name="_heno34d9jkw0" w:id="16"/>
      <w:bookmarkEnd w:id="16"/>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jc w:val="both"/>
        <w:rPr>
          <w:b w:val="1"/>
          <w:bCs w:val="1"/>
          <w:color w:val="000000"/>
          <w:sz w:val="26"/>
          <w:szCs w:val="26"/>
        </w:rPr>
      </w:pPr>
      <w:bookmarkStart w:colFirst="0" w:colLast="0" w:name="_awqa789bpwqj" w:id="17"/>
      <w:bookmarkEnd w:id="17"/>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b w:val="1"/>
          <w:bCs w:val="1"/>
          <w:color w:val="000000"/>
          <w:sz w:val="26"/>
          <w:szCs w:val="26"/>
        </w:rPr>
      </w:pPr>
      <w:bookmarkStart w:colFirst="0" w:colLast="0" w:name="_5oczdljzbpu" w:id="18"/>
      <w:bookmarkEnd w:id="18"/>
      <w:r w:rsidDel="00000000" w:rsidR="00000000" w:rsidRPr="00000000">
        <w:rPr>
          <w:b w:val="1"/>
          <w:bCs w:val="1"/>
          <w:color w:val="000000"/>
          <w:sz w:val="26"/>
          <w:szCs w:val="26"/>
          <w:rtl w:val="0"/>
        </w:rPr>
        <w:t xml:space="preserve">3. ER Model (Entity-Relationship Model)</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Before you write a single line of SQL, you draw. The ER Model is a graphical conceptual modeling technique used to visually map out your entire database.</w:t>
      </w:r>
    </w:p>
    <w:p w:rsidR="00000000" w:rsidDel="00000000" w:rsidP="00000000" w:rsidRDefault="00000000" w:rsidRPr="00000000" w14:paraId="00000098">
      <w:pPr>
        <w:numPr>
          <w:ilvl w:val="0"/>
          <w:numId w:val="1"/>
        </w:numPr>
        <w:spacing w:after="0" w:afterAutospacing="0" w:before="240" w:lineRule="auto"/>
        <w:ind w:left="720" w:hanging="360"/>
        <w:jc w:val="both"/>
      </w:pPr>
      <w:r w:rsidDel="00000000" w:rsidR="00000000" w:rsidRPr="00000000">
        <w:rPr>
          <w:rtl w:val="0"/>
        </w:rPr>
        <w:t xml:space="preserve">It visually represents </w:t>
      </w:r>
      <w:r w:rsidDel="00000000" w:rsidR="00000000" w:rsidRPr="00000000">
        <w:rPr>
          <w:b w:val="1"/>
          <w:bCs w:val="1"/>
          <w:rtl w:val="0"/>
        </w:rPr>
        <w:t xml:space="preserve">Entities</w:t>
      </w:r>
      <w:r w:rsidDel="00000000" w:rsidR="00000000" w:rsidRPr="00000000">
        <w:rPr>
          <w:rtl w:val="0"/>
        </w:rPr>
        <w:t xml:space="preserve"> (real-world objects like a Student), </w:t>
      </w:r>
      <w:r w:rsidDel="00000000" w:rsidR="00000000" w:rsidRPr="00000000">
        <w:rPr>
          <w:b w:val="1"/>
          <w:bCs w:val="1"/>
          <w:rtl w:val="0"/>
        </w:rPr>
        <w:t xml:space="preserve">Attributes</w:t>
      </w:r>
      <w:r w:rsidDel="00000000" w:rsidR="00000000" w:rsidRPr="00000000">
        <w:rPr>
          <w:rtl w:val="0"/>
        </w:rPr>
        <w:t xml:space="preserve"> (properties like Student_ID), and </w:t>
      </w:r>
      <w:r w:rsidDel="00000000" w:rsidR="00000000" w:rsidRPr="00000000">
        <w:rPr>
          <w:b w:val="1"/>
          <w:bCs w:val="1"/>
          <w:rtl w:val="0"/>
        </w:rPr>
        <w:t xml:space="preserve">Relationships</w:t>
      </w:r>
      <w:r w:rsidDel="00000000" w:rsidR="00000000" w:rsidRPr="00000000">
        <w:rPr>
          <w:rtl w:val="0"/>
        </w:rPr>
        <w:t xml:space="preserve"> (connections like "enrolls in").</w:t>
      </w:r>
    </w:p>
    <w:p w:rsidR="00000000" w:rsidDel="00000000" w:rsidP="00000000" w:rsidRDefault="00000000" w:rsidRPr="00000000" w14:paraId="00000099">
      <w:pPr>
        <w:numPr>
          <w:ilvl w:val="0"/>
          <w:numId w:val="1"/>
        </w:numPr>
        <w:spacing w:after="0" w:afterAutospacing="0" w:before="0" w:beforeAutospacing="0" w:lineRule="auto"/>
        <w:ind w:left="720" w:hanging="360"/>
        <w:jc w:val="both"/>
      </w:pPr>
      <w:r w:rsidDel="00000000" w:rsidR="00000000" w:rsidRPr="00000000">
        <w:rPr>
          <w:rtl w:val="0"/>
        </w:rPr>
        <w:t xml:space="preserve">It prominently displays the cardinality and participation constraints.</w:t>
      </w:r>
    </w:p>
    <w:p w:rsidR="00000000" w:rsidDel="00000000" w:rsidP="00000000" w:rsidRDefault="00000000" w:rsidRPr="00000000" w14:paraId="0000009A">
      <w:pPr>
        <w:numPr>
          <w:ilvl w:val="0"/>
          <w:numId w:val="1"/>
        </w:numPr>
        <w:spacing w:after="240" w:before="0" w:beforeAutospacing="0" w:lineRule="auto"/>
        <w:ind w:left="720" w:hanging="360"/>
        <w:jc w:val="both"/>
      </w:pPr>
      <w:r w:rsidDel="00000000" w:rsidR="00000000" w:rsidRPr="00000000">
        <w:rPr>
          <w:rtl w:val="0"/>
        </w:rPr>
        <w:t xml:space="preserve">This visual model is mandatory for rigorous requirement analysis, database design, and clear communication with non-technical stakeholders.</w:t>
      </w:r>
    </w:p>
    <w:p w:rsidR="00000000" w:rsidDel="00000000" w:rsidP="00000000" w:rsidRDefault="00000000" w:rsidRPr="00000000" w14:paraId="0000009B">
      <w:pPr>
        <w:pStyle w:val="Heading3"/>
        <w:keepNext w:val="0"/>
        <w:keepLines w:val="0"/>
        <w:spacing w:before="280" w:lineRule="auto"/>
        <w:jc w:val="both"/>
        <w:rPr>
          <w:b w:val="1"/>
          <w:bCs w:val="1"/>
          <w:color w:val="000000"/>
          <w:sz w:val="26"/>
          <w:szCs w:val="26"/>
        </w:rPr>
      </w:pPr>
      <w:bookmarkStart w:colFirst="0" w:colLast="0" w:name="_woad8rkob3zm" w:id="19"/>
      <w:bookmarkEnd w:id="19"/>
      <w:r w:rsidDel="00000000" w:rsidR="00000000" w:rsidRPr="00000000">
        <w:rPr>
          <w:b w:val="1"/>
          <w:bCs w:val="1"/>
          <w:color w:val="000000"/>
          <w:sz w:val="26"/>
          <w:szCs w:val="26"/>
          <w:rtl w:val="0"/>
        </w:rPr>
        <w:t xml:space="preserve">4. Schema</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The schema is the absolute, finalized logical structure and blueprint of your database.</w:t>
      </w:r>
    </w:p>
    <w:p w:rsidR="00000000" w:rsidDel="00000000" w:rsidP="00000000" w:rsidRDefault="00000000" w:rsidRPr="00000000" w14:paraId="0000009D">
      <w:pPr>
        <w:numPr>
          <w:ilvl w:val="0"/>
          <w:numId w:val="7"/>
        </w:numPr>
        <w:spacing w:after="0" w:afterAutospacing="0" w:before="240" w:lineRule="auto"/>
        <w:ind w:left="720" w:hanging="360"/>
        <w:jc w:val="both"/>
      </w:pPr>
      <w:r w:rsidDel="00000000" w:rsidR="00000000" w:rsidRPr="00000000">
        <w:rPr>
          <w:rtl w:val="0"/>
        </w:rPr>
        <w:t xml:space="preserve">It defines the final list of tables, columns, relationships, and integrity rules that govern your system.</w:t>
      </w:r>
    </w:p>
    <w:p w:rsidR="00000000" w:rsidDel="00000000" w:rsidP="00000000" w:rsidRDefault="00000000" w:rsidRPr="00000000" w14:paraId="0000009E">
      <w:pPr>
        <w:numPr>
          <w:ilvl w:val="0"/>
          <w:numId w:val="7"/>
        </w:numPr>
        <w:spacing w:after="240" w:before="0" w:beforeAutospacing="0" w:lineRule="auto"/>
        <w:ind w:left="720" w:hanging="360"/>
        <w:jc w:val="both"/>
      </w:pPr>
      <w:r w:rsidDel="00000000" w:rsidR="00000000" w:rsidRPr="00000000">
        <w:rPr>
          <w:rtl w:val="0"/>
        </w:rPr>
        <w:t xml:space="preserve">A perfectly defined schema looks like a strict mathematical formula. For example, your final schema for a university system would dictate: </w:t>
      </w:r>
      <w:r w:rsidDel="00000000" w:rsidR="00000000" w:rsidRPr="00000000">
        <w:rPr>
          <w:rFonts w:ascii="Roboto Mono" w:cs="Roboto Mono" w:eastAsia="Roboto Mono" w:hAnsi="Roboto Mono"/>
          <w:color w:val="188038"/>
          <w:rtl w:val="0"/>
        </w:rPr>
        <w:t xml:space="preserve">STUDENT(Student_ID, Name, 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ENROLLMENT(Enrollment_ID, Student_ID, Course_ID, Semester, Grade)</w:t>
      </w:r>
      <w:r w:rsidDel="00000000" w:rsidR="00000000" w:rsidRPr="00000000">
        <w:rPr>
          <w:rtl w:val="0"/>
        </w:rPr>
        <w:t xml:space="preserve">.</w:t>
      </w:r>
    </w:p>
    <w:p w:rsidR="00000000" w:rsidDel="00000000" w:rsidP="00000000" w:rsidRDefault="00000000" w:rsidRPr="00000000" w14:paraId="0000009F">
      <w:pPr>
        <w:spacing w:after="240" w:before="240" w:lineRule="auto"/>
        <w:jc w:val="both"/>
        <w:rPr/>
      </w:pPr>
      <w:r w:rsidDel="00000000" w:rsidR="00000000" w:rsidRPr="00000000">
        <w:rPr>
          <w:rtl w:val="0"/>
        </w:rPr>
      </w:r>
    </w:p>
    <w:p w:rsidR="00000000" w:rsidDel="00000000" w:rsidP="00000000" w:rsidRDefault="00000000" w:rsidRPr="00000000" w14:paraId="000000A0">
      <w:pPr>
        <w:pStyle w:val="Heading1"/>
        <w:spacing w:after="240" w:before="240" w:lineRule="auto"/>
        <w:jc w:val="both"/>
        <w:rPr/>
      </w:pPr>
      <w:bookmarkStart w:colFirst="0" w:colLast="0" w:name="_vbqdw5nb1ml" w:id="20"/>
      <w:bookmarkEnd w:id="20"/>
      <w:r w:rsidDel="00000000" w:rsidR="00000000" w:rsidRPr="00000000">
        <w:rPr>
          <w:b w:val="1"/>
          <w:bCs w:val="1"/>
          <w:rtl w:val="0"/>
        </w:rPr>
        <w:t xml:space="preserve">University Course Registration System</w:t>
      </w:r>
      <w:r w:rsidDel="00000000" w:rsidR="00000000" w:rsidRPr="00000000">
        <w:rPr>
          <w:rtl w:val="0"/>
        </w:rPr>
        <w:t xml:space="preserve"> case study. </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Our problem scenario is that the university needs a database to perfectly manage student records, course details, and the enrollment information connecting them.</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Here is the exact, step-by-step lifecycle of how we model this system:</w:t>
      </w:r>
    </w:p>
    <w:p w:rsidR="00000000" w:rsidDel="00000000" w:rsidP="00000000" w:rsidRDefault="00000000" w:rsidRPr="00000000" w14:paraId="000000A3">
      <w:pPr>
        <w:pStyle w:val="Heading3"/>
        <w:keepNext w:val="0"/>
        <w:keepLines w:val="0"/>
        <w:spacing w:before="280" w:lineRule="auto"/>
        <w:jc w:val="both"/>
        <w:rPr>
          <w:b w:val="1"/>
          <w:bCs w:val="1"/>
          <w:color w:val="000000"/>
          <w:sz w:val="26"/>
          <w:szCs w:val="26"/>
        </w:rPr>
      </w:pPr>
      <w:bookmarkStart w:colFirst="0" w:colLast="0" w:name="_rw0z2itjkrhs" w:id="21"/>
      <w:bookmarkEnd w:id="21"/>
      <w:r w:rsidDel="00000000" w:rsidR="00000000" w:rsidRPr="00000000">
        <w:rPr>
          <w:b w:val="1"/>
          <w:bCs w:val="1"/>
          <w:color w:val="000000"/>
          <w:sz w:val="26"/>
          <w:szCs w:val="26"/>
          <w:rtl w:val="0"/>
        </w:rPr>
        <w:t xml:space="preserve">1. Conceptual Data Model (The ER Model Stage)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At this stage, we do not worry about tables, data types, or database software. We simply map out what data exists and how it connects using an Entity-Relationship (ER) Model.</w:t>
      </w:r>
    </w:p>
    <w:p w:rsidR="00000000" w:rsidDel="00000000" w:rsidP="00000000" w:rsidRDefault="00000000" w:rsidRPr="00000000" w14:paraId="000000A5">
      <w:pPr>
        <w:numPr>
          <w:ilvl w:val="0"/>
          <w:numId w:val="6"/>
        </w:numPr>
        <w:spacing w:after="0" w:afterAutospacing="0" w:before="240" w:lineRule="auto"/>
        <w:ind w:left="720" w:hanging="360"/>
      </w:pPr>
      <w:r w:rsidDel="00000000" w:rsidR="00000000" w:rsidRPr="00000000">
        <w:rPr>
          <w:b w:val="1"/>
          <w:bCs w:val="1"/>
          <w:rtl w:val="0"/>
        </w:rPr>
        <w:t xml:space="preserve">Entities &amp; Attributes:</w:t>
      </w:r>
    </w:p>
    <w:p w:rsidR="00000000" w:rsidDel="00000000" w:rsidP="00000000" w:rsidRDefault="00000000" w:rsidRPr="00000000" w14:paraId="000000A6">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Attributes include </w:t>
      </w:r>
      <w:r w:rsidDel="00000000" w:rsidR="00000000" w:rsidRPr="00000000">
        <w:rPr>
          <w:i w:val="1"/>
          <w:iCs w:val="1"/>
          <w:rtl w:val="0"/>
        </w:rPr>
        <w:t xml:space="preserve">Student_ID</w:t>
      </w:r>
      <w:r w:rsidDel="00000000" w:rsidR="00000000" w:rsidRPr="00000000">
        <w:rPr>
          <w:rtl w:val="0"/>
        </w:rPr>
        <w:t xml:space="preserve">, </w:t>
      </w:r>
      <w:r w:rsidDel="00000000" w:rsidR="00000000" w:rsidRPr="00000000">
        <w:rPr>
          <w:i w:val="1"/>
          <w:iCs w:val="1"/>
          <w:rtl w:val="0"/>
        </w:rPr>
        <w:t xml:space="preserve">Name</w:t>
      </w:r>
      <w:r w:rsidDel="00000000" w:rsidR="00000000" w:rsidRPr="00000000">
        <w:rPr>
          <w:rtl w:val="0"/>
        </w:rPr>
        <w:t xml:space="preserve">, and </w:t>
      </w:r>
      <w:r w:rsidDel="00000000" w:rsidR="00000000" w:rsidRPr="00000000">
        <w:rPr>
          <w:i w:val="1"/>
          <w:iCs w:val="1"/>
          <w:rtl w:val="0"/>
        </w:rPr>
        <w:t xml:space="preserve">Department</w:t>
      </w:r>
      <w:r w:rsidDel="00000000" w:rsidR="00000000" w:rsidRPr="00000000">
        <w:rPr>
          <w:rtl w:val="0"/>
        </w:rPr>
        <w:t xml:space="preserve">.</w:t>
      </w:r>
    </w:p>
    <w:p w:rsidR="00000000" w:rsidDel="00000000" w:rsidP="00000000" w:rsidRDefault="00000000" w:rsidRPr="00000000" w14:paraId="000000A7">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Attributes include </w:t>
      </w:r>
      <w:r w:rsidDel="00000000" w:rsidR="00000000" w:rsidRPr="00000000">
        <w:rPr>
          <w:i w:val="1"/>
          <w:iCs w:val="1"/>
          <w:rtl w:val="0"/>
        </w:rPr>
        <w:t xml:space="preserve">Course_ID</w:t>
      </w:r>
      <w:r w:rsidDel="00000000" w:rsidR="00000000" w:rsidRPr="00000000">
        <w:rPr>
          <w:rtl w:val="0"/>
        </w:rPr>
        <w:t xml:space="preserve">, </w:t>
      </w:r>
      <w:r w:rsidDel="00000000" w:rsidR="00000000" w:rsidRPr="00000000">
        <w:rPr>
          <w:i w:val="1"/>
          <w:iCs w:val="1"/>
          <w:rtl w:val="0"/>
        </w:rPr>
        <w:t xml:space="preserve">Course_Name</w:t>
      </w:r>
      <w:r w:rsidDel="00000000" w:rsidR="00000000" w:rsidRPr="00000000">
        <w:rPr>
          <w:rtl w:val="0"/>
        </w:rPr>
        <w:t xml:space="preserve">, and </w:t>
      </w:r>
      <w:r w:rsidDel="00000000" w:rsidR="00000000" w:rsidRPr="00000000">
        <w:rPr>
          <w:i w:val="1"/>
          <w:iCs w:val="1"/>
          <w:rtl w:val="0"/>
        </w:rPr>
        <w:t xml:space="preserve">Credits</w:t>
      </w:r>
      <w:r w:rsidDel="00000000" w:rsidR="00000000" w:rsidRPr="00000000">
        <w:rPr>
          <w:rtl w:val="0"/>
        </w:rPr>
        <w:t xml:space="preserve">.</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b w:val="1"/>
          <w:bCs w:val="1"/>
          <w:rtl w:val="0"/>
        </w:rPr>
        <w:t xml:space="preserve">Relationship:</w:t>
      </w:r>
      <w:r w:rsidDel="00000000" w:rsidR="00000000" w:rsidRPr="00000000">
        <w:rPr>
          <w:rtl w:val="0"/>
        </w:rPr>
        <w:t xml:space="preserve"> The action connecting them is "Enrolls".</w:t>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b w:val="1"/>
          <w:bCs w:val="1"/>
          <w:rtl w:val="0"/>
        </w:rPr>
        <w:t xml:space="preserve">Cardinality:</w:t>
      </w:r>
      <w:r w:rsidDel="00000000" w:rsidR="00000000" w:rsidRPr="00000000">
        <w:rPr>
          <w:rtl w:val="0"/>
        </w:rPr>
        <w:t xml:space="preserve"> We identify this as a </w:t>
      </w:r>
      <w:r w:rsidDel="00000000" w:rsidR="00000000" w:rsidRPr="00000000">
        <w:rPr>
          <w:b w:val="1"/>
          <w:bCs w:val="1"/>
          <w:rtl w:val="0"/>
        </w:rPr>
        <w:t xml:space="preserve">Many-to-Many (M:N)</w:t>
      </w:r>
      <w:r w:rsidDel="00000000" w:rsidR="00000000" w:rsidRPr="00000000">
        <w:rPr>
          <w:rtl w:val="0"/>
        </w:rPr>
        <w:t xml:space="preserve"> relationship. Why? Because one student can enroll in </w:t>
      </w:r>
      <w:r w:rsidDel="00000000" w:rsidR="00000000" w:rsidRPr="00000000">
        <w:rPr>
          <w:i w:val="1"/>
          <w:iCs w:val="1"/>
          <w:rtl w:val="0"/>
        </w:rPr>
        <w:t xml:space="preserve">many</w:t>
      </w:r>
      <w:r w:rsidDel="00000000" w:rsidR="00000000" w:rsidRPr="00000000">
        <w:rPr>
          <w:rtl w:val="0"/>
        </w:rPr>
        <w:t xml:space="preserve"> courses, and one single course can contain </w:t>
      </w:r>
      <w:r w:rsidDel="00000000" w:rsidR="00000000" w:rsidRPr="00000000">
        <w:rPr>
          <w:i w:val="1"/>
          <w:iCs w:val="1"/>
          <w:rtl w:val="0"/>
        </w:rPr>
        <w:t xml:space="preserve">many</w:t>
      </w:r>
      <w:r w:rsidDel="00000000" w:rsidR="00000000" w:rsidRPr="00000000">
        <w:rPr>
          <w:rtl w:val="0"/>
        </w:rPr>
        <w:t xml:space="preserve"> students.</w:t>
      </w:r>
    </w:p>
    <w:p w:rsidR="00000000" w:rsidDel="00000000" w:rsidP="00000000" w:rsidRDefault="00000000" w:rsidRPr="00000000" w14:paraId="000000AA">
      <w:pPr>
        <w:pStyle w:val="Heading3"/>
        <w:keepNext w:val="0"/>
        <w:keepLines w:val="0"/>
        <w:spacing w:before="280" w:lineRule="auto"/>
        <w:jc w:val="both"/>
        <w:rPr>
          <w:b w:val="1"/>
          <w:bCs w:val="1"/>
          <w:color w:val="000000"/>
          <w:sz w:val="26"/>
          <w:szCs w:val="26"/>
        </w:rPr>
      </w:pPr>
      <w:bookmarkStart w:colFirst="0" w:colLast="0" w:name="_c9ga5c4sqawo" w:id="22"/>
      <w:bookmarkEnd w:id="22"/>
      <w:r w:rsidDel="00000000" w:rsidR="00000000" w:rsidRPr="00000000">
        <w:rPr>
          <w:b w:val="1"/>
          <w:bCs w:val="1"/>
          <w:color w:val="000000"/>
          <w:sz w:val="26"/>
          <w:szCs w:val="26"/>
          <w:rtl w:val="0"/>
        </w:rPr>
        <w:t xml:space="preserve">2. Logical Data Model</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Now, we must translate that high-level ER diagram into a structured format. The golden rule of database design is that a relational database </w:t>
      </w:r>
      <w:r w:rsidDel="00000000" w:rsidR="00000000" w:rsidRPr="00000000">
        <w:rPr>
          <w:i w:val="1"/>
          <w:iCs w:val="1"/>
          <w:rtl w:val="0"/>
        </w:rPr>
        <w:t xml:space="preserve">cannot</w:t>
      </w:r>
      <w:r w:rsidDel="00000000" w:rsidR="00000000" w:rsidRPr="00000000">
        <w:rPr>
          <w:rtl w:val="0"/>
        </w:rPr>
        <w:t xml:space="preserve"> directly implement a Many-to-Many (M:N) relationship. We must resolve it by creating an "associative entity" (a junction table).</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We define strict tables and keys:</w:t>
      </w:r>
    </w:p>
    <w:p w:rsidR="00000000" w:rsidDel="00000000" w:rsidP="00000000" w:rsidRDefault="00000000" w:rsidRPr="00000000" w14:paraId="000000AD">
      <w:pPr>
        <w:numPr>
          <w:ilvl w:val="1"/>
          <w:numId w:val="4"/>
        </w:numPr>
        <w:spacing w:after="0" w:afterAutospacing="0" w:before="0" w:beforeAutospacing="0" w:lineRule="auto"/>
        <w:ind w:left="1440" w:hanging="360"/>
      </w:pPr>
      <w:r w:rsidDel="00000000" w:rsidR="00000000" w:rsidRPr="00000000">
        <w:rPr>
          <w:b w:val="1"/>
          <w:bCs w:val="1"/>
          <w:rtl w:val="0"/>
        </w:rPr>
        <w:t xml:space="preserve">STUDENT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Student_ID</w:t>
      </w:r>
      <w:r w:rsidDel="00000000" w:rsidR="00000000" w:rsidRPr="00000000">
        <w:rPr>
          <w:rtl w:val="0"/>
        </w:rPr>
        <w:t xml:space="preserve"> becomes the Primary Key (PK).</w:t>
      </w:r>
    </w:p>
    <w:p w:rsidR="00000000" w:rsidDel="00000000" w:rsidP="00000000" w:rsidRDefault="00000000" w:rsidRPr="00000000" w14:paraId="000000AE">
      <w:pPr>
        <w:numPr>
          <w:ilvl w:val="1"/>
          <w:numId w:val="4"/>
        </w:numPr>
        <w:spacing w:after="0" w:afterAutospacing="0" w:before="0" w:beforeAutospacing="0" w:lineRule="auto"/>
        <w:ind w:left="1440" w:hanging="360"/>
      </w:pPr>
      <w:r w:rsidDel="00000000" w:rsidR="00000000" w:rsidRPr="00000000">
        <w:rPr>
          <w:b w:val="1"/>
          <w:bCs w:val="1"/>
          <w:rtl w:val="0"/>
        </w:rPr>
        <w:t xml:space="preserve">COURSE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Course_ID</w:t>
      </w:r>
      <w:r w:rsidDel="00000000" w:rsidR="00000000" w:rsidRPr="00000000">
        <w:rPr>
          <w:rtl w:val="0"/>
        </w:rPr>
        <w:t xml:space="preserve"> becomes the Primary Key (PK).</w:t>
      </w:r>
    </w:p>
    <w:p w:rsidR="00000000" w:rsidDel="00000000" w:rsidP="00000000" w:rsidRDefault="00000000" w:rsidRPr="00000000" w14:paraId="000000AF">
      <w:pPr>
        <w:numPr>
          <w:ilvl w:val="1"/>
          <w:numId w:val="4"/>
        </w:numPr>
        <w:spacing w:after="0" w:afterAutospacing="0" w:before="0" w:beforeAutospacing="0" w:lineRule="auto"/>
        <w:ind w:left="1440" w:hanging="360"/>
      </w:pPr>
      <w:r w:rsidDel="00000000" w:rsidR="00000000" w:rsidRPr="00000000">
        <w:rPr>
          <w:b w:val="1"/>
          <w:bCs w:val="1"/>
          <w:rtl w:val="0"/>
        </w:rPr>
        <w:t xml:space="preserve">ENROLLMENT Table (The associative entity):</w:t>
      </w:r>
      <w:r w:rsidDel="00000000" w:rsidR="00000000" w:rsidRPr="00000000">
        <w:rPr>
          <w:rtl w:val="0"/>
        </w:rPr>
        <w:t xml:space="preserve"> We create this to bridge the gap. It contains </w:t>
      </w:r>
      <w:r w:rsidDel="00000000" w:rsidR="00000000" w:rsidRPr="00000000">
        <w:rPr>
          <w:rFonts w:ascii="Roboto Mono" w:cs="Roboto Mono" w:eastAsia="Roboto Mono" w:hAnsi="Roboto Mono"/>
          <w:color w:val="188038"/>
          <w:rtl w:val="0"/>
        </w:rPr>
        <w:t xml:space="preserve">Enrollment_ID</w:t>
      </w:r>
      <w:r w:rsidDel="00000000" w:rsidR="00000000" w:rsidRPr="00000000">
        <w:rPr>
          <w:rtl w:val="0"/>
        </w:rPr>
        <w:t xml:space="preserve"> (PK), and borrows </w:t>
      </w:r>
      <w:r w:rsidDel="00000000" w:rsidR="00000000" w:rsidRPr="00000000">
        <w:rPr>
          <w:rFonts w:ascii="Roboto Mono" w:cs="Roboto Mono" w:eastAsia="Roboto Mono" w:hAnsi="Roboto Mono"/>
          <w:color w:val="188038"/>
          <w:rtl w:val="0"/>
        </w:rPr>
        <w:t xml:space="preserve">Student_ID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Course_ID</w:t>
      </w:r>
      <w:r w:rsidDel="00000000" w:rsidR="00000000" w:rsidRPr="00000000">
        <w:rPr>
          <w:rtl w:val="0"/>
        </w:rPr>
        <w:t xml:space="preserve"> as Foreign Keys (FK). It also holds specific relationship attributes like </w:t>
      </w:r>
      <w:r w:rsidDel="00000000" w:rsidR="00000000" w:rsidRPr="00000000">
        <w:rPr>
          <w:rFonts w:ascii="Roboto Mono" w:cs="Roboto Mono" w:eastAsia="Roboto Mono" w:hAnsi="Roboto Mono"/>
          <w:color w:val="188038"/>
          <w:rtl w:val="0"/>
        </w:rPr>
        <w:t xml:space="preserve">Semester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By doing this, the M:N relationship is successfully broken down into two, easily manageable One-to-Many (1:M) relationships.</w:t>
      </w:r>
    </w:p>
    <w:p w:rsidR="00000000" w:rsidDel="00000000" w:rsidP="00000000" w:rsidRDefault="00000000" w:rsidRPr="00000000" w14:paraId="000000B1">
      <w:pPr>
        <w:pStyle w:val="Heading3"/>
        <w:keepNext w:val="0"/>
        <w:keepLines w:val="0"/>
        <w:spacing w:before="280" w:lineRule="auto"/>
        <w:jc w:val="both"/>
        <w:rPr>
          <w:b w:val="1"/>
          <w:bCs w:val="1"/>
          <w:color w:val="000000"/>
          <w:sz w:val="26"/>
          <w:szCs w:val="26"/>
        </w:rPr>
      </w:pPr>
      <w:bookmarkStart w:colFirst="0" w:colLast="0" w:name="_3qcaxysineth" w:id="23"/>
      <w:bookmarkEnd w:id="23"/>
      <w:r w:rsidDel="00000000" w:rsidR="00000000" w:rsidRPr="00000000">
        <w:rPr>
          <w:b w:val="1"/>
          <w:bCs w:val="1"/>
          <w:color w:val="000000"/>
          <w:sz w:val="26"/>
          <w:szCs w:val="26"/>
          <w:rtl w:val="0"/>
        </w:rPr>
        <w:t xml:space="preserve">3. Physical Data Model</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This is where you act as the implementation engineer. We take our logical model and write the actual code for a specific Database Management System (DBMS), like MySQL, applying precise data types and constraints.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Here is the exact SQL implementation:</w:t>
      </w:r>
    </w:p>
    <w:p w:rsidR="00000000" w:rsidDel="00000000" w:rsidP="00000000" w:rsidRDefault="00000000" w:rsidRPr="00000000" w14:paraId="000000B4">
      <w:pPr>
        <w:jc w:val="both"/>
        <w:rPr/>
      </w:pPr>
      <w:r w:rsidDel="00000000" w:rsidR="00000000" w:rsidRPr="00000000">
        <w:rPr>
          <w:rtl w:val="0"/>
        </w:rPr>
        <w:t xml:space="preserve">CREATE TABLE Student (  </w:t>
      </w:r>
    </w:p>
    <w:p w:rsidR="00000000" w:rsidDel="00000000" w:rsidP="00000000" w:rsidRDefault="00000000" w:rsidRPr="00000000" w14:paraId="000000B5">
      <w:pPr>
        <w:jc w:val="both"/>
        <w:rPr/>
      </w:pPr>
      <w:r w:rsidDel="00000000" w:rsidR="00000000" w:rsidRPr="00000000">
        <w:rPr>
          <w:rtl w:val="0"/>
        </w:rPr>
        <w:t xml:space="preserve">    Student_ID INT PRIMARY KEY,  </w:t>
      </w:r>
    </w:p>
    <w:p w:rsidR="00000000" w:rsidDel="00000000" w:rsidP="00000000" w:rsidRDefault="00000000" w:rsidRPr="00000000" w14:paraId="000000B6">
      <w:pPr>
        <w:jc w:val="both"/>
        <w:rPr/>
      </w:pPr>
      <w:r w:rsidDel="00000000" w:rsidR="00000000" w:rsidRPr="00000000">
        <w:rPr>
          <w:rtl w:val="0"/>
        </w:rPr>
        <w:t xml:space="preserve">    Name VARCHAR(50),  </w:t>
      </w:r>
    </w:p>
    <w:p w:rsidR="00000000" w:rsidDel="00000000" w:rsidP="00000000" w:rsidRDefault="00000000" w:rsidRPr="00000000" w14:paraId="000000B7">
      <w:pPr>
        <w:jc w:val="both"/>
        <w:rPr/>
      </w:pPr>
      <w:r w:rsidDel="00000000" w:rsidR="00000000" w:rsidRPr="00000000">
        <w:rPr>
          <w:rtl w:val="0"/>
        </w:rPr>
        <w:t xml:space="preserve">    Department VARCHAR(30)</w:t>
      </w:r>
    </w:p>
    <w:p w:rsidR="00000000" w:rsidDel="00000000" w:rsidP="00000000" w:rsidRDefault="00000000" w:rsidRPr="00000000" w14:paraId="000000B8">
      <w:pPr>
        <w:jc w:val="both"/>
        <w:rPr/>
      </w:pPr>
      <w:r w:rsidDel="00000000" w:rsidR="00000000" w:rsidRPr="00000000">
        <w:rPr>
          <w:rtl w:val="0"/>
        </w:rPr>
        <w:t xml:space="preserve">);</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CREATE TABLE Course (  </w:t>
      </w:r>
    </w:p>
    <w:p w:rsidR="00000000" w:rsidDel="00000000" w:rsidP="00000000" w:rsidRDefault="00000000" w:rsidRPr="00000000" w14:paraId="000000BB">
      <w:pPr>
        <w:jc w:val="both"/>
        <w:rPr/>
      </w:pPr>
      <w:r w:rsidDel="00000000" w:rsidR="00000000" w:rsidRPr="00000000">
        <w:rPr>
          <w:rtl w:val="0"/>
        </w:rPr>
        <w:t xml:space="preserve">    Course_ID INT PRIMARY KEY,  </w:t>
      </w:r>
    </w:p>
    <w:p w:rsidR="00000000" w:rsidDel="00000000" w:rsidP="00000000" w:rsidRDefault="00000000" w:rsidRPr="00000000" w14:paraId="000000BC">
      <w:pPr>
        <w:jc w:val="both"/>
        <w:rPr/>
      </w:pPr>
      <w:r w:rsidDel="00000000" w:rsidR="00000000" w:rsidRPr="00000000">
        <w:rPr>
          <w:rtl w:val="0"/>
        </w:rPr>
        <w:t xml:space="preserve">    Course_Name VARCHAR(50),  </w:t>
      </w:r>
    </w:p>
    <w:p w:rsidR="00000000" w:rsidDel="00000000" w:rsidP="00000000" w:rsidRDefault="00000000" w:rsidRPr="00000000" w14:paraId="000000BD">
      <w:pPr>
        <w:jc w:val="both"/>
        <w:rPr/>
      </w:pPr>
      <w:r w:rsidDel="00000000" w:rsidR="00000000" w:rsidRPr="00000000">
        <w:rPr>
          <w:rtl w:val="0"/>
        </w:rPr>
        <w:t xml:space="preserve">    Credits INT</w:t>
      </w:r>
    </w:p>
    <w:p w:rsidR="00000000" w:rsidDel="00000000" w:rsidP="00000000" w:rsidRDefault="00000000" w:rsidRPr="00000000" w14:paraId="000000BE">
      <w:pPr>
        <w:jc w:val="both"/>
        <w:rPr/>
      </w:pPr>
      <w:r w:rsidDel="00000000" w:rsidR="00000000" w:rsidRPr="00000000">
        <w:rPr>
          <w:rtl w:val="0"/>
        </w:rPr>
        <w:t xml:space="preserve">);</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CREATE TABLE Enrollment (  </w:t>
      </w:r>
    </w:p>
    <w:p w:rsidR="00000000" w:rsidDel="00000000" w:rsidP="00000000" w:rsidRDefault="00000000" w:rsidRPr="00000000" w14:paraId="000000C1">
      <w:pPr>
        <w:jc w:val="both"/>
        <w:rPr/>
      </w:pPr>
      <w:r w:rsidDel="00000000" w:rsidR="00000000" w:rsidRPr="00000000">
        <w:rPr>
          <w:rtl w:val="0"/>
        </w:rPr>
        <w:t xml:space="preserve">    Enrollment_ID INT PRIMARY KEY,  </w:t>
      </w:r>
    </w:p>
    <w:p w:rsidR="00000000" w:rsidDel="00000000" w:rsidP="00000000" w:rsidRDefault="00000000" w:rsidRPr="00000000" w14:paraId="000000C2">
      <w:pPr>
        <w:jc w:val="both"/>
        <w:rPr/>
      </w:pPr>
      <w:r w:rsidDel="00000000" w:rsidR="00000000" w:rsidRPr="00000000">
        <w:rPr>
          <w:rtl w:val="0"/>
        </w:rPr>
        <w:t xml:space="preserve">    Student_ID INT,  </w:t>
      </w:r>
    </w:p>
    <w:p w:rsidR="00000000" w:rsidDel="00000000" w:rsidP="00000000" w:rsidRDefault="00000000" w:rsidRPr="00000000" w14:paraId="000000C3">
      <w:pPr>
        <w:jc w:val="both"/>
        <w:rPr/>
      </w:pPr>
      <w:r w:rsidDel="00000000" w:rsidR="00000000" w:rsidRPr="00000000">
        <w:rPr>
          <w:rtl w:val="0"/>
        </w:rPr>
        <w:t xml:space="preserve">    Course_ID INT,  </w:t>
      </w:r>
    </w:p>
    <w:p w:rsidR="00000000" w:rsidDel="00000000" w:rsidP="00000000" w:rsidRDefault="00000000" w:rsidRPr="00000000" w14:paraId="000000C4">
      <w:pPr>
        <w:jc w:val="both"/>
        <w:rPr/>
      </w:pPr>
      <w:r w:rsidDel="00000000" w:rsidR="00000000" w:rsidRPr="00000000">
        <w:rPr>
          <w:rtl w:val="0"/>
        </w:rPr>
        <w:t xml:space="preserve">    Semester VARCHAR(10),  </w:t>
      </w:r>
    </w:p>
    <w:p w:rsidR="00000000" w:rsidDel="00000000" w:rsidP="00000000" w:rsidRDefault="00000000" w:rsidRPr="00000000" w14:paraId="000000C5">
      <w:pPr>
        <w:jc w:val="both"/>
        <w:rPr/>
      </w:pPr>
      <w:r w:rsidDel="00000000" w:rsidR="00000000" w:rsidRPr="00000000">
        <w:rPr>
          <w:rtl w:val="0"/>
        </w:rPr>
        <w:t xml:space="preserve">    Grade CHAR(2),  </w:t>
      </w:r>
    </w:p>
    <w:p w:rsidR="00000000" w:rsidDel="00000000" w:rsidP="00000000" w:rsidRDefault="00000000" w:rsidRPr="00000000" w14:paraId="000000C6">
      <w:pPr>
        <w:jc w:val="both"/>
        <w:rPr/>
      </w:pPr>
      <w:r w:rsidDel="00000000" w:rsidR="00000000" w:rsidRPr="00000000">
        <w:rPr>
          <w:rtl w:val="0"/>
        </w:rPr>
        <w:t xml:space="preserve">    FOREIGN KEY (Student_ID) REFERENCES Student(Student_ID),  </w:t>
      </w:r>
    </w:p>
    <w:p w:rsidR="00000000" w:rsidDel="00000000" w:rsidP="00000000" w:rsidRDefault="00000000" w:rsidRPr="00000000" w14:paraId="000000C7">
      <w:pPr>
        <w:jc w:val="both"/>
        <w:rPr/>
      </w:pPr>
      <w:r w:rsidDel="00000000" w:rsidR="00000000" w:rsidRPr="00000000">
        <w:rPr>
          <w:rtl w:val="0"/>
        </w:rPr>
        <w:t xml:space="preserve">    FOREIGN KEY (Course_ID) REFERENCES Course(Course_ID)</w:t>
      </w:r>
    </w:p>
    <w:p w:rsidR="00000000" w:rsidDel="00000000" w:rsidP="00000000" w:rsidRDefault="00000000" w:rsidRPr="00000000" w14:paraId="000000C8">
      <w:pPr>
        <w:jc w:val="both"/>
        <w:rPr/>
      </w:pPr>
      <w:r w:rsidDel="00000000" w:rsidR="00000000" w:rsidRPr="00000000">
        <w:rPr>
          <w:rtl w:val="0"/>
        </w:rPr>
        <w:t xml:space="preserve">);</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jc w:val="both"/>
        <w:rPr>
          <w:b w:val="1"/>
          <w:bCs w:val="1"/>
          <w:color w:val="000000"/>
          <w:sz w:val="26"/>
          <w:szCs w:val="26"/>
        </w:rPr>
      </w:pPr>
      <w:bookmarkStart w:colFirst="0" w:colLast="0" w:name="_br9j2lq04gb" w:id="24"/>
      <w:bookmarkEnd w:id="24"/>
      <w:r w:rsidDel="00000000" w:rsidR="00000000" w:rsidRPr="00000000">
        <w:rPr>
          <w:b w:val="1"/>
          <w:bCs w:val="1"/>
          <w:color w:val="000000"/>
          <w:sz w:val="26"/>
          <w:szCs w:val="26"/>
          <w:rtl w:val="0"/>
        </w:rPr>
        <w:t xml:space="preserve">4. Schema Representation</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Finally, the Schema is the absolute blueprint of your database structure. It acts as the mathematical summary of your tables, relationships, and integrity rules. If someone asks to see your database design, you hand them this:</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b w:val="1"/>
          <w:bCs w:val="1"/>
          <w:rtl w:val="0"/>
        </w:rPr>
        <w:t xml:space="preserve">STUDENT</w:t>
      </w:r>
      <w:r w:rsidDel="00000000" w:rsidR="00000000" w:rsidRPr="00000000">
        <w:rPr>
          <w:rtl w:val="0"/>
        </w:rPr>
        <w:t xml:space="preserve"> (Student_ID, Name, Department)</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b w:val="1"/>
          <w:bCs w:val="1"/>
          <w:rtl w:val="0"/>
        </w:rPr>
        <w:t xml:space="preserve">COURSE</w:t>
      </w:r>
      <w:r w:rsidDel="00000000" w:rsidR="00000000" w:rsidRPr="00000000">
        <w:rPr>
          <w:rtl w:val="0"/>
        </w:rPr>
        <w:t xml:space="preserve"> (Course_ID, Course_Name, Credits)</w:t>
      </w:r>
    </w:p>
    <w:p w:rsidR="00000000" w:rsidDel="00000000" w:rsidP="00000000" w:rsidRDefault="00000000" w:rsidRPr="00000000" w14:paraId="000000CE">
      <w:pPr>
        <w:numPr>
          <w:ilvl w:val="0"/>
          <w:numId w:val="17"/>
        </w:numPr>
        <w:spacing w:after="240" w:before="0" w:beforeAutospacing="0" w:lineRule="auto"/>
        <w:ind w:left="720" w:hanging="360"/>
      </w:pPr>
      <w:r w:rsidDel="00000000" w:rsidR="00000000" w:rsidRPr="00000000">
        <w:rPr>
          <w:b w:val="1"/>
          <w:bCs w:val="1"/>
          <w:rtl w:val="0"/>
        </w:rPr>
        <w:t xml:space="preserve">ENROLLMENT</w:t>
      </w:r>
      <w:r w:rsidDel="00000000" w:rsidR="00000000" w:rsidRPr="00000000">
        <w:rPr>
          <w:rtl w:val="0"/>
        </w:rPr>
        <w:t xml:space="preserve"> (Enrollment_ID, Student_ID, Course_ID, Semester, Grade)</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Study this flow until it is second nature, my student. You start with the conceptual idea (M:N), break it down logically (using Foreign Keys), write the physical code (SQL), and document it perfectly (Schema).</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Do you see how elegantly the data transforms at each stage? Let me know if you want to practice defining cardinality for another scenario!</w:t>
      </w:r>
    </w:p>
    <w:p w:rsidR="00000000" w:rsidDel="00000000" w:rsidP="00000000" w:rsidRDefault="00000000" w:rsidRPr="00000000" w14:paraId="000000D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