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B7" w:rsidRPr="002C23B7" w:rsidRDefault="002C23B7" w:rsidP="002C2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Bookman Old Style" w:hAnsi="Bookman Old Style"/>
          <w:b/>
          <w:sz w:val="28"/>
          <w:szCs w:val="28"/>
        </w:rPr>
        <w:t>Executive summary</w:t>
      </w:r>
    </w:p>
    <w:p w:rsidR="002C23B7" w:rsidRPr="002C23B7" w:rsidRDefault="002C23B7" w:rsidP="002C2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3B7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2C2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Executive Summary: </w:t>
      </w:r>
      <w:r w:rsidRPr="002C23B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Fern &amp; </w:t>
      </w:r>
      <w:proofErr w:type="spellStart"/>
      <w:r w:rsidRPr="002C23B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Pern</w:t>
      </w:r>
      <w:proofErr w:type="spellEnd"/>
      <w:r w:rsidRPr="002C23B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Sales Performance Analysis</w:t>
      </w:r>
    </w:p>
    <w:p w:rsidR="002C23B7" w:rsidRPr="002C23B7" w:rsidRDefault="002C23B7" w:rsidP="002C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Over the course of our recent sales period, </w:t>
      </w:r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Fern &amp; </w:t>
      </w:r>
      <w:proofErr w:type="spellStart"/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Pern</w:t>
      </w:r>
      <w:proofErr w:type="spellEnd"/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achieved a remarkable milestone—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1,000 total orders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, culminating in a 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of $3.52 million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>. This isn’t just a number; it’s a reflection of countless customer moments, celebrations, and memories we’ve helped create. Whether it was an anniversary, a birthday surprise, or a heartfelt Raksha Bandhan gesture, we’ve been there—one delivery at a time.</w:t>
      </w:r>
    </w:p>
    <w:p w:rsidR="002C23B7" w:rsidRPr="002C23B7" w:rsidRDefault="002C23B7" w:rsidP="002C23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3B7">
        <w:rPr>
          <w:rFonts w:ascii="Segoe UI Emoji" w:eastAsia="Times New Roman" w:hAnsi="Segoe UI Emoji" w:cs="Segoe UI Emoji"/>
          <w:b/>
          <w:bCs/>
          <w:sz w:val="24"/>
          <w:szCs w:val="24"/>
        </w:rPr>
        <w:t>🌟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the Data Tells Us:</w:t>
      </w:r>
    </w:p>
    <w:p w:rsidR="002C23B7" w:rsidRPr="002C23B7" w:rsidRDefault="002C23B7" w:rsidP="002C2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Top Occasions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Anniversaries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Holi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drove the highest revenue, clearly revealing when our brand matters most to our customers.</w:t>
      </w:r>
    </w:p>
    <w:p w:rsidR="002C23B7" w:rsidRPr="002C23B7" w:rsidRDefault="002C23B7" w:rsidP="002C2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Insights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show that 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‘Colors’ and ‘Sweets’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dominated sales, accounting for the highest revenue among all offerings. These are more than products—they are emotional connectors.</w:t>
      </w:r>
    </w:p>
    <w:p w:rsidR="002C23B7" w:rsidRPr="002C23B7" w:rsidRDefault="002C23B7" w:rsidP="002C2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trends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tell a vivid story: most revenue is generated during early morning and evening hours, indicating the thoughtful planning behind gift-giving.</w:t>
      </w:r>
    </w:p>
    <w:p w:rsidR="002C23B7" w:rsidRPr="002C23B7" w:rsidRDefault="002C23B7" w:rsidP="002C2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August and September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stood out as peak months for revenue. These seasonal spikes offer a strong cue for future promotional efforts.</w:t>
      </w:r>
    </w:p>
    <w:p w:rsidR="002C23B7" w:rsidRPr="002C23B7" w:rsidRDefault="002C23B7" w:rsidP="002C23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3B7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Top Performers:</w:t>
      </w:r>
    </w:p>
    <w:p w:rsidR="002C23B7" w:rsidRPr="002C23B7" w:rsidRDefault="002C23B7" w:rsidP="002C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products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Magnam</w:t>
      </w:r>
      <w:proofErr w:type="spellEnd"/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Dolores Gift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>Harum</w:t>
      </w:r>
      <w:proofErr w:type="spellEnd"/>
      <w:r w:rsidRPr="002C23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Pack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>—are not just bestsellers; they are customer favorites that represent trust, taste, and timely delivery.</w:t>
      </w:r>
    </w:p>
    <w:p w:rsidR="002C23B7" w:rsidRPr="002C23B7" w:rsidRDefault="002C23B7" w:rsidP="002C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Imphal, </w:t>
      </w:r>
      <w:proofErr w:type="spellStart"/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Kavali</w:t>
      </w:r>
      <w:proofErr w:type="spellEnd"/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, and Dhanbad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 emerged as our top-performing cities by order volume. These cities aren’t just markets; they’re growing communities of loyal customers.</w:t>
      </w:r>
    </w:p>
    <w:p w:rsidR="002C23B7" w:rsidRPr="002C23B7" w:rsidRDefault="002C23B7" w:rsidP="002C23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3B7">
        <w:rPr>
          <w:rFonts w:ascii="Segoe UI Emoji" w:eastAsia="Times New Roman" w:hAnsi="Segoe UI Emoji" w:cs="Segoe UI Emoji"/>
          <w:b/>
          <w:bCs/>
          <w:sz w:val="24"/>
          <w:szCs w:val="24"/>
        </w:rPr>
        <w:t>⏱️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Efficiency:</w:t>
      </w:r>
    </w:p>
    <w:p w:rsidR="002C23B7" w:rsidRPr="002C23B7" w:rsidRDefault="002C23B7" w:rsidP="002C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With an 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delivery time of 5.53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>, we’re moving quickly—but we know there’s always room to serve faster.</w:t>
      </w:r>
    </w:p>
    <w:p w:rsidR="002C23B7" w:rsidRPr="002C23B7" w:rsidRDefault="002C23B7" w:rsidP="002C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t xml:space="preserve">At an </w:t>
      </w:r>
      <w:r w:rsidRPr="002C23B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cost per order of $3,520.98</w:t>
      </w:r>
      <w:r w:rsidRPr="002C23B7">
        <w:rPr>
          <w:rFonts w:ascii="Times New Roman" w:eastAsia="Times New Roman" w:hAnsi="Times New Roman" w:cs="Times New Roman"/>
          <w:sz w:val="24"/>
          <w:szCs w:val="24"/>
        </w:rPr>
        <w:t>, we’re investing in quality experiences and delivery excellence.</w:t>
      </w:r>
    </w:p>
    <w:p w:rsidR="002C23B7" w:rsidRPr="002C23B7" w:rsidRDefault="002C23B7" w:rsidP="002C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23B7" w:rsidRPr="002C23B7" w:rsidRDefault="002C23B7" w:rsidP="002C2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3B7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2C2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  <w:r w:rsidRPr="002C23B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C23B7" w:rsidRPr="002C23B7" w:rsidRDefault="002C23B7" w:rsidP="002C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3B7">
        <w:rPr>
          <w:rFonts w:ascii="Times New Roman" w:eastAsia="Times New Roman" w:hAnsi="Times New Roman" w:cs="Times New Roman"/>
          <w:sz w:val="24"/>
          <w:szCs w:val="24"/>
        </w:rPr>
        <w:t>This dashboard is more than just charts and numbers—it’s the pulse of our business and a testament to the relationships we’re building. Every spike on a graph is a story: a brother sending sweets to his sister, a couple rekindling love, or a friend choosing the perfect gift. Let’s take pride in how far we’ve come—and double down on making every customer moment truly unforgettable.</w:t>
      </w:r>
    </w:p>
    <w:p w:rsidR="002C23B7" w:rsidRPr="002C23B7" w:rsidRDefault="002C23B7" w:rsidP="002C23B7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</w:p>
    <w:sectPr w:rsidR="002C23B7" w:rsidRPr="002C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339F"/>
    <w:multiLevelType w:val="multilevel"/>
    <w:tmpl w:val="49B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363AD"/>
    <w:multiLevelType w:val="multilevel"/>
    <w:tmpl w:val="4EB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03454"/>
    <w:multiLevelType w:val="multilevel"/>
    <w:tmpl w:val="770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B7"/>
    <w:rsid w:val="001C4A22"/>
    <w:rsid w:val="002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4042"/>
  <w15:chartTrackingRefBased/>
  <w15:docId w15:val="{21F6C01E-D78C-4AB8-B948-27307680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23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3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23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3B7"/>
    <w:rPr>
      <w:i/>
      <w:iCs/>
    </w:rPr>
  </w:style>
  <w:style w:type="character" w:styleId="Strong">
    <w:name w:val="Strong"/>
    <w:basedOn w:val="DefaultParagraphFont"/>
    <w:uiPriority w:val="22"/>
    <w:qFormat/>
    <w:rsid w:val="002C2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2025-06-07T17:52:00Z</dcterms:created>
  <dcterms:modified xsi:type="dcterms:W3CDTF">2025-06-07T17:58:00Z</dcterms:modified>
</cp:coreProperties>
</file>