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Skills &amp; Slash Commands Manual</w:t>
      </w:r>
    </w:p>
    <w:p>
      <w:pPr>
        <w:spacing w:after="600"/>
        <w:jc w:val="center"/>
      </w:pPr>
      <w:r>
        <w:rPr>
          <w:i/>
          <w:iCs/>
        </w:rPr>
        <w:t xml:space="preserve">A reference for the 15 Skills and 15 matching slash commands built for Ayodeji's Claude Code, Claude Desktop, and Cowork setup.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These Work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Skills live in C:\Users\AyodejiPF\OneDrive\Desktop\AI Workbench\Skills\&lt;name&gt;\SKILL.md. They're usable in Claude Code, Claude Desktop, and Cowork — anywhere Skills are supported. They auto-trigger: Claude loads and applies one whenever it judges the description matches what's currently being worked on. No need to invoke them by name.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Slash commands live in C:\Users\AyodejiPF\.claude\commands\&lt;name&gt;.md. These are Claude Code CLI only — Desktop and Cowork have no slash command system, so these are not available there. Type them directly, e.g. /build-plan.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command explicitly loads its matching skill and runs a specific action on demand. The skill alone works passively in the background — it applies itself when relevant without being asked.</w:t>
      </w:r>
    </w:p>
    <w:p>
      <w:pPr>
        <w:pStyle w:val="Heading1"/>
      </w:pPr>
      <w:r>
        <w:t xml:space="preserve">1. karpathy-principles → /karpathy-check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Applies four guardrails against the most common AI-coding failure modes — silent wrong assumptions, overbuilt/bloated code, edits that drift outside scope, and vague success criteria.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planning or implementing any non-trivial code change, feature, or automation.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/karpathy-check [target] — audits the current plan or diff against all four principles and reports findings grouped by principle.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Before implementing a requested feature, run /karpathy-check to confirm the plan doesn't silently assume unstated requirements or build more than was asked for.</w:t>
      </w:r>
    </w:p>
    <w:p>
      <w:pPr>
        <w:pStyle w:val="Heading1"/>
      </w:pPr>
      <w:r>
        <w:t xml:space="preserve">2. caveman → /caveman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Compresses replies to essential technical content, cutting filler while keeping code, commands, numbers, and errors exactly as they are. Inspired by JuliusBrussee/caveman.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the user asks for terse, concise, or “caveman-style” replies.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/caveman [lite|standard|tight|off] — sets the compression level for the rest of the session.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/caveman tight during a long back-and-forth debugging session where you want fast, minimal-fluff answers.</w:t>
      </w:r>
    </w:p>
    <w:p>
      <w:pPr>
        <w:pStyle w:val="Heading1"/>
      </w:pPr>
      <w:r>
        <w:t xml:space="preserve">3. engineering-review-checklist → /eng-review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A five-axis pre-merge review — correctness, security, performance, test coverage, maintainability — with severity labels (Critical/Major/Minor/Nit).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reviewing a diff or PR, or before merging any non-trivial change.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/eng-review [PR/branch/file] — runs the full five-axis review against a diff.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/eng-review before merging a DEAP/StaffiQ feature branch.</w:t>
      </w:r>
    </w:p>
    <w:p>
      <w:pPr>
        <w:pStyle w:val="Heading1"/>
      </w:pPr>
      <w:r>
        <w:t xml:space="preserve">4. solo-dev-methodology → /build-plan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A five-checkpoint build discipline — clarify the real problem, break work into small verifiable tasks, test-first implementation, self-review, and verify with evidence rather than claims.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starting a non-trivial feature or a bug fix spanning multiple files.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/build-plan [request] — runs the full sequence end to end on a request.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/build-plan add CSV export to the dashboard — forces scope clarification and test-first building instead of an unplanned build.</w:t>
      </w:r>
    </w:p>
    <w:p>
      <w:pPr>
        <w:pStyle w:val="Heading1"/>
      </w:pPr>
      <w:r>
        <w:t xml:space="preserve">5. current-docs-verification → /verify-docs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Flags when generated code depends on a library or API whose shape may have changed since training, and either verifies it with an available tool or explicitly states the uncertainty instead of guessing.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writing code against a named library, SDK, or framework — especially fast-moving ones like n8n nodes or cloud SDKs.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/verify-docs [library] — actively checks the current API shape for a named library before implementation continues.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/verify-docs stripe webhooks before writing a payment integration.</w:t>
      </w:r>
    </w:p>
    <w:p>
      <w:pPr>
        <w:pStyle w:val="Heading1"/>
      </w:pPr>
      <w:r>
        <w:t xml:space="preserve">6. spec-driven-development → /spec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Writes a short spec — objective, scope, structure, testing approach, explicit exclusions — before any planning or code begins.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starting a new feature or project where requirements feel underspecified.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/spec [request] — drafts the spec, stating any assumptions made to fill gaps.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/spec add notifications before building, to pin down scope and stop it turning into email + SMS + push when only an in-app bell was wanted.</w:t>
      </w:r>
    </w:p>
    <w:p>
      <w:pPr>
        <w:pStyle w:val="Heading1"/>
      </w:pPr>
      <w:r>
        <w:t xml:space="preserve">7. security-hardening-checklist → /security-check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Classifies every data entry point into a three-tier trust boundary (internal / authenticated / untrusted-external) and applies OWASP Top 10 checks scaled to that tier.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handling user input, authentication, external API calls, webhooks, file uploads, or anything touching secrets or session data.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/security-check [diff/file] — runs the tiered check and reports findings by severity.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/security-check on a new public webhook endpoint before it ships.</w:t>
      </w:r>
    </w:p>
    <w:p>
      <w:pPr>
        <w:pStyle w:val="Heading1"/>
      </w:pPr>
      <w:r>
        <w:t xml:space="preserve">8. git-shipping-discipline → /ship-check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Enforces small, atomic, why-focused commits and a pre-ship checklist — tests, secrets scan, rollback plan, docs updated.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committing code, opening a PR, or preparing to deploy.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/ship-check [branch/PR] — checks each item and refuses to declare “ready to ship” if any fails.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/ship-check before merging to confirm no debug logs or secrets slipped into the diff.</w:t>
      </w:r>
    </w:p>
    <w:p>
      <w:pPr>
        <w:pStyle w:val="Heading1"/>
      </w:pPr>
      <w:r>
        <w:t xml:space="preserve">9. mcp-server-playbook → /mcp-scope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Decides whether an existing reference MCP server (filesystem, git, memory, fetch, time, sequential-thinking) already covers a need, or helps scope a new custom server narrowly if not.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a task needs external system access and it's unclear whether an existing MCP server already handles it.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/mcp-scope [need] — recommends an existing server or proposes a minimal, narrowly-scoped custom tool set.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/mcp-scope reading DEAP repo files — before writing custom file-access code by hand.</w:t>
      </w:r>
    </w:p>
    <w:p>
      <w:pPr>
        <w:pStyle w:val="Heading1"/>
      </w:pPr>
      <w:r>
        <w:t xml:space="preserve">10. claude-code-power-tips → /context-check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CLAUDE.md hygiene (keep it under ~200 lines, split large rule sets into scoped files) plus proactive context management (compact or clear before quality degrades, not after).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editing a CLAUDE.md file, or when a session has been running a long time.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/context-check [file] — checks CLAUDE.md size/structure and session context usage, recommends action.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/context-check when a CLAUDE.md has grown unwieldy or a long session's output quality starts to feel off.</w:t>
      </w:r>
    </w:p>
    <w:p>
      <w:pPr>
        <w:pStyle w:val="Heading1"/>
      </w:pPr>
      <w:r>
        <w:t xml:space="preserve">11. multi-perspective-review → /team-review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Reviews a feature through four distinct lenses in sequence — strategy/scope, design/UX, engineering soundness, live QA — instead of one generic pass.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shipping a client-facing feature or before a DEAP/StaffiQ release.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/team-review [feature/PR/URL] — runs all four lenses and reports findings per lens without merging them.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/team-review https://staging.example.com before a client demo — actually clicks through the flow rather than just reading the code.</w:t>
      </w:r>
    </w:p>
    <w:p>
      <w:pPr>
        <w:pStyle w:val="Heading1"/>
      </w:pPr>
      <w:r>
        <w:t xml:space="preserve">12. skill-authoring-standards → /skill-lint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Checks a SKILL.md file against Agent Skills format rules — a trigger-focused description, progressive disclosure, no hard-coded paths, scoped tool requests.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writing a new skill, editing an existing SKILL.md, or when a skill doesn't seem to be firing when it should.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/skill-lint [file] — reports pass/fail per check with the specific fix needed.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/skill-lint against any of the 11 other skills above to sanity-check them.</w:t>
      </w:r>
    </w:p>
    <w:p>
      <w:pPr>
        <w:pStyle w:val="Heading1"/>
      </w:pPr>
      <w:r>
        <w:t xml:space="preserve">13. code-simplifier → /code-simplify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Reduces code complexity while preserving exact behaviour, using Chesterton's Fence (understand why something exists before removing it) and the Rule of 500 (flag oversized files/functions).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code works but feels overcomplicated, or when asked to simplify/refactor/clean up.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/code-simplify [file/function] — simplifies without changing behaviour, verifying via existing or new tests.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/code-simplify src/utils/formatDate.ts on a function that's grown unwieldy over several patches.</w:t>
      </w:r>
    </w:p>
    <w:p>
      <w:pPr>
        <w:pStyle w:val="Heading1"/>
      </w:pPr>
      <w:r>
        <w:t xml:space="preserve">14. feature-dev-workflow → /feature-slice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Breaks a feature into thin vertical slices — each implemented, tested, and shipped independently behind a feature flag — instead of building it as one large, all-or-nothing change.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building a new feature that could be delivered incrementally, especially client-facing ones needing a safe rollout path.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/feature-slice [request] — lists the slices, their flags, and rollback plan, then builds one at a time.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/feature-slice add bulk client invoicing — instead of one giant PR, get an ordered list of shippable increments.</w:t>
      </w:r>
    </w:p>
    <w:p>
      <w:pPr>
        <w:pStyle w:val="Heading1"/>
      </w:pPr>
      <w:r>
        <w:t xml:space="preserve">15. browser-testing-playbook → /browser-test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Actually exercises a web app in a real browser — clicking through the flow, checking console errors, testing responsive behaviour — instead of reasoning about whether the code should work.</w:t>
      </w:r>
    </w:p>
    <w:p>
      <w:pPr>
        <w:spacing w:after="120"/>
      </w:pPr>
      <w:r>
        <w:rPr>
          <w:b/>
          <w:bCs/>
        </w:rPr>
        <w:t xml:space="preserve">Triggers automatically when: </w:t>
      </w:r>
      <w:r>
        <w:t xml:space="preserve">finishing a UI/frontend change, or debugging something that only manifests in the browser.</w:t>
      </w:r>
    </w:p>
    <w:p>
      <w:pPr>
        <w:spacing w:after="120"/>
      </w:pPr>
      <w:r>
        <w:rPr>
          <w:b/>
          <w:bCs/>
        </w:rPr>
        <w:t xml:space="preserve">Slash command: </w:t>
      </w:r>
      <w:r>
        <w:t xml:space="preserve">/browser-test [URL] — runs the golden path, a failure scenario, and a narrow-viewport check, reporting exactly what was observed.</w:t>
      </w:r>
    </w:p>
    <w:p>
      <w:pPr>
        <w:spacing w:after="120"/>
      </w:pPr>
      <w:r>
        <w:rPr>
          <w:b/>
          <w:bCs/>
        </w:rPr>
        <w:t xml:space="preserve">Example use: </w:t>
      </w:r>
      <w:r>
        <w:t xml:space="preserve">/browser-test https://staging.example.com/dashboard before telling a client a feature is ready.</w:t>
      </w:r>
    </w:p>
    <w:p>
      <w:pPr>
        <w:pStyle w:val="Heading1"/>
        <w:spacing w:before="300"/>
      </w:pPr>
      <w:r>
        <w:t xml:space="preserve">Quick Reference Table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00"/>
      </w:tblGrid>
      <w:tr>
        <w:trPr>
          <w:tblHeader/>
        </w:trP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Slash Command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One-Line Purpose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karpathy-principles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/karpathy-check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Guard against wrong assumptions, overbuilding, scope drift, vague goals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caveman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/caveman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Compress replies while keeping code/numbers exact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engineering-review-checklist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/eng-review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Five-axis pre-merge code review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solo-dev-methodology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/build-plan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Clarify → plan → test-first build → review → verify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current-docs-verification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/verify-docs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Verify library/API currency before generating integration code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spec-driven-development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/spec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Write objective/scope/exclusions before building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security-hardening-checklist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/security-check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Tiered OWASP security review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git-shipping-discipline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/ship-check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Atomic commits + pre-ship checklist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mcp-server-playbook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/mcp-scope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Choose or scope an MCP server for external access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claude-code-power-tips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/context-check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CLAUDE.md hygiene + proactive context management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multi-perspective-review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/team-review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Four-lens review: strategy, design, engineering, live QA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skill-authoring-standards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/skill-lint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Check a SKILL.md against format best practice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code-simplifier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/code-simplify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Simplify overcomplicated code without changing behaviour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feature-dev-workflow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/feature-slice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Break a feature into thin, rollback-friendly vertical slices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browser-testing-playbook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/browser-test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Actually exercise a web page in a real browser and report findings</w:t>
            </w:r>
          </w:p>
        </w:tc>
      </w:tr>
    </w:tbl>
    <w:p>
      <w:pPr>
        <w:pStyle w:val="Heading1"/>
        <w:spacing w:before="300"/>
      </w:pPr>
      <w:r>
        <w:t xml:space="preserve">Note on Blueprints</w:t>
      </w:r>
    </w:p>
    <w:p>
      <w:r>
        <w:t xml:space="preserve">C:\Users\AyodejiPF\OneDrive\Desktop\AI Workbench\Skill Blueprints\ holds the original detailed source blueprints most of these 15 Skills were built from, including 00-INDEX.md, which maps every one of them back to the 16 original research links they were reverse-engineered from. Use that folder if any of these 15 need revising or regenerating from scratch.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2026-07-23T02:38:39.674Z</dcterms:created>
  <dcterms:modified xsi:type="dcterms:W3CDTF">2026-07-23T02:38:39.675Z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