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93A5A"/>
          <w:sz w:val="31"/>
        </w:rPr>
        <w:t>INDEPENDENT TECHNICAL REVIEW RESPONSE</w:t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1C2731"/>
          <w:sz w:val="20"/>
        </w:rPr>
        <w:t>Continuous Control Assurance Framework (CCAF), Version 1.3.1</w:t>
      </w:r>
    </w:p>
    <w:p>
      <w:pPr>
        <w:spacing w:after="80"/>
      </w:pPr>
      <w:r>
        <w:rPr>
          <w:rFonts w:ascii="Arial" w:hAnsi="Arial"/>
          <w:b w:val="0"/>
          <w:i w:val="0"/>
          <w:color w:val="1C2731"/>
          <w:sz w:val="18"/>
        </w:rPr>
        <w:t>The release facts below are pre-filled for confirmation. Professional opinions must be written by the reviewer. Brief responses are acceptable; address only prompts relevant to the review performed.</w:t>
      </w:r>
    </w:p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1. Reviewer and scope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5184"/>
        <w:gridCol w:w="5112"/>
      </w:tblGrid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Reviewer name and role: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Relevant experience: __________________________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date: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Prior relationship, conflict, or compensation, if any: 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depth: [ ] Focused  [ ] Detailed  [ ] Other: 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Release/commit examined: v1.3.1 / __________</w:t>
            </w:r>
          </w:p>
        </w:tc>
      </w:tr>
    </w:tbl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2. Release facts and procedures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2952"/>
        <w:gridCol w:w="7344"/>
      </w:tblGrid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Repository and license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github.com/Ayodele-Adeniyi/continuous-control-assurance-framework | Apache-2.0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scope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20 control tests using synthetic demonstration data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release claim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165 of 165 deliberately planted conditions detected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Focused command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python run_all.py --regenerate --no-charts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Automated test command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python -m unittest discover -s tests -v</w:t>
            </w:r>
          </w:p>
        </w:tc>
      </w:tr>
    </w:tbl>
    <w:p>
      <w:pPr>
        <w:spacing w:before="60" w:after="20"/>
      </w:pPr>
      <w:r>
        <w:rPr>
          <w:rFonts w:ascii="Arial" w:hAnsi="Arial"/>
          <w:b w:val="0"/>
          <w:i w:val="0"/>
          <w:color w:val="1C2731"/>
          <w:sz w:val="17"/>
        </w:rPr>
        <w:t>Procedures personally performed:  [ ] Reproduced demonstration  [ ] Reviewed methodology/limitations  [ ] Ran tests  [ ] Inspected selected logic/artifacts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Corrections to pre-filled facts, if any: ________________________________________________</w:t>
      </w:r>
    </w:p>
    <w:p>
      <w:pPr>
        <w:spacing w:after="60"/>
      </w:pPr>
      <w:r>
        <w:rPr>
          <w:rFonts w:ascii="Arial" w:hAnsi="Arial"/>
          <w:b w:val="0"/>
          <w:i w:val="0"/>
          <w:color w:val="1C2731"/>
          <w:sz w:val="17"/>
        </w:rPr>
        <w:t>Result observed by reviewer, if reproduced: _____________________________________________</w:t>
      </w:r>
    </w:p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3. Reviewer-authored professional opinion</w:t>
      </w:r>
    </w:p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Technical soundness: </w:t>
      </w:r>
      <w:r>
        <w:rPr>
          <w:rFonts w:ascii="Arial" w:hAnsi="Arial"/>
          <w:b/>
          <w:i w:val="0"/>
          <w:color w:val="1C2731"/>
          <w:sz w:val="18"/>
        </w:rPr>
        <w:t>Is the methodology technically sound and consistent with professional control-testing practice for a synthetic reference prototype?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1800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Claims and limitations: </w:t>
      </w:r>
      <w:r>
        <w:rPr>
          <w:rFonts w:ascii="Arial" w:hAnsi="Arial"/>
          <w:b/>
          <w:i w:val="0"/>
          <w:color w:val="1C2731"/>
          <w:sz w:val="18"/>
        </w:rPr>
        <w:t>Are the claims appropriately bounded to what the demonstration establishes?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1800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i w:val="0"/>
          <w:color w:val="193A5A"/>
          <w:sz w:val="25"/>
        </w:rPr>
        <w:t>INDEPENDENT TECHNICAL REVIEW RESPONSE (CONTINUED)</w:t>
      </w:r>
    </w:p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Transferability: </w:t>
      </w:r>
      <w:r>
        <w:rPr>
          <w:rFonts w:ascii="Arial" w:hAnsi="Arial"/>
          <w:b/>
          <w:i w:val="0"/>
          <w:color w:val="1C2731"/>
          <w:sz w:val="18"/>
        </w:rPr>
        <w:t>In your professional judgment, could this methodology be adapted by other institutions or practitioners to their own authorized data and control environments?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2952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Observations: </w:t>
      </w:r>
      <w:r>
        <w:rPr>
          <w:rFonts w:ascii="Arial" w:hAnsi="Arial"/>
          <w:b/>
          <w:i w:val="0"/>
          <w:color w:val="1C2731"/>
          <w:sz w:val="18"/>
        </w:rPr>
        <w:t>What strengths, limitations, or improvements, if any, would you note?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2952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i/>
          <w:color w:val="1C2731"/>
          <w:sz w:val="17"/>
        </w:rPr>
        <w:t xml:space="preserve">Use disclosure: </w:t>
      </w:r>
      <w:r>
        <w:rPr>
          <w:rFonts w:ascii="Arial" w:hAnsi="Arial"/>
          <w:b w:val="0"/>
          <w:i/>
          <w:color w:val="1C2731"/>
          <w:sz w:val="17"/>
        </w:rPr>
        <w:t>This response may be cited publicly and in professional or immigration-related submissions as evidence of independent review.</w:t>
      </w:r>
    </w:p>
    <w:p>
      <w:pPr>
        <w:keepNext/>
        <w:spacing w:after="140"/>
      </w:pPr>
      <w:r>
        <w:rPr>
          <w:rFonts w:ascii="Arial" w:hAnsi="Arial"/>
          <w:b/>
          <w:i/>
          <w:color w:val="1C2731"/>
          <w:sz w:val="17"/>
        </w:rPr>
        <w:t xml:space="preserve">Confirmation: </w:t>
      </w:r>
      <w:r>
        <w:rPr>
          <w:rFonts w:ascii="Arial" w:hAnsi="Arial"/>
          <w:b w:val="0"/>
          <w:i/>
          <w:color w:val="1C2731"/>
          <w:sz w:val="17"/>
        </w:rPr>
        <w:t>This response reflects my independent professional judgment concerning the release and procedures identified above. It does not claim institutional adoption, regulatory approval, certification, or production performance.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392"/>
        <w:gridCol w:w="2664"/>
      </w:tblGrid>
      <w:tr>
        <w:tc>
          <w:tcPr>
            <w:tcW w:type="dxa" w:w="324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Name: ____________________</w:t>
            </w:r>
          </w:p>
        </w:tc>
        <w:tc>
          <w:tcPr>
            <w:tcW w:type="dxa" w:w="439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Signature: __________________________</w:t>
            </w:r>
          </w:p>
        </w:tc>
        <w:tc>
          <w:tcPr>
            <w:tcW w:type="dxa" w:w="26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Date: ______________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C27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Reviewer response form generated from REVIEW_RESPONSE_TEMPLATE.md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