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3DE13BA3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ACD">
        <w:rPr>
          <w:rFonts w:ascii="Times New Roman" w:hAnsi="Times New Roman" w:cs="Times New Roman"/>
          <w:color w:val="000000" w:themeColor="text1"/>
          <w:sz w:val="24"/>
        </w:rPr>
        <w:t>2</w:t>
      </w:r>
      <w:r w:rsidR="00CD6026">
        <w:rPr>
          <w:rFonts w:ascii="Times New Roman" w:hAnsi="Times New Roman" w:cs="Times New Roman"/>
          <w:color w:val="000000" w:themeColor="text1"/>
          <w:sz w:val="24"/>
        </w:rPr>
        <w:t>8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BCA3DC0" w14:textId="322F7E6B" w:rsidR="002E78F5" w:rsidRPr="006E2544" w:rsidRDefault="004E3091" w:rsidP="002E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on stand by for any frontend activity for the lateral level account module. Neeraj paired me with David for credit period design.</w:t>
      </w:r>
      <w:r w:rsidR="002E78F5">
        <w:rPr>
          <w:rFonts w:ascii="Times New Roman" w:hAnsi="Times New Roman" w:cs="Times New Roman"/>
        </w:rPr>
        <w:t xml:space="preserve"> </w:t>
      </w:r>
      <w:r w:rsidR="00CD6026">
        <w:rPr>
          <w:rFonts w:ascii="Times New Roman" w:hAnsi="Times New Roman" w:cs="Times New Roman"/>
        </w:rPr>
        <w:t>Put perfection touches to credit period design and talked with Santosh on how to get the module up and running.</w:t>
      </w:r>
    </w:p>
    <w:p w14:paraId="281B343C" w14:textId="08AFA8AC" w:rsidR="00E9731D" w:rsidRPr="006E2544" w:rsidRDefault="00E9731D" w:rsidP="00450562">
      <w:pPr>
        <w:rPr>
          <w:rFonts w:ascii="Times New Roman" w:hAnsi="Times New Roman" w:cs="Times New Roman"/>
        </w:rPr>
      </w:pP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0B7F86"/>
    <w:rsid w:val="00173BB2"/>
    <w:rsid w:val="001A0A4F"/>
    <w:rsid w:val="001A2E31"/>
    <w:rsid w:val="001F788C"/>
    <w:rsid w:val="002133C5"/>
    <w:rsid w:val="00255C04"/>
    <w:rsid w:val="002E78F5"/>
    <w:rsid w:val="00332DDA"/>
    <w:rsid w:val="003C3ACD"/>
    <w:rsid w:val="0043077B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A40E4C"/>
    <w:rsid w:val="00B07706"/>
    <w:rsid w:val="00B6311C"/>
    <w:rsid w:val="00C82B60"/>
    <w:rsid w:val="00CD6026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2021-10-31T20:23:00Z</dcterms:created>
  <dcterms:modified xsi:type="dcterms:W3CDTF">2021-10-31T20:23:00Z</dcterms:modified>
</cp:coreProperties>
</file>