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1536" w14:textId="77777777" w:rsidR="006561BE" w:rsidRDefault="006561BE" w:rsidP="006561BE">
      <w:pPr>
        <w:jc w:val="center"/>
        <w:rPr>
          <w:rFonts w:ascii="Times New Roman" w:hAnsi="Times New Roman"/>
          <w:b/>
          <w:bCs/>
          <w:sz w:val="40"/>
          <w:szCs w:val="40"/>
        </w:rPr>
      </w:pPr>
    </w:p>
    <w:p w14:paraId="422BB4B3" w14:textId="61F79370" w:rsidR="006561BE" w:rsidRPr="00D227DE" w:rsidRDefault="006561BE" w:rsidP="006561BE">
      <w:pPr>
        <w:jc w:val="center"/>
        <w:rPr>
          <w:rFonts w:ascii="Times New Roman" w:hAnsi="Times New Roman"/>
          <w:sz w:val="40"/>
          <w:szCs w:val="40"/>
        </w:rPr>
      </w:pPr>
      <w:r w:rsidRPr="00D227DE">
        <w:rPr>
          <w:rFonts w:ascii="Times New Roman" w:hAnsi="Times New Roman"/>
          <w:b/>
          <w:bCs/>
          <w:sz w:val="40"/>
          <w:szCs w:val="40"/>
        </w:rPr>
        <w:t>EXPLORATORY DATA ANALYSIS OF THE DANISH HOUSING MARKET: A DATA-DRIVEN APPROACH TO PROPERTY PRICE DETERMINANTS</w:t>
      </w:r>
    </w:p>
    <w:p w14:paraId="21C01BCF" w14:textId="77777777" w:rsidR="006561BE" w:rsidRPr="00D227DE" w:rsidRDefault="006561BE" w:rsidP="006561BE">
      <w:pPr>
        <w:rPr>
          <w:rFonts w:ascii="Times New Roman" w:hAnsi="Times New Roman"/>
          <w:sz w:val="28"/>
          <w:szCs w:val="28"/>
        </w:rPr>
      </w:pPr>
    </w:p>
    <w:p w14:paraId="11CBDC08" w14:textId="77777777" w:rsidR="006561BE" w:rsidRPr="00A6715C" w:rsidRDefault="006561BE" w:rsidP="006561BE">
      <w:pPr>
        <w:rPr>
          <w:rFonts w:ascii="Times New Roman" w:hAnsi="Times New Roman"/>
          <w:sz w:val="36"/>
          <w:szCs w:val="36"/>
        </w:rPr>
      </w:pPr>
    </w:p>
    <w:p w14:paraId="54C4E929" w14:textId="77777777" w:rsidR="006561BE" w:rsidRPr="00A6715C" w:rsidRDefault="006561BE" w:rsidP="006561BE">
      <w:pPr>
        <w:jc w:val="center"/>
        <w:rPr>
          <w:rFonts w:ascii="Times New Roman" w:hAnsi="Times New Roman"/>
          <w:sz w:val="28"/>
          <w:szCs w:val="28"/>
        </w:rPr>
      </w:pPr>
      <w:r w:rsidRPr="00A6715C">
        <w:rPr>
          <w:rFonts w:ascii="Times New Roman" w:hAnsi="Times New Roman"/>
          <w:sz w:val="28"/>
          <w:szCs w:val="28"/>
        </w:rPr>
        <w:t xml:space="preserve">A PROJECT SUBMITTED IN PARTIAL FULFILLMENT OF THE REQUIREMENTS FOR THE AWARD OF A PROFESSIONAL CERTIFICATE IN MACHINE LEARNING, DATA SCIENCE, DATA </w:t>
      </w:r>
      <w:r>
        <w:rPr>
          <w:rFonts w:ascii="Times New Roman" w:hAnsi="Times New Roman"/>
          <w:sz w:val="28"/>
          <w:szCs w:val="28"/>
        </w:rPr>
        <w:t>ANALYSIS</w:t>
      </w:r>
      <w:r w:rsidRPr="00A6715C">
        <w:rPr>
          <w:rFonts w:ascii="Times New Roman" w:hAnsi="Times New Roman"/>
          <w:sz w:val="28"/>
          <w:szCs w:val="28"/>
        </w:rPr>
        <w:t xml:space="preserve"> USING PYTHON PROGRAMMING AND MY SQL</w:t>
      </w:r>
    </w:p>
    <w:p w14:paraId="2131A3F6" w14:textId="77777777" w:rsidR="006561BE" w:rsidRPr="00A6715C" w:rsidRDefault="006561BE" w:rsidP="006561BE">
      <w:pPr>
        <w:jc w:val="center"/>
        <w:rPr>
          <w:rFonts w:ascii="Times New Roman" w:hAnsi="Times New Roman"/>
          <w:sz w:val="36"/>
          <w:szCs w:val="36"/>
        </w:rPr>
      </w:pPr>
    </w:p>
    <w:p w14:paraId="086BD496" w14:textId="77777777" w:rsidR="006561BE" w:rsidRPr="00A6715C" w:rsidRDefault="006561BE" w:rsidP="006561BE">
      <w:pPr>
        <w:jc w:val="center"/>
        <w:rPr>
          <w:rFonts w:ascii="Times New Roman" w:hAnsi="Times New Roman"/>
          <w:b/>
          <w:bCs/>
          <w:sz w:val="36"/>
          <w:szCs w:val="36"/>
        </w:rPr>
      </w:pPr>
      <w:r w:rsidRPr="00A6715C">
        <w:rPr>
          <w:rFonts w:ascii="Times New Roman" w:hAnsi="Times New Roman"/>
          <w:b/>
          <w:bCs/>
          <w:sz w:val="36"/>
          <w:szCs w:val="36"/>
        </w:rPr>
        <w:t>BY</w:t>
      </w:r>
    </w:p>
    <w:p w14:paraId="2BC72528" w14:textId="77777777" w:rsidR="006561BE" w:rsidRPr="00A6715C" w:rsidRDefault="006561BE" w:rsidP="006561BE">
      <w:pPr>
        <w:jc w:val="center"/>
        <w:rPr>
          <w:rFonts w:ascii="Times New Roman" w:hAnsi="Times New Roman"/>
          <w:b/>
          <w:bCs/>
          <w:sz w:val="36"/>
          <w:szCs w:val="36"/>
        </w:rPr>
      </w:pPr>
    </w:p>
    <w:p w14:paraId="11E93EE2" w14:textId="77777777" w:rsidR="006561BE" w:rsidRPr="00A6715C" w:rsidRDefault="006561BE" w:rsidP="006561BE">
      <w:pPr>
        <w:jc w:val="center"/>
        <w:rPr>
          <w:rFonts w:ascii="Times New Roman" w:hAnsi="Times New Roman"/>
          <w:b/>
          <w:bCs/>
          <w:sz w:val="36"/>
          <w:szCs w:val="36"/>
        </w:rPr>
      </w:pPr>
      <w:r w:rsidRPr="00A6715C">
        <w:rPr>
          <w:rFonts w:ascii="Times New Roman" w:hAnsi="Times New Roman"/>
          <w:b/>
          <w:bCs/>
          <w:sz w:val="36"/>
          <w:szCs w:val="36"/>
        </w:rPr>
        <w:t xml:space="preserve">AKINLADE AYOMIKUN DORCAS </w:t>
      </w:r>
    </w:p>
    <w:p w14:paraId="3C1E254A" w14:textId="77777777" w:rsidR="006561BE" w:rsidRPr="00A6715C" w:rsidRDefault="006561BE" w:rsidP="006561BE">
      <w:pPr>
        <w:rPr>
          <w:rFonts w:ascii="Times New Roman" w:hAnsi="Times New Roman"/>
          <w:b/>
          <w:bCs/>
          <w:sz w:val="44"/>
          <w:szCs w:val="44"/>
        </w:rPr>
      </w:pPr>
    </w:p>
    <w:p w14:paraId="6B8962C5" w14:textId="77777777" w:rsidR="006561BE" w:rsidRPr="00A6715C" w:rsidRDefault="006561BE" w:rsidP="006561BE">
      <w:pPr>
        <w:jc w:val="center"/>
        <w:rPr>
          <w:rFonts w:ascii="Times New Roman" w:hAnsi="Times New Roman"/>
          <w:sz w:val="28"/>
          <w:szCs w:val="28"/>
        </w:rPr>
      </w:pPr>
      <w:r w:rsidRPr="00A6715C">
        <w:rPr>
          <w:rFonts w:ascii="Times New Roman" w:hAnsi="Times New Roman"/>
          <w:sz w:val="28"/>
          <w:szCs w:val="28"/>
        </w:rPr>
        <w:t>VALUEMAX CODERS’ HUB</w:t>
      </w:r>
    </w:p>
    <w:p w14:paraId="109F0612" w14:textId="77777777" w:rsidR="006561BE" w:rsidRPr="00A6715C" w:rsidRDefault="006561BE" w:rsidP="006561BE">
      <w:pPr>
        <w:jc w:val="center"/>
        <w:rPr>
          <w:rFonts w:ascii="Times New Roman" w:hAnsi="Times New Roman"/>
          <w:sz w:val="28"/>
          <w:szCs w:val="28"/>
        </w:rPr>
      </w:pPr>
      <w:r w:rsidRPr="00A6715C">
        <w:rPr>
          <w:rFonts w:ascii="Times New Roman" w:hAnsi="Times New Roman"/>
          <w:sz w:val="28"/>
          <w:szCs w:val="28"/>
        </w:rPr>
        <w:t>30, OYO ROAD, OPPOSITE UNIVERSITY OF IBADAN POST OFFICE, IBADAN, NIGERIA</w:t>
      </w:r>
    </w:p>
    <w:p w14:paraId="3FB8A699" w14:textId="77777777" w:rsidR="006561BE" w:rsidRPr="00A6715C" w:rsidRDefault="006561BE" w:rsidP="006561BE">
      <w:pPr>
        <w:jc w:val="center"/>
        <w:rPr>
          <w:rFonts w:ascii="Times New Roman" w:hAnsi="Times New Roman"/>
          <w:sz w:val="28"/>
          <w:szCs w:val="28"/>
        </w:rPr>
      </w:pPr>
      <w:r w:rsidRPr="00A6715C">
        <w:rPr>
          <w:rFonts w:ascii="Times New Roman" w:hAnsi="Times New Roman"/>
          <w:sz w:val="28"/>
          <w:szCs w:val="28"/>
        </w:rPr>
        <w:t>TUTOR: MR SAMUEL A. MISOJEUN</w:t>
      </w:r>
    </w:p>
    <w:p w14:paraId="29DC0F0E" w14:textId="77777777" w:rsidR="006561BE" w:rsidRPr="00A6715C" w:rsidRDefault="006561BE" w:rsidP="006561BE">
      <w:pPr>
        <w:jc w:val="center"/>
        <w:rPr>
          <w:rFonts w:ascii="Times New Roman" w:hAnsi="Times New Roman"/>
          <w:sz w:val="32"/>
          <w:szCs w:val="32"/>
        </w:rPr>
      </w:pPr>
    </w:p>
    <w:p w14:paraId="7A3A4CE5" w14:textId="77777777" w:rsidR="006561BE" w:rsidRPr="00A6715C" w:rsidRDefault="006561BE" w:rsidP="006561BE">
      <w:pPr>
        <w:jc w:val="center"/>
        <w:rPr>
          <w:rFonts w:ascii="Times New Roman" w:hAnsi="Times New Roman"/>
          <w:sz w:val="32"/>
          <w:szCs w:val="32"/>
        </w:rPr>
        <w:sectPr w:rsidR="006561BE" w:rsidRPr="00A6715C" w:rsidSect="006561BE">
          <w:footerReference w:type="default" r:id="rId7"/>
          <w:pgSz w:w="12240" w:h="15840"/>
          <w:pgMar w:top="1440" w:right="1440" w:bottom="1440" w:left="1440" w:header="720" w:footer="720" w:gutter="0"/>
          <w:pgNumType w:start="1"/>
          <w:cols w:space="720"/>
          <w:titlePg/>
          <w:docGrid w:linePitch="360"/>
        </w:sectPr>
      </w:pP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t xml:space="preserve">                            </w:t>
      </w:r>
      <w:r w:rsidRPr="00A6715C">
        <w:rPr>
          <w:rFonts w:ascii="Times New Roman" w:hAnsi="Times New Roman"/>
          <w:sz w:val="32"/>
          <w:szCs w:val="32"/>
        </w:rPr>
        <w:t>8</w:t>
      </w:r>
      <w:r w:rsidRPr="00A6715C">
        <w:rPr>
          <w:rFonts w:ascii="Times New Roman" w:hAnsi="Times New Roman"/>
          <w:sz w:val="32"/>
          <w:szCs w:val="32"/>
          <w:vertAlign w:val="superscript"/>
        </w:rPr>
        <w:t>TH</w:t>
      </w:r>
      <w:r w:rsidRPr="00A6715C">
        <w:rPr>
          <w:rFonts w:ascii="Times New Roman" w:hAnsi="Times New Roman"/>
          <w:sz w:val="32"/>
          <w:szCs w:val="32"/>
        </w:rPr>
        <w:t xml:space="preserve"> JULY, 2026</w:t>
      </w:r>
    </w:p>
    <w:p w14:paraId="29A4F1F7" w14:textId="77777777" w:rsidR="006561BE" w:rsidRPr="00A6715C" w:rsidRDefault="006561BE" w:rsidP="006561BE">
      <w:pPr>
        <w:jc w:val="center"/>
        <w:rPr>
          <w:rFonts w:ascii="Times New Roman" w:hAnsi="Times New Roman"/>
          <w:sz w:val="36"/>
          <w:szCs w:val="36"/>
        </w:rPr>
      </w:pPr>
    </w:p>
    <w:p w14:paraId="37E3657A" w14:textId="77777777" w:rsidR="006561BE" w:rsidRPr="00A6715C" w:rsidRDefault="006561BE" w:rsidP="006561BE">
      <w:pPr>
        <w:jc w:val="center"/>
        <w:rPr>
          <w:rFonts w:ascii="Times New Roman" w:hAnsi="Times New Roman"/>
          <w:b/>
          <w:bCs/>
          <w:sz w:val="32"/>
          <w:szCs w:val="32"/>
        </w:rPr>
      </w:pPr>
      <w:r w:rsidRPr="00A6715C">
        <w:rPr>
          <w:rFonts w:ascii="Times New Roman" w:hAnsi="Times New Roman"/>
          <w:b/>
          <w:bCs/>
          <w:sz w:val="32"/>
          <w:szCs w:val="32"/>
        </w:rPr>
        <w:t>DEDICATION</w:t>
      </w:r>
    </w:p>
    <w:p w14:paraId="29B8BD82" w14:textId="77777777" w:rsidR="006561BE" w:rsidRPr="00A6715C" w:rsidRDefault="006561BE" w:rsidP="006561BE">
      <w:pPr>
        <w:jc w:val="both"/>
        <w:rPr>
          <w:rFonts w:ascii="Times New Roman" w:hAnsi="Times New Roman"/>
          <w:sz w:val="28"/>
          <w:szCs w:val="28"/>
        </w:rPr>
      </w:pPr>
      <w:r w:rsidRPr="00A6715C">
        <w:rPr>
          <w:rFonts w:ascii="Times New Roman" w:hAnsi="Times New Roman"/>
          <w:sz w:val="28"/>
          <w:szCs w:val="28"/>
        </w:rPr>
        <w:t xml:space="preserve">I humbly dedicate this project to God Almighty for His guidance, strength, and unwavering support throughout this academic journey. </w:t>
      </w:r>
    </w:p>
    <w:p w14:paraId="2F4AE2F1" w14:textId="77777777" w:rsidR="006561BE" w:rsidRPr="00A6715C" w:rsidRDefault="006561BE" w:rsidP="006561BE">
      <w:pPr>
        <w:jc w:val="both"/>
        <w:rPr>
          <w:rFonts w:ascii="Times New Roman" w:hAnsi="Times New Roman"/>
          <w:sz w:val="28"/>
          <w:szCs w:val="28"/>
        </w:rPr>
      </w:pPr>
      <w:r w:rsidRPr="00A6715C">
        <w:rPr>
          <w:rFonts w:ascii="Times New Roman" w:hAnsi="Times New Roman"/>
          <w:sz w:val="28"/>
          <w:szCs w:val="28"/>
        </w:rPr>
        <w:t>To God be the Glory.</w:t>
      </w:r>
    </w:p>
    <w:p w14:paraId="66F112A9" w14:textId="77777777" w:rsidR="006561BE" w:rsidRPr="00A6715C" w:rsidRDefault="006561BE" w:rsidP="006561BE">
      <w:pPr>
        <w:jc w:val="center"/>
        <w:rPr>
          <w:rFonts w:ascii="Times New Roman" w:hAnsi="Times New Roman"/>
          <w:sz w:val="28"/>
          <w:szCs w:val="28"/>
        </w:rPr>
      </w:pPr>
    </w:p>
    <w:p w14:paraId="4965D8CD" w14:textId="77777777" w:rsidR="006561BE" w:rsidRPr="00A6715C" w:rsidRDefault="006561BE" w:rsidP="006561BE">
      <w:pPr>
        <w:jc w:val="center"/>
        <w:rPr>
          <w:rFonts w:ascii="Times New Roman" w:hAnsi="Times New Roman"/>
          <w:sz w:val="28"/>
          <w:szCs w:val="28"/>
        </w:rPr>
      </w:pPr>
    </w:p>
    <w:p w14:paraId="633B1087" w14:textId="77777777" w:rsidR="006561BE" w:rsidRPr="00A6715C" w:rsidRDefault="006561BE" w:rsidP="006561BE">
      <w:pPr>
        <w:jc w:val="center"/>
        <w:rPr>
          <w:rFonts w:ascii="Times New Roman" w:hAnsi="Times New Roman"/>
          <w:sz w:val="28"/>
          <w:szCs w:val="28"/>
        </w:rPr>
      </w:pPr>
    </w:p>
    <w:p w14:paraId="6BF605FF" w14:textId="77777777" w:rsidR="006561BE" w:rsidRPr="00A6715C" w:rsidRDefault="006561BE" w:rsidP="006561BE">
      <w:pPr>
        <w:jc w:val="center"/>
        <w:rPr>
          <w:rFonts w:ascii="Times New Roman" w:hAnsi="Times New Roman"/>
          <w:sz w:val="28"/>
          <w:szCs w:val="28"/>
        </w:rPr>
      </w:pPr>
    </w:p>
    <w:p w14:paraId="58510A9C" w14:textId="77777777" w:rsidR="006561BE" w:rsidRPr="00A6715C" w:rsidRDefault="006561BE" w:rsidP="006561BE">
      <w:pPr>
        <w:jc w:val="center"/>
        <w:rPr>
          <w:rFonts w:ascii="Times New Roman" w:hAnsi="Times New Roman"/>
          <w:sz w:val="28"/>
          <w:szCs w:val="28"/>
        </w:rPr>
      </w:pPr>
    </w:p>
    <w:p w14:paraId="3810EFFE" w14:textId="77777777" w:rsidR="006561BE" w:rsidRPr="00A6715C" w:rsidRDefault="006561BE" w:rsidP="006561BE">
      <w:pPr>
        <w:jc w:val="center"/>
        <w:rPr>
          <w:rFonts w:ascii="Times New Roman" w:hAnsi="Times New Roman"/>
          <w:sz w:val="28"/>
          <w:szCs w:val="28"/>
        </w:rPr>
      </w:pPr>
    </w:p>
    <w:p w14:paraId="7CD3BDA2" w14:textId="77777777" w:rsidR="006561BE" w:rsidRPr="00A6715C" w:rsidRDefault="006561BE" w:rsidP="006561BE">
      <w:pPr>
        <w:jc w:val="center"/>
        <w:rPr>
          <w:rFonts w:ascii="Times New Roman" w:hAnsi="Times New Roman"/>
          <w:sz w:val="28"/>
          <w:szCs w:val="28"/>
        </w:rPr>
      </w:pPr>
    </w:p>
    <w:p w14:paraId="621EF24D" w14:textId="77777777" w:rsidR="006561BE" w:rsidRPr="00A6715C" w:rsidRDefault="006561BE" w:rsidP="006561BE">
      <w:pPr>
        <w:jc w:val="center"/>
        <w:rPr>
          <w:rFonts w:ascii="Times New Roman" w:hAnsi="Times New Roman"/>
          <w:sz w:val="28"/>
          <w:szCs w:val="28"/>
        </w:rPr>
      </w:pPr>
    </w:p>
    <w:p w14:paraId="584256F4" w14:textId="77777777" w:rsidR="006561BE" w:rsidRPr="00A6715C" w:rsidRDefault="006561BE" w:rsidP="006561BE">
      <w:pPr>
        <w:jc w:val="center"/>
        <w:rPr>
          <w:rFonts w:ascii="Times New Roman" w:hAnsi="Times New Roman"/>
          <w:sz w:val="28"/>
          <w:szCs w:val="28"/>
        </w:rPr>
      </w:pPr>
    </w:p>
    <w:p w14:paraId="040EA676" w14:textId="77777777" w:rsidR="006561BE" w:rsidRPr="00A6715C" w:rsidRDefault="006561BE" w:rsidP="006561BE">
      <w:pPr>
        <w:jc w:val="center"/>
        <w:rPr>
          <w:rFonts w:ascii="Times New Roman" w:hAnsi="Times New Roman"/>
          <w:sz w:val="28"/>
          <w:szCs w:val="28"/>
        </w:rPr>
      </w:pPr>
    </w:p>
    <w:p w14:paraId="4114ABD9" w14:textId="77777777" w:rsidR="006561BE" w:rsidRPr="00A6715C" w:rsidRDefault="006561BE" w:rsidP="006561BE">
      <w:pPr>
        <w:jc w:val="center"/>
        <w:rPr>
          <w:rFonts w:ascii="Times New Roman" w:hAnsi="Times New Roman"/>
          <w:sz w:val="28"/>
          <w:szCs w:val="28"/>
        </w:rPr>
      </w:pPr>
    </w:p>
    <w:p w14:paraId="51117966" w14:textId="77777777" w:rsidR="006561BE" w:rsidRPr="00A6715C" w:rsidRDefault="006561BE" w:rsidP="006561BE">
      <w:pPr>
        <w:jc w:val="center"/>
        <w:rPr>
          <w:rFonts w:ascii="Times New Roman" w:hAnsi="Times New Roman"/>
          <w:sz w:val="28"/>
          <w:szCs w:val="28"/>
        </w:rPr>
      </w:pPr>
    </w:p>
    <w:p w14:paraId="266B2888" w14:textId="77777777" w:rsidR="006561BE" w:rsidRPr="00A6715C" w:rsidRDefault="006561BE" w:rsidP="006561BE">
      <w:pPr>
        <w:jc w:val="center"/>
        <w:rPr>
          <w:rFonts w:ascii="Times New Roman" w:hAnsi="Times New Roman"/>
          <w:sz w:val="28"/>
          <w:szCs w:val="28"/>
        </w:rPr>
      </w:pPr>
    </w:p>
    <w:p w14:paraId="77FEA126" w14:textId="77777777" w:rsidR="006561BE" w:rsidRPr="00A6715C" w:rsidRDefault="006561BE" w:rsidP="006561BE">
      <w:pPr>
        <w:jc w:val="center"/>
        <w:rPr>
          <w:rFonts w:ascii="Times New Roman" w:hAnsi="Times New Roman"/>
          <w:sz w:val="28"/>
          <w:szCs w:val="28"/>
        </w:rPr>
      </w:pPr>
    </w:p>
    <w:p w14:paraId="7E793466" w14:textId="77777777" w:rsidR="006561BE" w:rsidRDefault="006561BE" w:rsidP="006561BE">
      <w:pPr>
        <w:jc w:val="center"/>
        <w:rPr>
          <w:rFonts w:ascii="Times New Roman" w:hAnsi="Times New Roman"/>
          <w:sz w:val="28"/>
          <w:szCs w:val="28"/>
        </w:rPr>
      </w:pPr>
    </w:p>
    <w:p w14:paraId="0ADC282A" w14:textId="77777777" w:rsidR="006561BE" w:rsidRPr="00A6715C" w:rsidRDefault="006561BE" w:rsidP="006561BE">
      <w:pPr>
        <w:jc w:val="center"/>
        <w:rPr>
          <w:rFonts w:ascii="Times New Roman" w:hAnsi="Times New Roman"/>
          <w:sz w:val="28"/>
          <w:szCs w:val="28"/>
        </w:rPr>
      </w:pPr>
    </w:p>
    <w:p w14:paraId="3AFD9785" w14:textId="77777777" w:rsidR="006561BE" w:rsidRPr="00A6715C" w:rsidRDefault="006561BE" w:rsidP="006561BE">
      <w:pPr>
        <w:jc w:val="center"/>
        <w:rPr>
          <w:rFonts w:ascii="Times New Roman" w:hAnsi="Times New Roman"/>
          <w:sz w:val="28"/>
          <w:szCs w:val="28"/>
        </w:rPr>
      </w:pPr>
    </w:p>
    <w:p w14:paraId="2DAA8F00" w14:textId="77777777" w:rsidR="006561BE" w:rsidRPr="00A6715C" w:rsidRDefault="006561BE" w:rsidP="006561BE">
      <w:pPr>
        <w:jc w:val="center"/>
        <w:rPr>
          <w:rFonts w:ascii="Times New Roman" w:hAnsi="Times New Roman"/>
          <w:sz w:val="28"/>
          <w:szCs w:val="28"/>
        </w:rPr>
      </w:pPr>
    </w:p>
    <w:p w14:paraId="033CC9FF" w14:textId="77777777" w:rsidR="006561BE" w:rsidRPr="00A6715C" w:rsidRDefault="006561BE" w:rsidP="006561BE">
      <w:pPr>
        <w:jc w:val="center"/>
        <w:rPr>
          <w:rFonts w:ascii="Times New Roman" w:hAnsi="Times New Roman"/>
          <w:b/>
          <w:bCs/>
          <w:sz w:val="32"/>
          <w:szCs w:val="32"/>
        </w:rPr>
      </w:pPr>
      <w:r w:rsidRPr="00A6715C">
        <w:rPr>
          <w:rFonts w:ascii="Times New Roman" w:hAnsi="Times New Roman"/>
          <w:b/>
          <w:bCs/>
          <w:sz w:val="32"/>
          <w:szCs w:val="32"/>
        </w:rPr>
        <w:lastRenderedPageBreak/>
        <w:t>ACKNOWLEDGEMENT</w:t>
      </w:r>
    </w:p>
    <w:p w14:paraId="4E1DEAB1" w14:textId="77777777" w:rsidR="006561BE" w:rsidRPr="00A6715C" w:rsidRDefault="006561BE" w:rsidP="006561BE">
      <w:pPr>
        <w:jc w:val="both"/>
        <w:rPr>
          <w:rFonts w:ascii="Times New Roman" w:hAnsi="Times New Roman"/>
          <w:sz w:val="28"/>
          <w:szCs w:val="28"/>
        </w:rPr>
      </w:pPr>
      <w:r w:rsidRPr="00A6715C">
        <w:rPr>
          <w:rFonts w:ascii="Times New Roman" w:hAnsi="Times New Roman"/>
          <w:sz w:val="28"/>
          <w:szCs w:val="28"/>
        </w:rPr>
        <w:t xml:space="preserve">First and foremost, I thank God Almighty for His guidance, wisdom, and strength throughout this project. </w:t>
      </w:r>
    </w:p>
    <w:p w14:paraId="6CC164D6" w14:textId="77777777" w:rsidR="006561BE" w:rsidRPr="00A6715C" w:rsidRDefault="006561BE" w:rsidP="006561BE">
      <w:pPr>
        <w:jc w:val="both"/>
        <w:rPr>
          <w:rFonts w:ascii="Times New Roman" w:hAnsi="Times New Roman"/>
          <w:sz w:val="28"/>
          <w:szCs w:val="28"/>
        </w:rPr>
      </w:pPr>
      <w:r w:rsidRPr="00A6715C">
        <w:rPr>
          <w:rFonts w:ascii="Times New Roman" w:hAnsi="Times New Roman"/>
          <w:sz w:val="28"/>
          <w:szCs w:val="28"/>
        </w:rPr>
        <w:t xml:space="preserve">My heartfelt thanks go to my family for their encouragement and support throughout this journey. I also wish to express my sincere gratitude to Mr. Samuel A. Misojeun, my instructor at </w:t>
      </w:r>
      <w:proofErr w:type="spellStart"/>
      <w:r w:rsidRPr="00A6715C">
        <w:rPr>
          <w:rFonts w:ascii="Times New Roman" w:hAnsi="Times New Roman"/>
          <w:sz w:val="28"/>
          <w:szCs w:val="28"/>
        </w:rPr>
        <w:t>ValueMax</w:t>
      </w:r>
      <w:proofErr w:type="spellEnd"/>
      <w:r w:rsidRPr="00A6715C">
        <w:rPr>
          <w:rFonts w:ascii="Times New Roman" w:hAnsi="Times New Roman"/>
          <w:sz w:val="28"/>
          <w:szCs w:val="28"/>
        </w:rPr>
        <w:t xml:space="preserve"> Coders Hub for his invaluable guidance and support.</w:t>
      </w:r>
    </w:p>
    <w:p w14:paraId="52466319" w14:textId="77777777" w:rsidR="006561BE" w:rsidRPr="00A6715C" w:rsidRDefault="006561BE" w:rsidP="006561BE">
      <w:pPr>
        <w:jc w:val="center"/>
        <w:rPr>
          <w:rFonts w:ascii="Times New Roman" w:hAnsi="Times New Roman"/>
          <w:sz w:val="28"/>
          <w:szCs w:val="28"/>
        </w:rPr>
      </w:pPr>
    </w:p>
    <w:p w14:paraId="71548B93" w14:textId="77777777" w:rsidR="006561BE" w:rsidRPr="00A6715C" w:rsidRDefault="006561BE" w:rsidP="006561BE">
      <w:pPr>
        <w:jc w:val="center"/>
        <w:rPr>
          <w:rFonts w:ascii="Times New Roman" w:hAnsi="Times New Roman"/>
          <w:sz w:val="28"/>
          <w:szCs w:val="28"/>
        </w:rPr>
      </w:pPr>
    </w:p>
    <w:p w14:paraId="537B69E8" w14:textId="77777777" w:rsidR="006561BE" w:rsidRPr="00A6715C" w:rsidRDefault="006561BE" w:rsidP="006561BE">
      <w:pPr>
        <w:jc w:val="center"/>
        <w:rPr>
          <w:rFonts w:ascii="Times New Roman" w:hAnsi="Times New Roman"/>
          <w:sz w:val="28"/>
          <w:szCs w:val="28"/>
        </w:rPr>
      </w:pPr>
    </w:p>
    <w:p w14:paraId="409ACB83" w14:textId="77777777" w:rsidR="006561BE" w:rsidRPr="00A6715C" w:rsidRDefault="006561BE" w:rsidP="006561BE">
      <w:pPr>
        <w:jc w:val="center"/>
        <w:rPr>
          <w:rFonts w:ascii="Times New Roman" w:hAnsi="Times New Roman"/>
          <w:sz w:val="28"/>
          <w:szCs w:val="28"/>
        </w:rPr>
      </w:pPr>
    </w:p>
    <w:p w14:paraId="0D7E3F74" w14:textId="77777777" w:rsidR="006561BE" w:rsidRPr="00A6715C" w:rsidRDefault="006561BE" w:rsidP="006561BE">
      <w:pPr>
        <w:jc w:val="center"/>
        <w:rPr>
          <w:rFonts w:ascii="Times New Roman" w:hAnsi="Times New Roman"/>
          <w:sz w:val="28"/>
          <w:szCs w:val="28"/>
        </w:rPr>
      </w:pPr>
    </w:p>
    <w:p w14:paraId="3F54F6F8" w14:textId="77777777" w:rsidR="006561BE" w:rsidRPr="00A6715C" w:rsidRDefault="006561BE" w:rsidP="006561BE">
      <w:pPr>
        <w:jc w:val="center"/>
        <w:rPr>
          <w:rFonts w:ascii="Times New Roman" w:hAnsi="Times New Roman"/>
          <w:sz w:val="28"/>
          <w:szCs w:val="28"/>
        </w:rPr>
      </w:pPr>
    </w:p>
    <w:p w14:paraId="399359EB" w14:textId="77777777" w:rsidR="006561BE" w:rsidRPr="00A6715C" w:rsidRDefault="006561BE" w:rsidP="006561BE">
      <w:pPr>
        <w:jc w:val="center"/>
        <w:rPr>
          <w:rFonts w:ascii="Times New Roman" w:hAnsi="Times New Roman"/>
          <w:sz w:val="28"/>
          <w:szCs w:val="28"/>
        </w:rPr>
      </w:pPr>
    </w:p>
    <w:p w14:paraId="64ED4D55" w14:textId="77777777" w:rsidR="006561BE" w:rsidRPr="00A6715C" w:rsidRDefault="006561BE" w:rsidP="006561BE">
      <w:pPr>
        <w:jc w:val="center"/>
        <w:rPr>
          <w:rFonts w:ascii="Times New Roman" w:hAnsi="Times New Roman"/>
          <w:sz w:val="28"/>
          <w:szCs w:val="28"/>
        </w:rPr>
      </w:pPr>
    </w:p>
    <w:p w14:paraId="7EBCA239" w14:textId="77777777" w:rsidR="006561BE" w:rsidRPr="00A6715C" w:rsidRDefault="006561BE" w:rsidP="006561BE">
      <w:pPr>
        <w:jc w:val="center"/>
        <w:rPr>
          <w:rFonts w:ascii="Times New Roman" w:hAnsi="Times New Roman"/>
          <w:sz w:val="28"/>
          <w:szCs w:val="28"/>
        </w:rPr>
      </w:pPr>
    </w:p>
    <w:p w14:paraId="25A85793" w14:textId="77777777" w:rsidR="006561BE" w:rsidRPr="00A6715C" w:rsidRDefault="006561BE" w:rsidP="006561BE">
      <w:pPr>
        <w:jc w:val="center"/>
        <w:rPr>
          <w:rFonts w:ascii="Times New Roman" w:hAnsi="Times New Roman"/>
          <w:sz w:val="28"/>
          <w:szCs w:val="28"/>
        </w:rPr>
      </w:pPr>
    </w:p>
    <w:p w14:paraId="46346769" w14:textId="77777777" w:rsidR="006561BE" w:rsidRPr="00A6715C" w:rsidRDefault="006561BE" w:rsidP="006561BE">
      <w:pPr>
        <w:jc w:val="center"/>
        <w:rPr>
          <w:rFonts w:ascii="Times New Roman" w:hAnsi="Times New Roman"/>
          <w:sz w:val="28"/>
          <w:szCs w:val="28"/>
        </w:rPr>
      </w:pPr>
    </w:p>
    <w:p w14:paraId="63700C25" w14:textId="77777777" w:rsidR="006561BE" w:rsidRPr="00A6715C" w:rsidRDefault="006561BE" w:rsidP="006561BE">
      <w:pPr>
        <w:jc w:val="center"/>
        <w:rPr>
          <w:rFonts w:ascii="Times New Roman" w:hAnsi="Times New Roman"/>
          <w:sz w:val="28"/>
          <w:szCs w:val="28"/>
        </w:rPr>
      </w:pPr>
    </w:p>
    <w:p w14:paraId="0BD3F941" w14:textId="77777777" w:rsidR="000379C0" w:rsidRPr="00D227DE" w:rsidRDefault="000379C0" w:rsidP="000379C0">
      <w:pPr>
        <w:jc w:val="center"/>
        <w:rPr>
          <w:rFonts w:ascii="Times New Roman" w:hAnsi="Times New Roman"/>
          <w:sz w:val="28"/>
          <w:szCs w:val="28"/>
        </w:rPr>
      </w:pPr>
    </w:p>
    <w:p w14:paraId="5E0DE856" w14:textId="77777777" w:rsidR="000379C0" w:rsidRPr="00D227DE" w:rsidRDefault="000379C0" w:rsidP="000379C0">
      <w:pPr>
        <w:jc w:val="center"/>
        <w:rPr>
          <w:rFonts w:ascii="Times New Roman" w:hAnsi="Times New Roman"/>
          <w:sz w:val="28"/>
          <w:szCs w:val="28"/>
        </w:rPr>
      </w:pPr>
    </w:p>
    <w:p w14:paraId="56970E25" w14:textId="77777777" w:rsidR="000379C0" w:rsidRPr="00D227DE" w:rsidRDefault="000379C0" w:rsidP="000379C0">
      <w:pPr>
        <w:jc w:val="center"/>
        <w:rPr>
          <w:rFonts w:ascii="Times New Roman" w:hAnsi="Times New Roman"/>
          <w:sz w:val="28"/>
          <w:szCs w:val="28"/>
        </w:rPr>
      </w:pPr>
    </w:p>
    <w:p w14:paraId="7C0698A6" w14:textId="77777777" w:rsidR="000379C0" w:rsidRPr="00D227DE" w:rsidRDefault="000379C0" w:rsidP="000379C0">
      <w:pPr>
        <w:jc w:val="center"/>
        <w:rPr>
          <w:rFonts w:ascii="Times New Roman" w:hAnsi="Times New Roman"/>
          <w:sz w:val="28"/>
          <w:szCs w:val="28"/>
        </w:rPr>
      </w:pPr>
    </w:p>
    <w:p w14:paraId="241B1822" w14:textId="77777777" w:rsidR="000379C0" w:rsidRPr="00D227DE" w:rsidRDefault="000379C0" w:rsidP="000379C0">
      <w:pPr>
        <w:jc w:val="center"/>
        <w:rPr>
          <w:rFonts w:ascii="Times New Roman" w:hAnsi="Times New Roman"/>
          <w:sz w:val="28"/>
          <w:szCs w:val="28"/>
        </w:rPr>
      </w:pPr>
    </w:p>
    <w:p w14:paraId="3E79A5B2" w14:textId="77777777" w:rsidR="000379C0" w:rsidRPr="00D227DE" w:rsidRDefault="000379C0" w:rsidP="000379C0">
      <w:pPr>
        <w:jc w:val="center"/>
        <w:rPr>
          <w:rFonts w:ascii="Times New Roman" w:hAnsi="Times New Roman"/>
          <w:sz w:val="28"/>
          <w:szCs w:val="28"/>
        </w:rPr>
      </w:pPr>
    </w:p>
    <w:p w14:paraId="5BD6733B" w14:textId="77777777" w:rsidR="000379C0" w:rsidRPr="00D227DE" w:rsidRDefault="000379C0" w:rsidP="000379C0">
      <w:pPr>
        <w:rPr>
          <w:rFonts w:ascii="Times New Roman" w:hAnsi="Times New Roman"/>
          <w:sz w:val="28"/>
          <w:szCs w:val="28"/>
        </w:rPr>
        <w:sectPr w:rsidR="000379C0" w:rsidRPr="00D227DE" w:rsidSect="000379C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start="1"/>
          <w:cols w:space="720"/>
          <w:docGrid w:linePitch="360"/>
        </w:sectPr>
      </w:pPr>
    </w:p>
    <w:p w14:paraId="4D0F88E8" w14:textId="77777777" w:rsidR="000379C0" w:rsidRPr="00D227DE" w:rsidRDefault="000379C0" w:rsidP="000379C0">
      <w:pPr>
        <w:jc w:val="center"/>
        <w:rPr>
          <w:rFonts w:ascii="Times New Roman" w:hAnsi="Times New Roman"/>
          <w:b/>
          <w:bCs/>
          <w:sz w:val="32"/>
          <w:szCs w:val="32"/>
        </w:rPr>
      </w:pPr>
      <w:r w:rsidRPr="00D227DE">
        <w:rPr>
          <w:rFonts w:ascii="Times New Roman" w:hAnsi="Times New Roman"/>
          <w:b/>
          <w:bCs/>
          <w:sz w:val="32"/>
          <w:szCs w:val="32"/>
        </w:rPr>
        <w:lastRenderedPageBreak/>
        <w:t>ABSTRACT</w:t>
      </w:r>
    </w:p>
    <w:p w14:paraId="11DAFBB7" w14:textId="77777777" w:rsidR="00EC02D6" w:rsidRPr="00D227DE" w:rsidRDefault="00EC02D6" w:rsidP="00EC02D6">
      <w:pPr>
        <w:jc w:val="both"/>
        <w:rPr>
          <w:rFonts w:ascii="Times New Roman" w:hAnsi="Times New Roman"/>
          <w:sz w:val="28"/>
          <w:szCs w:val="28"/>
        </w:rPr>
      </w:pPr>
      <w:r w:rsidRPr="00D227DE">
        <w:rPr>
          <w:rFonts w:ascii="Times New Roman" w:hAnsi="Times New Roman"/>
          <w:sz w:val="28"/>
          <w:szCs w:val="28"/>
        </w:rPr>
        <w:t>The housing market plays a critical role in the economic development of every nation, serving as both an investment opportunity and a basic human necessity. This study explores the Danish housing market using Exploratory Data Analysis (EDA) techniques to identify the major factors influencing residential property prices. A comprehensive dataset containing property characteristics, transaction prices, geographical information, mortgage rates, and construction years was analyzed using Python libraries such as Pandas, NumPy, Matplotlib, and Seaborn.</w:t>
      </w:r>
    </w:p>
    <w:p w14:paraId="18F74B70" w14:textId="77777777" w:rsidR="00EC02D6" w:rsidRPr="00D227DE" w:rsidRDefault="00EC02D6" w:rsidP="00EC02D6">
      <w:pPr>
        <w:jc w:val="both"/>
        <w:rPr>
          <w:rFonts w:ascii="Times New Roman" w:hAnsi="Times New Roman"/>
          <w:sz w:val="28"/>
          <w:szCs w:val="28"/>
        </w:rPr>
      </w:pPr>
      <w:r w:rsidRPr="00D227DE">
        <w:rPr>
          <w:rFonts w:ascii="Times New Roman" w:hAnsi="Times New Roman"/>
          <w:sz w:val="28"/>
          <w:szCs w:val="28"/>
        </w:rPr>
        <w:t>The study examined the distribution of housing prices across different regions and property types, investigated temporal trends in prices and sales volume, analyzed negotiation patterns between asking and purchase prices, and evaluated the influence of property age, size, and construction decade on market value. Correlation analysis was also conducted to determine relationships between numerical variables.</w:t>
      </w:r>
    </w:p>
    <w:p w14:paraId="6215C4C1" w14:textId="77777777" w:rsidR="00EC02D6" w:rsidRPr="00D227DE" w:rsidRDefault="00EC02D6" w:rsidP="00EC02D6">
      <w:pPr>
        <w:jc w:val="both"/>
        <w:rPr>
          <w:rFonts w:ascii="Times New Roman" w:hAnsi="Times New Roman"/>
          <w:sz w:val="28"/>
          <w:szCs w:val="28"/>
        </w:rPr>
      </w:pPr>
      <w:r w:rsidRPr="00D227DE">
        <w:rPr>
          <w:rFonts w:ascii="Times New Roman" w:hAnsi="Times New Roman"/>
          <w:sz w:val="28"/>
          <w:szCs w:val="28"/>
        </w:rPr>
        <w:t>The findings reveal that price per square meter is the strongest predictor of housing prices, while larger homes generally command higher market values. Housing prices have steadily increased over time despite fluctuations in sales volume. Zealand consistently records the highest property prices, whereas Bornholm remains the least expensive region. Buyers generally negotiate below asking prices regardless of property type. The results provide valuable insights for homebuyers, investors, policymakers, and real estate professionals in understanding market dynamics and making informed decisions.</w:t>
      </w:r>
    </w:p>
    <w:p w14:paraId="67EE8CF5" w14:textId="77777777" w:rsidR="00EC02D6" w:rsidRPr="00D227DE" w:rsidRDefault="00EC02D6" w:rsidP="00EC02D6">
      <w:pPr>
        <w:jc w:val="both"/>
        <w:rPr>
          <w:rFonts w:ascii="Times New Roman" w:hAnsi="Times New Roman"/>
          <w:sz w:val="28"/>
          <w:szCs w:val="28"/>
        </w:rPr>
      </w:pPr>
    </w:p>
    <w:p w14:paraId="7829FB5F" w14:textId="77777777" w:rsidR="00EC02D6" w:rsidRPr="00D227DE" w:rsidRDefault="00EC02D6" w:rsidP="00EC02D6">
      <w:pPr>
        <w:jc w:val="both"/>
        <w:rPr>
          <w:rFonts w:ascii="Times New Roman" w:hAnsi="Times New Roman"/>
          <w:i/>
          <w:iCs/>
          <w:sz w:val="28"/>
          <w:szCs w:val="28"/>
        </w:rPr>
      </w:pPr>
      <w:r w:rsidRPr="00D227DE">
        <w:rPr>
          <w:rFonts w:ascii="Times New Roman" w:hAnsi="Times New Roman"/>
          <w:b/>
          <w:bCs/>
          <w:i/>
          <w:iCs/>
          <w:sz w:val="28"/>
          <w:szCs w:val="28"/>
        </w:rPr>
        <w:t>Keywords:</w:t>
      </w:r>
      <w:r w:rsidRPr="00D227DE">
        <w:rPr>
          <w:rFonts w:ascii="Times New Roman" w:hAnsi="Times New Roman"/>
          <w:i/>
          <w:iCs/>
          <w:sz w:val="28"/>
          <w:szCs w:val="28"/>
        </w:rPr>
        <w:t xml:space="preserve"> Exploratory Data Analysis, Housing Market, Denmark, Real Estate, Python, Data Visualization, Property Prices.</w:t>
      </w:r>
    </w:p>
    <w:p w14:paraId="7E0F7D8F" w14:textId="77777777" w:rsidR="000379C0" w:rsidRPr="00D227DE" w:rsidRDefault="000379C0" w:rsidP="000379C0">
      <w:pPr>
        <w:jc w:val="both"/>
        <w:rPr>
          <w:rFonts w:ascii="Times New Roman" w:hAnsi="Times New Roman"/>
          <w:sz w:val="28"/>
          <w:szCs w:val="28"/>
        </w:rPr>
      </w:pPr>
    </w:p>
    <w:p w14:paraId="20F81D28" w14:textId="77777777" w:rsidR="000379C0" w:rsidRDefault="000379C0" w:rsidP="000379C0">
      <w:pPr>
        <w:jc w:val="both"/>
        <w:rPr>
          <w:rFonts w:ascii="Times New Roman" w:hAnsi="Times New Roman"/>
          <w:sz w:val="28"/>
          <w:szCs w:val="28"/>
        </w:rPr>
      </w:pPr>
    </w:p>
    <w:p w14:paraId="288D50F9" w14:textId="77777777" w:rsidR="00D227DE" w:rsidRDefault="00D227DE" w:rsidP="000379C0">
      <w:pPr>
        <w:jc w:val="both"/>
        <w:rPr>
          <w:rFonts w:ascii="Times New Roman" w:hAnsi="Times New Roman"/>
          <w:sz w:val="28"/>
          <w:szCs w:val="28"/>
        </w:rPr>
      </w:pPr>
    </w:p>
    <w:p w14:paraId="4486A159" w14:textId="77777777" w:rsidR="00D227DE" w:rsidRPr="00D227DE" w:rsidRDefault="00D227DE" w:rsidP="000379C0">
      <w:pPr>
        <w:jc w:val="both"/>
        <w:rPr>
          <w:rFonts w:ascii="Times New Roman" w:hAnsi="Times New Roman"/>
          <w:sz w:val="28"/>
          <w:szCs w:val="28"/>
        </w:rPr>
      </w:pPr>
    </w:p>
    <w:p w14:paraId="6A676E4D" w14:textId="77777777" w:rsidR="000379C0" w:rsidRPr="00D227DE" w:rsidRDefault="000379C0" w:rsidP="000379C0">
      <w:pPr>
        <w:jc w:val="both"/>
        <w:rPr>
          <w:rFonts w:ascii="Times New Roman" w:hAnsi="Times New Roman"/>
          <w:sz w:val="28"/>
          <w:szCs w:val="28"/>
        </w:rPr>
      </w:pPr>
    </w:p>
    <w:p w14:paraId="1CFF7636" w14:textId="77777777" w:rsidR="000379C0" w:rsidRPr="00D227DE" w:rsidRDefault="000379C0" w:rsidP="000379C0">
      <w:pPr>
        <w:jc w:val="center"/>
        <w:rPr>
          <w:rFonts w:ascii="Times New Roman" w:hAnsi="Times New Roman"/>
          <w:b/>
          <w:bCs/>
          <w:sz w:val="32"/>
          <w:szCs w:val="32"/>
        </w:rPr>
      </w:pPr>
      <w:r w:rsidRPr="00D227DE">
        <w:rPr>
          <w:rFonts w:ascii="Times New Roman" w:hAnsi="Times New Roman"/>
          <w:b/>
          <w:bCs/>
          <w:sz w:val="32"/>
          <w:szCs w:val="32"/>
        </w:rPr>
        <w:lastRenderedPageBreak/>
        <w:t>TABLE OF CONTENTS</w:t>
      </w:r>
    </w:p>
    <w:p w14:paraId="0F66C139" w14:textId="2B50D828" w:rsidR="000379C0" w:rsidRPr="00D227DE" w:rsidRDefault="000379C0" w:rsidP="000379C0">
      <w:pPr>
        <w:rPr>
          <w:rFonts w:ascii="Times New Roman" w:hAnsi="Times New Roman"/>
          <w:b/>
          <w:bCs/>
          <w:sz w:val="28"/>
          <w:szCs w:val="28"/>
        </w:rPr>
      </w:pPr>
      <w:r w:rsidRPr="00D227DE">
        <w:rPr>
          <w:rFonts w:ascii="Times New Roman" w:hAnsi="Times New Roman"/>
          <w:b/>
          <w:bCs/>
          <w:sz w:val="28"/>
          <w:szCs w:val="28"/>
        </w:rPr>
        <w:t>Contents</w:t>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r>
      <w:r w:rsidRPr="00D227DE">
        <w:rPr>
          <w:rFonts w:ascii="Times New Roman" w:hAnsi="Times New Roman"/>
          <w:b/>
          <w:bCs/>
          <w:sz w:val="28"/>
          <w:szCs w:val="28"/>
        </w:rPr>
        <w:tab/>
        <w:t>Page</w:t>
      </w:r>
    </w:p>
    <w:p w14:paraId="22E3D0AD" w14:textId="5B48179A" w:rsidR="00EC02D6" w:rsidRPr="00D227DE" w:rsidRDefault="00EC02D6" w:rsidP="000379C0">
      <w:pPr>
        <w:rPr>
          <w:rFonts w:ascii="Times New Roman" w:hAnsi="Times New Roman"/>
          <w:sz w:val="28"/>
          <w:szCs w:val="28"/>
        </w:rPr>
      </w:pPr>
      <w:r w:rsidRPr="00D227DE">
        <w:rPr>
          <w:rFonts w:ascii="Times New Roman" w:hAnsi="Times New Roman"/>
          <w:sz w:val="28"/>
          <w:szCs w:val="28"/>
        </w:rPr>
        <w:t>Dedication</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proofErr w:type="spellStart"/>
      <w:r w:rsidR="006561BE">
        <w:rPr>
          <w:rFonts w:ascii="Times New Roman" w:hAnsi="Times New Roman"/>
          <w:sz w:val="28"/>
          <w:szCs w:val="28"/>
        </w:rPr>
        <w:t>i</w:t>
      </w:r>
      <w:proofErr w:type="spellEnd"/>
    </w:p>
    <w:p w14:paraId="740F65BF" w14:textId="5EE6DA2C" w:rsidR="000379C0" w:rsidRPr="00D227DE" w:rsidRDefault="000379C0" w:rsidP="000379C0">
      <w:pPr>
        <w:rPr>
          <w:rFonts w:ascii="Times New Roman" w:hAnsi="Times New Roman"/>
          <w:sz w:val="28"/>
          <w:szCs w:val="28"/>
        </w:rPr>
      </w:pPr>
      <w:r w:rsidRPr="00D227DE">
        <w:rPr>
          <w:rFonts w:ascii="Times New Roman" w:hAnsi="Times New Roman"/>
          <w:sz w:val="28"/>
          <w:szCs w:val="28"/>
        </w:rPr>
        <w:t>Acknowledgements</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ii</w:t>
      </w:r>
    </w:p>
    <w:p w14:paraId="0DBF3984" w14:textId="297E46F5" w:rsidR="000379C0" w:rsidRPr="00D227DE" w:rsidRDefault="000379C0" w:rsidP="000379C0">
      <w:pPr>
        <w:rPr>
          <w:rFonts w:ascii="Times New Roman" w:hAnsi="Times New Roman"/>
          <w:sz w:val="28"/>
          <w:szCs w:val="28"/>
        </w:rPr>
      </w:pPr>
      <w:r w:rsidRPr="00D227DE">
        <w:rPr>
          <w:rFonts w:ascii="Times New Roman" w:hAnsi="Times New Roman"/>
          <w:sz w:val="28"/>
          <w:szCs w:val="28"/>
        </w:rPr>
        <w:t>Abstract</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iii</w:t>
      </w:r>
    </w:p>
    <w:p w14:paraId="7C0E2A6E" w14:textId="4262A6AA" w:rsidR="000379C0" w:rsidRPr="00D227DE" w:rsidRDefault="000379C0" w:rsidP="000379C0">
      <w:pPr>
        <w:rPr>
          <w:rFonts w:ascii="Times New Roman" w:hAnsi="Times New Roman"/>
          <w:sz w:val="28"/>
          <w:szCs w:val="28"/>
        </w:rPr>
      </w:pPr>
      <w:r w:rsidRPr="00D227DE">
        <w:rPr>
          <w:rFonts w:ascii="Times New Roman" w:hAnsi="Times New Roman"/>
          <w:sz w:val="28"/>
          <w:szCs w:val="28"/>
        </w:rPr>
        <w:t>Table of Contents</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iv</w:t>
      </w:r>
    </w:p>
    <w:p w14:paraId="467EC7FB" w14:textId="52931A0E" w:rsidR="000379C0" w:rsidRPr="00D227DE" w:rsidRDefault="000379C0" w:rsidP="000379C0">
      <w:pPr>
        <w:rPr>
          <w:rFonts w:ascii="Times New Roman" w:hAnsi="Times New Roman"/>
          <w:sz w:val="28"/>
          <w:szCs w:val="28"/>
        </w:rPr>
      </w:pPr>
      <w:r w:rsidRPr="00D227DE">
        <w:rPr>
          <w:rFonts w:ascii="Times New Roman" w:hAnsi="Times New Roman"/>
          <w:sz w:val="28"/>
          <w:szCs w:val="28"/>
        </w:rPr>
        <w:t>Chapter One: Introduction</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1</w:t>
      </w:r>
    </w:p>
    <w:p w14:paraId="08CAB224" w14:textId="40D55ED3" w:rsidR="000379C0" w:rsidRPr="00D227DE" w:rsidRDefault="000379C0" w:rsidP="000379C0">
      <w:pPr>
        <w:rPr>
          <w:rFonts w:ascii="Times New Roman" w:hAnsi="Times New Roman"/>
          <w:sz w:val="28"/>
          <w:szCs w:val="28"/>
        </w:rPr>
      </w:pPr>
      <w:r w:rsidRPr="00D227DE">
        <w:rPr>
          <w:rFonts w:ascii="Times New Roman" w:hAnsi="Times New Roman"/>
          <w:sz w:val="28"/>
          <w:szCs w:val="28"/>
        </w:rPr>
        <w:t>Chapter Two: Literature Review</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4</w:t>
      </w:r>
    </w:p>
    <w:p w14:paraId="6320CD44" w14:textId="4C73CBF0" w:rsidR="000379C0" w:rsidRPr="00D227DE" w:rsidRDefault="000379C0" w:rsidP="000379C0">
      <w:pPr>
        <w:rPr>
          <w:rFonts w:ascii="Times New Roman" w:hAnsi="Times New Roman"/>
          <w:sz w:val="28"/>
          <w:szCs w:val="28"/>
        </w:rPr>
      </w:pPr>
      <w:r w:rsidRPr="00D227DE">
        <w:rPr>
          <w:rFonts w:ascii="Times New Roman" w:hAnsi="Times New Roman"/>
          <w:sz w:val="28"/>
          <w:szCs w:val="28"/>
        </w:rPr>
        <w:t>Chapter Three: Methodology</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7</w:t>
      </w:r>
    </w:p>
    <w:p w14:paraId="7C6FA0C3" w14:textId="12B1ABEA" w:rsidR="000379C0" w:rsidRPr="00D227DE" w:rsidRDefault="000379C0" w:rsidP="000379C0">
      <w:pPr>
        <w:rPr>
          <w:rFonts w:ascii="Times New Roman" w:hAnsi="Times New Roman"/>
          <w:sz w:val="28"/>
          <w:szCs w:val="28"/>
        </w:rPr>
      </w:pPr>
      <w:r w:rsidRPr="00D227DE">
        <w:rPr>
          <w:rFonts w:ascii="Times New Roman" w:hAnsi="Times New Roman"/>
          <w:sz w:val="28"/>
          <w:szCs w:val="28"/>
        </w:rPr>
        <w:t>Chapter Four: Results and Discussion</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15</w:t>
      </w:r>
    </w:p>
    <w:p w14:paraId="61774ABB" w14:textId="3ADEA2F0" w:rsidR="000379C0" w:rsidRPr="00D227DE" w:rsidRDefault="000379C0" w:rsidP="000379C0">
      <w:pPr>
        <w:rPr>
          <w:rFonts w:ascii="Times New Roman" w:hAnsi="Times New Roman"/>
          <w:sz w:val="28"/>
          <w:szCs w:val="28"/>
        </w:rPr>
      </w:pPr>
      <w:r w:rsidRPr="00D227DE">
        <w:rPr>
          <w:rFonts w:ascii="Times New Roman" w:hAnsi="Times New Roman"/>
          <w:sz w:val="28"/>
          <w:szCs w:val="28"/>
        </w:rPr>
        <w:t>Chapter Five: Conclusion and Recommendations</w:t>
      </w:r>
      <w:r w:rsidR="006561BE">
        <w:rPr>
          <w:rFonts w:ascii="Times New Roman" w:hAnsi="Times New Roman"/>
          <w:sz w:val="28"/>
          <w:szCs w:val="28"/>
        </w:rPr>
        <w:tab/>
      </w:r>
      <w:r w:rsidR="006561BE">
        <w:rPr>
          <w:rFonts w:ascii="Times New Roman" w:hAnsi="Times New Roman"/>
          <w:sz w:val="28"/>
          <w:szCs w:val="28"/>
        </w:rPr>
        <w:tab/>
        <w:t>22</w:t>
      </w:r>
    </w:p>
    <w:p w14:paraId="625974B5" w14:textId="25ECA121" w:rsidR="006C0426" w:rsidRDefault="000379C0" w:rsidP="000379C0">
      <w:pPr>
        <w:rPr>
          <w:rFonts w:ascii="Times New Roman" w:hAnsi="Times New Roman"/>
          <w:sz w:val="28"/>
          <w:szCs w:val="28"/>
        </w:rPr>
        <w:sectPr w:rsidR="006C0426" w:rsidSect="00BB671B">
          <w:pgSz w:w="12240" w:h="15840"/>
          <w:pgMar w:top="1440" w:right="1440" w:bottom="1440" w:left="1440" w:header="720" w:footer="720" w:gutter="0"/>
          <w:pgNumType w:fmt="lowerRoman"/>
          <w:cols w:space="720"/>
          <w:docGrid w:linePitch="360"/>
        </w:sectPr>
      </w:pPr>
      <w:r w:rsidRPr="00D227DE">
        <w:rPr>
          <w:rFonts w:ascii="Times New Roman" w:hAnsi="Times New Roman"/>
          <w:sz w:val="28"/>
          <w:szCs w:val="28"/>
        </w:rPr>
        <w:t>References</w:t>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r>
      <w:r w:rsidR="006561BE">
        <w:rPr>
          <w:rFonts w:ascii="Times New Roman" w:hAnsi="Times New Roman"/>
          <w:sz w:val="28"/>
          <w:szCs w:val="28"/>
        </w:rPr>
        <w:tab/>
        <w:t>24</w:t>
      </w:r>
    </w:p>
    <w:p w14:paraId="1CDF1CB2" w14:textId="77777777" w:rsidR="006C0426" w:rsidRDefault="006C0426" w:rsidP="000379C0">
      <w:pPr>
        <w:rPr>
          <w:rFonts w:ascii="Times New Roman" w:hAnsi="Times New Roman"/>
          <w:sz w:val="28"/>
          <w:szCs w:val="28"/>
        </w:rPr>
        <w:sectPr w:rsidR="006C0426" w:rsidSect="00BB671B">
          <w:footerReference w:type="default" r:id="rId14"/>
          <w:pgSz w:w="12240" w:h="15840"/>
          <w:pgMar w:top="1440" w:right="1440" w:bottom="1440" w:left="1440" w:header="720" w:footer="720" w:gutter="0"/>
          <w:pgNumType w:fmt="lowerRoman"/>
          <w:cols w:space="720"/>
          <w:docGrid w:linePitch="360"/>
        </w:sectPr>
      </w:pPr>
    </w:p>
    <w:p w14:paraId="60496283" w14:textId="57814D26" w:rsidR="00EC02D6" w:rsidRPr="00D227DE" w:rsidRDefault="00EC02D6" w:rsidP="006C0426">
      <w:pPr>
        <w:jc w:val="center"/>
        <w:rPr>
          <w:rFonts w:ascii="Times New Roman" w:hAnsi="Times New Roman"/>
          <w:b/>
          <w:bCs/>
          <w:sz w:val="32"/>
          <w:szCs w:val="32"/>
        </w:rPr>
      </w:pPr>
      <w:r w:rsidRPr="00D227DE">
        <w:rPr>
          <w:rFonts w:ascii="Times New Roman" w:hAnsi="Times New Roman"/>
          <w:b/>
          <w:bCs/>
          <w:sz w:val="32"/>
          <w:szCs w:val="32"/>
        </w:rPr>
        <w:lastRenderedPageBreak/>
        <w:t>CHAPTER ONE</w:t>
      </w:r>
    </w:p>
    <w:p w14:paraId="7A55296E" w14:textId="77777777" w:rsidR="00EC02D6" w:rsidRPr="00D227DE" w:rsidRDefault="00EC02D6" w:rsidP="00EC02D6">
      <w:pPr>
        <w:jc w:val="center"/>
        <w:rPr>
          <w:rFonts w:ascii="Times New Roman" w:hAnsi="Times New Roman"/>
          <w:b/>
          <w:bCs/>
          <w:sz w:val="32"/>
          <w:szCs w:val="32"/>
        </w:rPr>
      </w:pPr>
      <w:r w:rsidRPr="00D227DE">
        <w:rPr>
          <w:rFonts w:ascii="Times New Roman" w:hAnsi="Times New Roman"/>
          <w:b/>
          <w:bCs/>
          <w:sz w:val="32"/>
          <w:szCs w:val="32"/>
        </w:rPr>
        <w:t>INTRODUCTION</w:t>
      </w:r>
    </w:p>
    <w:p w14:paraId="30236C1B" w14:textId="4EC0012A" w:rsidR="00EC02D6" w:rsidRPr="00D227DE" w:rsidRDefault="00EC02D6" w:rsidP="00EC02D6">
      <w:pPr>
        <w:rPr>
          <w:rFonts w:ascii="Times New Roman" w:hAnsi="Times New Roman"/>
          <w:b/>
          <w:bCs/>
          <w:sz w:val="28"/>
          <w:szCs w:val="28"/>
        </w:rPr>
      </w:pPr>
      <w:r w:rsidRPr="00D227DE">
        <w:rPr>
          <w:rFonts w:ascii="Times New Roman" w:hAnsi="Times New Roman"/>
          <w:b/>
          <w:bCs/>
          <w:sz w:val="28"/>
          <w:szCs w:val="28"/>
        </w:rPr>
        <w:t xml:space="preserve">1.1 </w:t>
      </w:r>
      <w:r w:rsidRPr="00D227DE">
        <w:rPr>
          <w:rFonts w:ascii="Times New Roman" w:hAnsi="Times New Roman"/>
          <w:b/>
          <w:bCs/>
          <w:sz w:val="28"/>
          <w:szCs w:val="28"/>
        </w:rPr>
        <w:tab/>
        <w:t>Background of the Study</w:t>
      </w:r>
    </w:p>
    <w:p w14:paraId="59F7071F"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Real estate remains one of the largest sectors contributing to national economic growth. Housing prices are affected by numerous interconnected variables including location, property size, age, market demand, interest rates, and economic conditions. Understanding these relationships has become increasingly important due to rapid urbanization, inflation, and changing mortgage policies.</w:t>
      </w:r>
    </w:p>
    <w:p w14:paraId="74D91CC1"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Denmark possesses one of Europe's most transparent housing markets, characterized by publicly available transaction data and stable economic indicators. This makes it an ideal case study for applying data analytics techniques.</w:t>
      </w:r>
    </w:p>
    <w:p w14:paraId="483118EA"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Exploratory Data Analysis (EDA) provides an effective approach for uncovering hidden patterns, identifying anomalies, and generating insights from large datasets before predictive modeling. Through visualization and descriptive statistics, EDA enables analysts to understand complex market behavior.</w:t>
      </w:r>
    </w:p>
    <w:p w14:paraId="1E95AC24"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This study employs EDA techniques to investigate the Danish housing market and identify the key factors influencing residential property prices.</w:t>
      </w:r>
    </w:p>
    <w:p w14:paraId="119FCAE2" w14:textId="77777777" w:rsidR="00EC02D6" w:rsidRPr="00D227DE" w:rsidRDefault="00EC02D6" w:rsidP="0073267B">
      <w:pPr>
        <w:jc w:val="both"/>
        <w:rPr>
          <w:rFonts w:ascii="Times New Roman" w:hAnsi="Times New Roman"/>
          <w:sz w:val="28"/>
          <w:szCs w:val="28"/>
        </w:rPr>
      </w:pPr>
    </w:p>
    <w:p w14:paraId="798DE8B1" w14:textId="3A370AA8"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1.2</w:t>
      </w:r>
      <w:r w:rsidRPr="00D227DE">
        <w:rPr>
          <w:rFonts w:ascii="Times New Roman" w:hAnsi="Times New Roman"/>
          <w:b/>
          <w:bCs/>
          <w:sz w:val="28"/>
          <w:szCs w:val="28"/>
        </w:rPr>
        <w:tab/>
        <w:t xml:space="preserve"> Problem Statement</w:t>
      </w:r>
    </w:p>
    <w:p w14:paraId="5424CB0E"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Although large volumes of housing data are available, extracting meaningful insights remains challenging due to the complexity of multiple interacting variables. Buyers often struggle to determine fair prices, investors face uncertainty regarding profitable investments, and policymakers require accurate market intelligence.</w:t>
      </w:r>
    </w:p>
    <w:p w14:paraId="228EC290" w14:textId="77777777" w:rsidR="00EC02D6" w:rsidRPr="00D227DE" w:rsidRDefault="00EC02D6" w:rsidP="0073267B">
      <w:pPr>
        <w:jc w:val="both"/>
        <w:rPr>
          <w:rFonts w:ascii="Times New Roman" w:hAnsi="Times New Roman"/>
          <w:sz w:val="28"/>
          <w:szCs w:val="28"/>
        </w:rPr>
      </w:pPr>
      <w:r w:rsidRPr="00D227DE">
        <w:rPr>
          <w:rFonts w:ascii="Times New Roman" w:hAnsi="Times New Roman"/>
          <w:sz w:val="28"/>
          <w:szCs w:val="28"/>
        </w:rPr>
        <w:t>There is therefore a need for a comprehensive exploratory analysis capable of revealing hidden relationships among housing characteristics, regional differences, property age, construction periods, and pricing trends.</w:t>
      </w:r>
    </w:p>
    <w:p w14:paraId="5937B40C" w14:textId="77777777" w:rsidR="00EC02D6" w:rsidRPr="00D227DE" w:rsidRDefault="00EC02D6" w:rsidP="00EC02D6">
      <w:pPr>
        <w:rPr>
          <w:rFonts w:ascii="Times New Roman" w:hAnsi="Times New Roman"/>
          <w:sz w:val="28"/>
          <w:szCs w:val="28"/>
        </w:rPr>
      </w:pPr>
    </w:p>
    <w:p w14:paraId="531D0CAF" w14:textId="49030E18"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 xml:space="preserve">1.3 </w:t>
      </w:r>
      <w:r w:rsidRPr="00D227DE">
        <w:rPr>
          <w:rFonts w:ascii="Times New Roman" w:hAnsi="Times New Roman"/>
          <w:b/>
          <w:bCs/>
          <w:sz w:val="28"/>
          <w:szCs w:val="28"/>
        </w:rPr>
        <w:tab/>
        <w:t>Aim of the Study</w:t>
      </w:r>
    </w:p>
    <w:p w14:paraId="1C7C6A3F"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lastRenderedPageBreak/>
        <w:t>The aim of this study is to perform an exploratory data analysis of the Danish housing market to identify factors influencing residential property prices.</w:t>
      </w:r>
    </w:p>
    <w:p w14:paraId="7575E685" w14:textId="77777777" w:rsidR="00EC02D6" w:rsidRPr="00D227DE" w:rsidRDefault="00EC02D6" w:rsidP="00EC02D6">
      <w:pPr>
        <w:rPr>
          <w:rFonts w:ascii="Times New Roman" w:hAnsi="Times New Roman"/>
          <w:sz w:val="28"/>
          <w:szCs w:val="28"/>
        </w:rPr>
      </w:pPr>
    </w:p>
    <w:p w14:paraId="0AE4BEA6" w14:textId="4719715B"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 xml:space="preserve">1.4 </w:t>
      </w:r>
      <w:r w:rsidRPr="00D227DE">
        <w:rPr>
          <w:rFonts w:ascii="Times New Roman" w:hAnsi="Times New Roman"/>
          <w:b/>
          <w:bCs/>
          <w:sz w:val="28"/>
          <w:szCs w:val="28"/>
        </w:rPr>
        <w:tab/>
        <w:t>Objectives</w:t>
      </w:r>
    </w:p>
    <w:p w14:paraId="04729AAF"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objectives are to:</w:t>
      </w:r>
    </w:p>
    <w:p w14:paraId="3BA4DDC7"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Explore the distribution of properties across Danish regions. </w:t>
      </w:r>
    </w:p>
    <w:p w14:paraId="3EDCE998"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Analyze housing prices across different property types. </w:t>
      </w:r>
    </w:p>
    <w:p w14:paraId="3BFA3EF1"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Examine trends in housing prices over time. </w:t>
      </w:r>
    </w:p>
    <w:p w14:paraId="0A4D6B69"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Investigate sales volume over time. </w:t>
      </w:r>
    </w:p>
    <w:p w14:paraId="571E5609"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Compare housing prices among regions. </w:t>
      </w:r>
    </w:p>
    <w:p w14:paraId="41D78EA1"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Evaluate negotiation differences between asking and purchase prices. </w:t>
      </w:r>
    </w:p>
    <w:p w14:paraId="05879DE5"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Examine the effect of property age on average housing prices. </w:t>
      </w:r>
    </w:p>
    <w:p w14:paraId="3EC100C8"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Analyze construction decades and their influence on pricing. </w:t>
      </w:r>
    </w:p>
    <w:p w14:paraId="0D47C10A" w14:textId="77777777" w:rsidR="00EC02D6" w:rsidRPr="00D227DE" w:rsidRDefault="00EC02D6" w:rsidP="00EC02D6">
      <w:pPr>
        <w:numPr>
          <w:ilvl w:val="0"/>
          <w:numId w:val="1"/>
        </w:numPr>
        <w:rPr>
          <w:rFonts w:ascii="Times New Roman" w:hAnsi="Times New Roman"/>
          <w:sz w:val="28"/>
          <w:szCs w:val="28"/>
        </w:rPr>
      </w:pPr>
      <w:r w:rsidRPr="00D227DE">
        <w:rPr>
          <w:rFonts w:ascii="Times New Roman" w:hAnsi="Times New Roman"/>
          <w:sz w:val="28"/>
          <w:szCs w:val="28"/>
        </w:rPr>
        <w:t xml:space="preserve">Determine relationships among housing variables using correlation analysis. </w:t>
      </w:r>
    </w:p>
    <w:p w14:paraId="6357C0B4" w14:textId="77777777" w:rsidR="00EC02D6" w:rsidRPr="00D227DE" w:rsidRDefault="00EC02D6" w:rsidP="00EC02D6">
      <w:pPr>
        <w:rPr>
          <w:rFonts w:ascii="Times New Roman" w:hAnsi="Times New Roman"/>
          <w:sz w:val="28"/>
          <w:szCs w:val="28"/>
        </w:rPr>
      </w:pPr>
    </w:p>
    <w:p w14:paraId="734B3510" w14:textId="3888A5D0"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 xml:space="preserve">1.5 </w:t>
      </w:r>
      <w:r w:rsidRPr="00D227DE">
        <w:rPr>
          <w:rFonts w:ascii="Times New Roman" w:hAnsi="Times New Roman"/>
          <w:b/>
          <w:bCs/>
          <w:sz w:val="28"/>
          <w:szCs w:val="28"/>
        </w:rPr>
        <w:tab/>
        <w:t>Research Questions</w:t>
      </w:r>
    </w:p>
    <w:p w14:paraId="273F90D6"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Which Danish region has the highest housing prices? </w:t>
      </w:r>
    </w:p>
    <w:p w14:paraId="4CA43C7B"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Which property type dominates the market? </w:t>
      </w:r>
    </w:p>
    <w:p w14:paraId="53B1133F"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How have housing prices changed over time? </w:t>
      </w:r>
    </w:p>
    <w:p w14:paraId="4B3C4C8D"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Does property age affect purchase price? </w:t>
      </w:r>
    </w:p>
    <w:p w14:paraId="63518FF1"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What variables have the strongest influence on housing prices? </w:t>
      </w:r>
    </w:p>
    <w:p w14:paraId="4B0BFEC5" w14:textId="77777777" w:rsidR="00EC02D6" w:rsidRPr="00D227DE" w:rsidRDefault="00EC02D6" w:rsidP="00EC02D6">
      <w:pPr>
        <w:numPr>
          <w:ilvl w:val="0"/>
          <w:numId w:val="2"/>
        </w:numPr>
        <w:rPr>
          <w:rFonts w:ascii="Times New Roman" w:hAnsi="Times New Roman"/>
          <w:sz w:val="28"/>
          <w:szCs w:val="28"/>
        </w:rPr>
      </w:pPr>
      <w:r w:rsidRPr="00D227DE">
        <w:rPr>
          <w:rFonts w:ascii="Times New Roman" w:hAnsi="Times New Roman"/>
          <w:sz w:val="28"/>
          <w:szCs w:val="28"/>
        </w:rPr>
        <w:t xml:space="preserve">Do buyers generally pay above or below asking prices? </w:t>
      </w:r>
    </w:p>
    <w:p w14:paraId="33C4C240" w14:textId="77777777" w:rsidR="00EC02D6" w:rsidRPr="00D227DE" w:rsidRDefault="00EC02D6" w:rsidP="00EC02D6">
      <w:pPr>
        <w:rPr>
          <w:rFonts w:ascii="Times New Roman" w:hAnsi="Times New Roman"/>
          <w:sz w:val="28"/>
          <w:szCs w:val="28"/>
        </w:rPr>
      </w:pPr>
    </w:p>
    <w:p w14:paraId="0DA7EBA7" w14:textId="1E5CD151"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lastRenderedPageBreak/>
        <w:t xml:space="preserve">1.6 </w:t>
      </w:r>
      <w:r w:rsidRPr="00D227DE">
        <w:rPr>
          <w:rFonts w:ascii="Times New Roman" w:hAnsi="Times New Roman"/>
          <w:b/>
          <w:bCs/>
          <w:sz w:val="28"/>
          <w:szCs w:val="28"/>
        </w:rPr>
        <w:tab/>
        <w:t>Significance of the Study</w:t>
      </w:r>
    </w:p>
    <w:p w14:paraId="7E0826B4"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findings will benefit:</w:t>
      </w:r>
    </w:p>
    <w:p w14:paraId="19C1BAB5"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Home buyers seeking investment guidance. </w:t>
      </w:r>
    </w:p>
    <w:p w14:paraId="38247A36"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Real estate agencies. </w:t>
      </w:r>
    </w:p>
    <w:p w14:paraId="6A7135E4"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Property investors. </w:t>
      </w:r>
    </w:p>
    <w:p w14:paraId="142D6896"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Financial institutions. </w:t>
      </w:r>
    </w:p>
    <w:p w14:paraId="2D120687"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Government housing authorities. </w:t>
      </w:r>
    </w:p>
    <w:p w14:paraId="27914030" w14:textId="77777777" w:rsidR="00EC02D6" w:rsidRPr="00D227DE" w:rsidRDefault="00EC02D6" w:rsidP="00EC02D6">
      <w:pPr>
        <w:numPr>
          <w:ilvl w:val="0"/>
          <w:numId w:val="3"/>
        </w:numPr>
        <w:rPr>
          <w:rFonts w:ascii="Times New Roman" w:hAnsi="Times New Roman"/>
          <w:sz w:val="28"/>
          <w:szCs w:val="28"/>
        </w:rPr>
      </w:pPr>
      <w:r w:rsidRPr="00D227DE">
        <w:rPr>
          <w:rFonts w:ascii="Times New Roman" w:hAnsi="Times New Roman"/>
          <w:sz w:val="28"/>
          <w:szCs w:val="28"/>
        </w:rPr>
        <w:t xml:space="preserve">Researchers in housing economics. </w:t>
      </w:r>
    </w:p>
    <w:p w14:paraId="7B05168A" w14:textId="77777777" w:rsidR="00EC02D6" w:rsidRPr="00D227DE" w:rsidRDefault="00EC02D6" w:rsidP="00EC02D6">
      <w:pPr>
        <w:rPr>
          <w:rFonts w:ascii="Times New Roman" w:hAnsi="Times New Roman"/>
          <w:sz w:val="28"/>
          <w:szCs w:val="28"/>
        </w:rPr>
      </w:pPr>
    </w:p>
    <w:p w14:paraId="34FC584E" w14:textId="77777777" w:rsidR="00EC02D6" w:rsidRPr="00D227DE" w:rsidRDefault="00EC02D6" w:rsidP="00EC02D6">
      <w:pPr>
        <w:rPr>
          <w:rFonts w:ascii="Times New Roman" w:hAnsi="Times New Roman"/>
          <w:sz w:val="28"/>
          <w:szCs w:val="28"/>
        </w:rPr>
      </w:pPr>
    </w:p>
    <w:p w14:paraId="2592F588" w14:textId="77777777" w:rsidR="00EC02D6" w:rsidRPr="00D227DE" w:rsidRDefault="00EC02D6" w:rsidP="00EC02D6">
      <w:pPr>
        <w:rPr>
          <w:rFonts w:ascii="Times New Roman" w:hAnsi="Times New Roman"/>
          <w:sz w:val="28"/>
          <w:szCs w:val="28"/>
        </w:rPr>
      </w:pPr>
    </w:p>
    <w:p w14:paraId="2C960C6F" w14:textId="77777777" w:rsidR="00EC02D6" w:rsidRPr="00D227DE" w:rsidRDefault="00EC02D6" w:rsidP="00EC02D6">
      <w:pPr>
        <w:rPr>
          <w:rFonts w:ascii="Times New Roman" w:hAnsi="Times New Roman"/>
          <w:sz w:val="28"/>
          <w:szCs w:val="28"/>
        </w:rPr>
      </w:pPr>
    </w:p>
    <w:p w14:paraId="10BA41FF" w14:textId="77777777" w:rsidR="00EC02D6" w:rsidRPr="00D227DE" w:rsidRDefault="00EC02D6" w:rsidP="00EC02D6">
      <w:pPr>
        <w:rPr>
          <w:rFonts w:ascii="Times New Roman" w:hAnsi="Times New Roman"/>
          <w:sz w:val="28"/>
          <w:szCs w:val="28"/>
        </w:rPr>
      </w:pPr>
    </w:p>
    <w:p w14:paraId="2D979FF1" w14:textId="77777777" w:rsidR="00EC02D6" w:rsidRPr="00D227DE" w:rsidRDefault="00EC02D6" w:rsidP="00EC02D6">
      <w:pPr>
        <w:rPr>
          <w:rFonts w:ascii="Times New Roman" w:hAnsi="Times New Roman"/>
          <w:sz w:val="28"/>
          <w:szCs w:val="28"/>
        </w:rPr>
      </w:pPr>
    </w:p>
    <w:p w14:paraId="44DF0C87" w14:textId="77777777" w:rsidR="00EC02D6" w:rsidRPr="00D227DE" w:rsidRDefault="00EC02D6" w:rsidP="00EC02D6">
      <w:pPr>
        <w:rPr>
          <w:rFonts w:ascii="Times New Roman" w:hAnsi="Times New Roman"/>
          <w:sz w:val="28"/>
          <w:szCs w:val="28"/>
        </w:rPr>
      </w:pPr>
    </w:p>
    <w:p w14:paraId="25580BE0" w14:textId="77777777" w:rsidR="00EC02D6" w:rsidRPr="00D227DE" w:rsidRDefault="00EC02D6" w:rsidP="00EC02D6">
      <w:pPr>
        <w:rPr>
          <w:rFonts w:ascii="Times New Roman" w:hAnsi="Times New Roman"/>
          <w:sz w:val="28"/>
          <w:szCs w:val="28"/>
        </w:rPr>
      </w:pPr>
    </w:p>
    <w:p w14:paraId="11164C10" w14:textId="77777777" w:rsidR="00EC02D6" w:rsidRDefault="00EC02D6" w:rsidP="00EC02D6">
      <w:pPr>
        <w:rPr>
          <w:rFonts w:ascii="Times New Roman" w:hAnsi="Times New Roman"/>
          <w:sz w:val="28"/>
          <w:szCs w:val="28"/>
        </w:rPr>
      </w:pPr>
    </w:p>
    <w:p w14:paraId="298D140B" w14:textId="77777777" w:rsidR="00D227DE" w:rsidRDefault="00D227DE" w:rsidP="00EC02D6">
      <w:pPr>
        <w:rPr>
          <w:rFonts w:ascii="Times New Roman" w:hAnsi="Times New Roman"/>
          <w:sz w:val="28"/>
          <w:szCs w:val="28"/>
        </w:rPr>
      </w:pPr>
    </w:p>
    <w:p w14:paraId="48F9443E" w14:textId="77777777" w:rsidR="00D227DE" w:rsidRDefault="00D227DE" w:rsidP="00EC02D6">
      <w:pPr>
        <w:rPr>
          <w:rFonts w:ascii="Times New Roman" w:hAnsi="Times New Roman"/>
          <w:sz w:val="28"/>
          <w:szCs w:val="28"/>
        </w:rPr>
      </w:pPr>
    </w:p>
    <w:p w14:paraId="4B486F5F" w14:textId="77777777" w:rsidR="00D227DE" w:rsidRDefault="00D227DE" w:rsidP="00EC02D6">
      <w:pPr>
        <w:rPr>
          <w:rFonts w:ascii="Times New Roman" w:hAnsi="Times New Roman"/>
          <w:sz w:val="28"/>
          <w:szCs w:val="28"/>
        </w:rPr>
      </w:pPr>
    </w:p>
    <w:p w14:paraId="5DC88D3B" w14:textId="77777777" w:rsidR="00D227DE" w:rsidRDefault="00D227DE" w:rsidP="00EC02D6">
      <w:pPr>
        <w:rPr>
          <w:rFonts w:ascii="Times New Roman" w:hAnsi="Times New Roman"/>
          <w:sz w:val="28"/>
          <w:szCs w:val="28"/>
        </w:rPr>
      </w:pPr>
    </w:p>
    <w:p w14:paraId="1285F1CF" w14:textId="77777777" w:rsidR="00D227DE" w:rsidRDefault="00D227DE" w:rsidP="00EC02D6">
      <w:pPr>
        <w:rPr>
          <w:rFonts w:ascii="Times New Roman" w:hAnsi="Times New Roman"/>
          <w:sz w:val="28"/>
          <w:szCs w:val="28"/>
        </w:rPr>
      </w:pPr>
    </w:p>
    <w:p w14:paraId="0A95410B" w14:textId="77777777" w:rsidR="003D7B6F" w:rsidRPr="00D227DE" w:rsidRDefault="003D7B6F" w:rsidP="00EC02D6">
      <w:pPr>
        <w:rPr>
          <w:rFonts w:ascii="Times New Roman" w:hAnsi="Times New Roman"/>
          <w:sz w:val="28"/>
          <w:szCs w:val="28"/>
        </w:rPr>
      </w:pPr>
    </w:p>
    <w:p w14:paraId="73FA0641" w14:textId="3BF069C4" w:rsidR="00EC02D6" w:rsidRPr="00D227DE" w:rsidRDefault="00EC02D6" w:rsidP="00EC02D6">
      <w:pPr>
        <w:jc w:val="center"/>
        <w:rPr>
          <w:rFonts w:ascii="Times New Roman" w:hAnsi="Times New Roman"/>
          <w:sz w:val="32"/>
          <w:szCs w:val="32"/>
        </w:rPr>
      </w:pPr>
      <w:r w:rsidRPr="00D227DE">
        <w:rPr>
          <w:rFonts w:ascii="Times New Roman" w:hAnsi="Times New Roman"/>
          <w:b/>
          <w:bCs/>
          <w:sz w:val="32"/>
          <w:szCs w:val="32"/>
        </w:rPr>
        <w:lastRenderedPageBreak/>
        <w:t>CHAPTER TWO</w:t>
      </w:r>
    </w:p>
    <w:p w14:paraId="59CED2B7" w14:textId="77777777" w:rsidR="00EC02D6" w:rsidRPr="00D227DE" w:rsidRDefault="00EC02D6" w:rsidP="00EC02D6">
      <w:pPr>
        <w:jc w:val="center"/>
        <w:rPr>
          <w:rFonts w:ascii="Times New Roman" w:hAnsi="Times New Roman"/>
          <w:b/>
          <w:bCs/>
          <w:sz w:val="32"/>
          <w:szCs w:val="32"/>
        </w:rPr>
      </w:pPr>
      <w:r w:rsidRPr="00D227DE">
        <w:rPr>
          <w:rFonts w:ascii="Times New Roman" w:hAnsi="Times New Roman"/>
          <w:b/>
          <w:bCs/>
          <w:sz w:val="32"/>
          <w:szCs w:val="32"/>
        </w:rPr>
        <w:t>LITERATURE REVIEW</w:t>
      </w:r>
    </w:p>
    <w:p w14:paraId="6E768DEB" w14:textId="1F70BCB5" w:rsidR="00EC02D6" w:rsidRPr="00D227DE" w:rsidRDefault="00EC02D6" w:rsidP="00EC02D6">
      <w:pPr>
        <w:rPr>
          <w:rFonts w:ascii="Times New Roman" w:hAnsi="Times New Roman"/>
          <w:b/>
          <w:bCs/>
          <w:sz w:val="28"/>
          <w:szCs w:val="28"/>
        </w:rPr>
      </w:pPr>
      <w:r w:rsidRPr="00D227DE">
        <w:rPr>
          <w:rFonts w:ascii="Times New Roman" w:hAnsi="Times New Roman"/>
          <w:b/>
          <w:bCs/>
          <w:sz w:val="28"/>
          <w:szCs w:val="28"/>
        </w:rPr>
        <w:t xml:space="preserve">2.1 </w:t>
      </w:r>
      <w:r w:rsidRPr="00D227DE">
        <w:rPr>
          <w:rFonts w:ascii="Times New Roman" w:hAnsi="Times New Roman"/>
          <w:b/>
          <w:bCs/>
          <w:sz w:val="28"/>
          <w:szCs w:val="28"/>
        </w:rPr>
        <w:tab/>
        <w:t>Introduction</w:t>
      </w:r>
    </w:p>
    <w:p w14:paraId="552F6F99" w14:textId="77777777" w:rsidR="00EC02D6" w:rsidRPr="00D227DE" w:rsidRDefault="00EC02D6" w:rsidP="00431367">
      <w:pPr>
        <w:jc w:val="both"/>
        <w:rPr>
          <w:rFonts w:ascii="Times New Roman" w:hAnsi="Times New Roman"/>
          <w:sz w:val="28"/>
          <w:szCs w:val="28"/>
        </w:rPr>
      </w:pPr>
      <w:r w:rsidRPr="00D227DE">
        <w:rPr>
          <w:rFonts w:ascii="Times New Roman" w:hAnsi="Times New Roman"/>
          <w:sz w:val="28"/>
          <w:szCs w:val="28"/>
        </w:rPr>
        <w:t>Housing markets have attracted extensive academic interest because of their importance to economic growth, wealth creation, and social welfare. Advances in data analytics have significantly improved the understanding of real estate pricing through statistical and machine learning methods.</w:t>
      </w:r>
    </w:p>
    <w:p w14:paraId="72BC5FA4" w14:textId="77777777" w:rsidR="00EC02D6" w:rsidRPr="00D227DE" w:rsidRDefault="00EC02D6" w:rsidP="00431367">
      <w:pPr>
        <w:jc w:val="both"/>
        <w:rPr>
          <w:rFonts w:ascii="Times New Roman" w:hAnsi="Times New Roman"/>
          <w:sz w:val="28"/>
          <w:szCs w:val="28"/>
        </w:rPr>
      </w:pPr>
    </w:p>
    <w:p w14:paraId="014FD675" w14:textId="3FAE0240" w:rsidR="00EC02D6" w:rsidRPr="00D227DE" w:rsidRDefault="00EC02D6" w:rsidP="00431367">
      <w:pPr>
        <w:jc w:val="both"/>
        <w:rPr>
          <w:rFonts w:ascii="Times New Roman" w:hAnsi="Times New Roman"/>
          <w:sz w:val="28"/>
          <w:szCs w:val="28"/>
        </w:rPr>
      </w:pPr>
      <w:r w:rsidRPr="00D227DE">
        <w:rPr>
          <w:rFonts w:ascii="Times New Roman" w:hAnsi="Times New Roman"/>
          <w:b/>
          <w:bCs/>
          <w:sz w:val="28"/>
          <w:szCs w:val="28"/>
        </w:rPr>
        <w:t>2.2</w:t>
      </w:r>
      <w:r w:rsidRPr="00D227DE">
        <w:rPr>
          <w:rFonts w:ascii="Times New Roman" w:hAnsi="Times New Roman"/>
          <w:b/>
          <w:bCs/>
          <w:sz w:val="28"/>
          <w:szCs w:val="28"/>
        </w:rPr>
        <w:tab/>
        <w:t xml:space="preserve"> Concept of Exploratory Data Analysis</w:t>
      </w:r>
    </w:p>
    <w:p w14:paraId="6EE3079D" w14:textId="77777777" w:rsidR="00EC02D6" w:rsidRPr="00D227DE" w:rsidRDefault="00EC02D6" w:rsidP="00431367">
      <w:pPr>
        <w:jc w:val="both"/>
        <w:rPr>
          <w:rFonts w:ascii="Times New Roman" w:hAnsi="Times New Roman"/>
          <w:sz w:val="28"/>
          <w:szCs w:val="28"/>
        </w:rPr>
      </w:pPr>
      <w:r w:rsidRPr="00D227DE">
        <w:rPr>
          <w:rFonts w:ascii="Times New Roman" w:hAnsi="Times New Roman"/>
          <w:sz w:val="28"/>
          <w:szCs w:val="28"/>
        </w:rPr>
        <w:t>Exploratory Data Analysis (EDA), introduced by John Tukey (1977), refers to the process of examining datasets through summary statistics and visualizations before applying predictive models. EDA helps identify trends, missing values, correlations, distributions, and outliers.</w:t>
      </w:r>
    </w:p>
    <w:p w14:paraId="16A80C52" w14:textId="77777777" w:rsidR="00EC02D6" w:rsidRPr="00D227DE" w:rsidRDefault="00EC02D6" w:rsidP="00431367">
      <w:pPr>
        <w:jc w:val="both"/>
        <w:rPr>
          <w:rFonts w:ascii="Times New Roman" w:hAnsi="Times New Roman"/>
          <w:sz w:val="28"/>
          <w:szCs w:val="28"/>
        </w:rPr>
      </w:pPr>
      <w:r w:rsidRPr="00D227DE">
        <w:rPr>
          <w:rFonts w:ascii="Times New Roman" w:hAnsi="Times New Roman"/>
          <w:sz w:val="28"/>
          <w:szCs w:val="28"/>
        </w:rPr>
        <w:t>According to Tukey, EDA allows analysts to "listen to the data" before drawing conclusions.</w:t>
      </w:r>
    </w:p>
    <w:p w14:paraId="10C52D15" w14:textId="77777777" w:rsidR="00EC02D6" w:rsidRPr="00D227DE" w:rsidRDefault="00EC02D6" w:rsidP="00431367">
      <w:pPr>
        <w:jc w:val="both"/>
        <w:rPr>
          <w:rFonts w:ascii="Times New Roman" w:hAnsi="Times New Roman"/>
          <w:sz w:val="28"/>
          <w:szCs w:val="28"/>
        </w:rPr>
      </w:pPr>
    </w:p>
    <w:p w14:paraId="7BC4E67D" w14:textId="775F2729"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 xml:space="preserve">2.3 </w:t>
      </w:r>
      <w:r w:rsidRPr="00D227DE">
        <w:rPr>
          <w:rFonts w:ascii="Times New Roman" w:hAnsi="Times New Roman"/>
          <w:b/>
          <w:bCs/>
          <w:sz w:val="28"/>
          <w:szCs w:val="28"/>
        </w:rPr>
        <w:tab/>
        <w:t>Housing Market Analysis</w:t>
      </w:r>
    </w:p>
    <w:p w14:paraId="4BCB31EF"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Housing markets are influenced by both internal and external factors including:</w:t>
      </w:r>
    </w:p>
    <w:p w14:paraId="4D4786A6"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Location </w:t>
      </w:r>
    </w:p>
    <w:p w14:paraId="4C056C90"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Property size </w:t>
      </w:r>
    </w:p>
    <w:p w14:paraId="0722BD7D"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Number of rooms </w:t>
      </w:r>
    </w:p>
    <w:p w14:paraId="5ACC0A79"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Construction quality </w:t>
      </w:r>
    </w:p>
    <w:p w14:paraId="60BAA849"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Accessibility </w:t>
      </w:r>
    </w:p>
    <w:p w14:paraId="73D6DAAC"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Interest rates </w:t>
      </w:r>
    </w:p>
    <w:p w14:paraId="148FF6BE"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t xml:space="preserve">Inflation </w:t>
      </w:r>
    </w:p>
    <w:p w14:paraId="71F98D0B" w14:textId="77777777" w:rsidR="00EC02D6" w:rsidRPr="00D227DE" w:rsidRDefault="00EC02D6" w:rsidP="00EC02D6">
      <w:pPr>
        <w:numPr>
          <w:ilvl w:val="0"/>
          <w:numId w:val="4"/>
        </w:numPr>
        <w:rPr>
          <w:rFonts w:ascii="Times New Roman" w:hAnsi="Times New Roman"/>
          <w:sz w:val="28"/>
          <w:szCs w:val="28"/>
        </w:rPr>
      </w:pPr>
      <w:r w:rsidRPr="00D227DE">
        <w:rPr>
          <w:rFonts w:ascii="Times New Roman" w:hAnsi="Times New Roman"/>
          <w:sz w:val="28"/>
          <w:szCs w:val="28"/>
        </w:rPr>
        <w:lastRenderedPageBreak/>
        <w:t xml:space="preserve">Economic growth </w:t>
      </w:r>
    </w:p>
    <w:p w14:paraId="5FE916FD" w14:textId="44BA00A3" w:rsidR="00640D5B" w:rsidRPr="00D227DE" w:rsidRDefault="00EC02D6" w:rsidP="007D640A">
      <w:pPr>
        <w:jc w:val="both"/>
        <w:rPr>
          <w:rFonts w:ascii="Times New Roman" w:hAnsi="Times New Roman"/>
          <w:sz w:val="28"/>
          <w:szCs w:val="28"/>
        </w:rPr>
      </w:pPr>
      <w:r w:rsidRPr="00D227DE">
        <w:rPr>
          <w:rFonts w:ascii="Times New Roman" w:hAnsi="Times New Roman"/>
          <w:sz w:val="28"/>
          <w:szCs w:val="28"/>
        </w:rPr>
        <w:t>Numerous studies show that location consistently remains the strongest determinant of housing prices.</w:t>
      </w:r>
    </w:p>
    <w:p w14:paraId="735A3FDD" w14:textId="77777777" w:rsidR="00EC02D6" w:rsidRPr="00D227DE" w:rsidRDefault="00EC02D6" w:rsidP="007D640A">
      <w:pPr>
        <w:jc w:val="both"/>
        <w:rPr>
          <w:rFonts w:ascii="Times New Roman" w:hAnsi="Times New Roman"/>
          <w:sz w:val="28"/>
          <w:szCs w:val="28"/>
        </w:rPr>
      </w:pPr>
    </w:p>
    <w:p w14:paraId="1BE396FF" w14:textId="685103A9" w:rsidR="00EC02D6" w:rsidRPr="00D227DE" w:rsidRDefault="00EC02D6" w:rsidP="007D640A">
      <w:pPr>
        <w:jc w:val="both"/>
        <w:rPr>
          <w:rFonts w:ascii="Times New Roman" w:hAnsi="Times New Roman"/>
          <w:sz w:val="28"/>
          <w:szCs w:val="28"/>
        </w:rPr>
      </w:pPr>
      <w:r w:rsidRPr="00D227DE">
        <w:rPr>
          <w:rFonts w:ascii="Times New Roman" w:hAnsi="Times New Roman"/>
          <w:b/>
          <w:bCs/>
          <w:sz w:val="28"/>
          <w:szCs w:val="28"/>
        </w:rPr>
        <w:t xml:space="preserve">2.4 </w:t>
      </w:r>
      <w:r w:rsidRPr="00D227DE">
        <w:rPr>
          <w:rFonts w:ascii="Times New Roman" w:hAnsi="Times New Roman"/>
          <w:b/>
          <w:bCs/>
          <w:sz w:val="28"/>
          <w:szCs w:val="28"/>
        </w:rPr>
        <w:tab/>
        <w:t>Property Characteristics and Housing Prices</w:t>
      </w:r>
    </w:p>
    <w:p w14:paraId="05247BBF"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Research by Rosen (1974) introduced the Hedonic Pricing Model, explaining that house prices are determined by bundles of characteristics rather than individual features.</w:t>
      </w:r>
    </w:p>
    <w:p w14:paraId="63AC1052"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Common determinants include:</w:t>
      </w:r>
    </w:p>
    <w:p w14:paraId="5AFB13FF"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Square meters </w:t>
      </w:r>
    </w:p>
    <w:p w14:paraId="6D3B014A"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Bedrooms </w:t>
      </w:r>
    </w:p>
    <w:p w14:paraId="0BAD640E"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Bathrooms </w:t>
      </w:r>
    </w:p>
    <w:p w14:paraId="15E41D6B"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Construction year </w:t>
      </w:r>
    </w:p>
    <w:p w14:paraId="6B494B6A"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Neighborhood quality </w:t>
      </w:r>
    </w:p>
    <w:p w14:paraId="75DF0E87" w14:textId="77777777" w:rsidR="00EC02D6" w:rsidRPr="00D227DE" w:rsidRDefault="00EC02D6" w:rsidP="007D640A">
      <w:pPr>
        <w:numPr>
          <w:ilvl w:val="0"/>
          <w:numId w:val="5"/>
        </w:numPr>
        <w:jc w:val="both"/>
        <w:rPr>
          <w:rFonts w:ascii="Times New Roman" w:hAnsi="Times New Roman"/>
          <w:sz w:val="28"/>
          <w:szCs w:val="28"/>
        </w:rPr>
      </w:pPr>
      <w:r w:rsidRPr="00D227DE">
        <w:rPr>
          <w:rFonts w:ascii="Times New Roman" w:hAnsi="Times New Roman"/>
          <w:sz w:val="28"/>
          <w:szCs w:val="28"/>
        </w:rPr>
        <w:t xml:space="preserve">Accessibility </w:t>
      </w:r>
    </w:p>
    <w:p w14:paraId="093D35FA" w14:textId="49937EE2"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 xml:space="preserve">The correlation analysis strongly supports this theory by showing that </w:t>
      </w:r>
      <w:r w:rsidRPr="00D227DE">
        <w:rPr>
          <w:rFonts w:ascii="Times New Roman" w:hAnsi="Times New Roman"/>
          <w:b/>
          <w:bCs/>
          <w:sz w:val="28"/>
          <w:szCs w:val="28"/>
        </w:rPr>
        <w:t>price per square meter exhibits the highest positive relationship with purchase price (0.82).</w:t>
      </w:r>
    </w:p>
    <w:p w14:paraId="15524B2C" w14:textId="77777777" w:rsidR="00EC02D6" w:rsidRPr="00D227DE" w:rsidRDefault="00EC02D6" w:rsidP="007D640A">
      <w:pPr>
        <w:jc w:val="both"/>
        <w:rPr>
          <w:rFonts w:ascii="Times New Roman" w:hAnsi="Times New Roman"/>
          <w:sz w:val="28"/>
          <w:szCs w:val="28"/>
        </w:rPr>
      </w:pPr>
    </w:p>
    <w:p w14:paraId="68DA2A01" w14:textId="111A9614" w:rsidR="00EC02D6" w:rsidRPr="00D227DE" w:rsidRDefault="00EC02D6" w:rsidP="007D640A">
      <w:pPr>
        <w:jc w:val="both"/>
        <w:rPr>
          <w:rFonts w:ascii="Times New Roman" w:hAnsi="Times New Roman"/>
          <w:sz w:val="28"/>
          <w:szCs w:val="28"/>
        </w:rPr>
      </w:pPr>
      <w:r w:rsidRPr="00D227DE">
        <w:rPr>
          <w:rFonts w:ascii="Times New Roman" w:hAnsi="Times New Roman"/>
          <w:b/>
          <w:bCs/>
          <w:sz w:val="28"/>
          <w:szCs w:val="28"/>
        </w:rPr>
        <w:t xml:space="preserve">2.5 </w:t>
      </w:r>
      <w:r w:rsidRPr="00D227DE">
        <w:rPr>
          <w:rFonts w:ascii="Times New Roman" w:hAnsi="Times New Roman"/>
          <w:b/>
          <w:bCs/>
          <w:sz w:val="28"/>
          <w:szCs w:val="28"/>
        </w:rPr>
        <w:tab/>
        <w:t>Regional Differences in Housing Markets</w:t>
      </w:r>
    </w:p>
    <w:p w14:paraId="148A69EB"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Several studies indicate that urban regions generally command higher property prices due to stronger economic activity and greater demand.</w:t>
      </w:r>
    </w:p>
    <w:p w14:paraId="1D0E1206"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The analysis confirms this finding:</w:t>
      </w:r>
    </w:p>
    <w:p w14:paraId="3FD625C1" w14:textId="77777777" w:rsidR="00EC02D6" w:rsidRPr="00D227DE" w:rsidRDefault="00EC02D6" w:rsidP="007D640A">
      <w:pPr>
        <w:numPr>
          <w:ilvl w:val="0"/>
          <w:numId w:val="6"/>
        </w:numPr>
        <w:jc w:val="both"/>
        <w:rPr>
          <w:rFonts w:ascii="Times New Roman" w:hAnsi="Times New Roman"/>
          <w:sz w:val="28"/>
          <w:szCs w:val="28"/>
        </w:rPr>
      </w:pPr>
      <w:r w:rsidRPr="00D227DE">
        <w:rPr>
          <w:rFonts w:ascii="Times New Roman" w:hAnsi="Times New Roman"/>
          <w:sz w:val="28"/>
          <w:szCs w:val="28"/>
        </w:rPr>
        <w:t xml:space="preserve">Zealand has the highest housing prices. </w:t>
      </w:r>
    </w:p>
    <w:p w14:paraId="15733216" w14:textId="77777777" w:rsidR="00EC02D6" w:rsidRPr="00D227DE" w:rsidRDefault="00EC02D6" w:rsidP="007D640A">
      <w:pPr>
        <w:numPr>
          <w:ilvl w:val="0"/>
          <w:numId w:val="6"/>
        </w:numPr>
        <w:jc w:val="both"/>
        <w:rPr>
          <w:rFonts w:ascii="Times New Roman" w:hAnsi="Times New Roman"/>
          <w:sz w:val="28"/>
          <w:szCs w:val="28"/>
        </w:rPr>
      </w:pPr>
      <w:r w:rsidRPr="00D227DE">
        <w:rPr>
          <w:rFonts w:ascii="Times New Roman" w:hAnsi="Times New Roman"/>
          <w:sz w:val="28"/>
          <w:szCs w:val="28"/>
        </w:rPr>
        <w:t xml:space="preserve">Bornholm has the lowest prices. </w:t>
      </w:r>
    </w:p>
    <w:p w14:paraId="7F5528B7" w14:textId="77777777" w:rsidR="00EC02D6" w:rsidRPr="00D227DE" w:rsidRDefault="00EC02D6" w:rsidP="007D640A">
      <w:pPr>
        <w:numPr>
          <w:ilvl w:val="0"/>
          <w:numId w:val="6"/>
        </w:numPr>
        <w:jc w:val="both"/>
        <w:rPr>
          <w:rFonts w:ascii="Times New Roman" w:hAnsi="Times New Roman"/>
          <w:sz w:val="28"/>
          <w:szCs w:val="28"/>
        </w:rPr>
      </w:pPr>
      <w:r w:rsidRPr="00D227DE">
        <w:rPr>
          <w:rFonts w:ascii="Times New Roman" w:hAnsi="Times New Roman"/>
          <w:sz w:val="28"/>
          <w:szCs w:val="28"/>
        </w:rPr>
        <w:lastRenderedPageBreak/>
        <w:t xml:space="preserve">Jutland contains the largest share of housing transactions. </w:t>
      </w:r>
    </w:p>
    <w:p w14:paraId="61D7393A" w14:textId="77777777" w:rsidR="00EC02D6" w:rsidRPr="00D227DE" w:rsidRDefault="00EC02D6" w:rsidP="007D640A">
      <w:pPr>
        <w:jc w:val="both"/>
        <w:rPr>
          <w:rFonts w:ascii="Times New Roman" w:hAnsi="Times New Roman"/>
          <w:sz w:val="28"/>
          <w:szCs w:val="28"/>
        </w:rPr>
      </w:pPr>
    </w:p>
    <w:p w14:paraId="29179130" w14:textId="0555A62C" w:rsidR="00EC02D6" w:rsidRPr="00D227DE" w:rsidRDefault="00EC02D6" w:rsidP="007D640A">
      <w:pPr>
        <w:jc w:val="both"/>
        <w:rPr>
          <w:rFonts w:ascii="Times New Roman" w:hAnsi="Times New Roman"/>
          <w:sz w:val="28"/>
          <w:szCs w:val="28"/>
        </w:rPr>
      </w:pPr>
      <w:r w:rsidRPr="00D227DE">
        <w:rPr>
          <w:rFonts w:ascii="Times New Roman" w:hAnsi="Times New Roman"/>
          <w:b/>
          <w:bCs/>
          <w:sz w:val="28"/>
          <w:szCs w:val="28"/>
        </w:rPr>
        <w:t>2.6</w:t>
      </w:r>
      <w:r w:rsidRPr="00D227DE">
        <w:rPr>
          <w:rFonts w:ascii="Times New Roman" w:hAnsi="Times New Roman"/>
          <w:b/>
          <w:bCs/>
          <w:sz w:val="28"/>
          <w:szCs w:val="28"/>
        </w:rPr>
        <w:tab/>
        <w:t xml:space="preserve"> Property Age and Housing Prices</w:t>
      </w:r>
    </w:p>
    <w:p w14:paraId="0829A8EC"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Older buildings may depreciate because of maintenance costs, although historic properties may appreciate due to architectural value.</w:t>
      </w:r>
    </w:p>
    <w:p w14:paraId="4142137A"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The analysis shows:</w:t>
      </w:r>
    </w:p>
    <w:p w14:paraId="1EF2182F" w14:textId="77777777" w:rsidR="00EC02D6" w:rsidRPr="00D227DE" w:rsidRDefault="00EC02D6" w:rsidP="007D640A">
      <w:pPr>
        <w:numPr>
          <w:ilvl w:val="0"/>
          <w:numId w:val="7"/>
        </w:numPr>
        <w:jc w:val="both"/>
        <w:rPr>
          <w:rFonts w:ascii="Times New Roman" w:hAnsi="Times New Roman"/>
          <w:sz w:val="28"/>
          <w:szCs w:val="28"/>
        </w:rPr>
      </w:pPr>
      <w:r w:rsidRPr="00D227DE">
        <w:rPr>
          <w:rFonts w:ascii="Times New Roman" w:hAnsi="Times New Roman"/>
          <w:sz w:val="28"/>
          <w:szCs w:val="28"/>
        </w:rPr>
        <w:t xml:space="preserve">Newer houses (0–10 years) possess the highest average prices. </w:t>
      </w:r>
    </w:p>
    <w:p w14:paraId="48969199" w14:textId="77777777" w:rsidR="00EC02D6" w:rsidRPr="00D227DE" w:rsidRDefault="00EC02D6" w:rsidP="007D640A">
      <w:pPr>
        <w:numPr>
          <w:ilvl w:val="0"/>
          <w:numId w:val="7"/>
        </w:numPr>
        <w:jc w:val="both"/>
        <w:rPr>
          <w:rFonts w:ascii="Times New Roman" w:hAnsi="Times New Roman"/>
          <w:sz w:val="28"/>
          <w:szCs w:val="28"/>
        </w:rPr>
      </w:pPr>
      <w:r w:rsidRPr="00D227DE">
        <w:rPr>
          <w:rFonts w:ascii="Times New Roman" w:hAnsi="Times New Roman"/>
          <w:sz w:val="28"/>
          <w:szCs w:val="28"/>
        </w:rPr>
        <w:t xml:space="preserve">Prices gradually decline with increasing property age. </w:t>
      </w:r>
    </w:p>
    <w:p w14:paraId="535C8235" w14:textId="77777777" w:rsidR="00EC02D6" w:rsidRPr="00D227DE" w:rsidRDefault="00EC02D6" w:rsidP="007D640A">
      <w:pPr>
        <w:numPr>
          <w:ilvl w:val="0"/>
          <w:numId w:val="7"/>
        </w:numPr>
        <w:jc w:val="both"/>
        <w:rPr>
          <w:rFonts w:ascii="Times New Roman" w:hAnsi="Times New Roman"/>
          <w:sz w:val="28"/>
          <w:szCs w:val="28"/>
        </w:rPr>
      </w:pPr>
      <w:r w:rsidRPr="00D227DE">
        <w:rPr>
          <w:rFonts w:ascii="Times New Roman" w:hAnsi="Times New Roman"/>
          <w:sz w:val="28"/>
          <w:szCs w:val="28"/>
        </w:rPr>
        <w:t xml:space="preserve">Slight recovery is observed among very old properties, possibly due to historical or luxury characteristics. </w:t>
      </w:r>
    </w:p>
    <w:p w14:paraId="4C233495" w14:textId="77777777" w:rsidR="00EC02D6" w:rsidRPr="00D227DE" w:rsidRDefault="00EC02D6" w:rsidP="007D640A">
      <w:pPr>
        <w:jc w:val="both"/>
        <w:rPr>
          <w:rFonts w:ascii="Times New Roman" w:hAnsi="Times New Roman"/>
          <w:sz w:val="28"/>
          <w:szCs w:val="28"/>
        </w:rPr>
      </w:pPr>
    </w:p>
    <w:p w14:paraId="468FCD8D" w14:textId="7DA5114A" w:rsidR="00EC02D6" w:rsidRPr="00D227DE" w:rsidRDefault="00EC02D6" w:rsidP="007D640A">
      <w:pPr>
        <w:jc w:val="both"/>
        <w:rPr>
          <w:rFonts w:ascii="Times New Roman" w:hAnsi="Times New Roman"/>
          <w:sz w:val="28"/>
          <w:szCs w:val="28"/>
        </w:rPr>
      </w:pPr>
      <w:r w:rsidRPr="00D227DE">
        <w:rPr>
          <w:rFonts w:ascii="Times New Roman" w:hAnsi="Times New Roman"/>
          <w:b/>
          <w:bCs/>
          <w:sz w:val="28"/>
          <w:szCs w:val="28"/>
        </w:rPr>
        <w:t xml:space="preserve">2.7 </w:t>
      </w:r>
      <w:r w:rsidRPr="00D227DE">
        <w:rPr>
          <w:rFonts w:ascii="Times New Roman" w:hAnsi="Times New Roman"/>
          <w:b/>
          <w:bCs/>
          <w:sz w:val="28"/>
          <w:szCs w:val="28"/>
        </w:rPr>
        <w:tab/>
        <w:t>Interest Rates and Housing Prices</w:t>
      </w:r>
    </w:p>
    <w:p w14:paraId="15CD8705"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Mortgage interest rates significantly influence housing demand.</w:t>
      </w:r>
    </w:p>
    <w:p w14:paraId="08C19AC5"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Higher interest rates reduce affordability and often suppress housing prices.</w:t>
      </w:r>
    </w:p>
    <w:p w14:paraId="065B23C7"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The correlation analysis indicates a weak negative relationship between interest rates and purchase prices, consistent with economic theory.</w:t>
      </w:r>
    </w:p>
    <w:p w14:paraId="4BF199BC" w14:textId="77777777" w:rsidR="00EC02D6" w:rsidRPr="00D227DE" w:rsidRDefault="00EC02D6" w:rsidP="007D640A">
      <w:pPr>
        <w:jc w:val="both"/>
        <w:rPr>
          <w:rFonts w:ascii="Times New Roman" w:hAnsi="Times New Roman"/>
          <w:sz w:val="28"/>
          <w:szCs w:val="28"/>
        </w:rPr>
      </w:pPr>
    </w:p>
    <w:p w14:paraId="2DB7581E" w14:textId="0EA3ADA6" w:rsidR="00EC02D6" w:rsidRPr="00D227DE" w:rsidRDefault="00EC02D6" w:rsidP="007D640A">
      <w:pPr>
        <w:jc w:val="both"/>
        <w:rPr>
          <w:rFonts w:ascii="Times New Roman" w:hAnsi="Times New Roman"/>
          <w:sz w:val="28"/>
          <w:szCs w:val="28"/>
        </w:rPr>
      </w:pPr>
      <w:r w:rsidRPr="00D227DE">
        <w:rPr>
          <w:rFonts w:ascii="Times New Roman" w:hAnsi="Times New Roman"/>
          <w:b/>
          <w:bCs/>
          <w:sz w:val="28"/>
          <w:szCs w:val="28"/>
        </w:rPr>
        <w:t>2.8</w:t>
      </w:r>
      <w:r w:rsidRPr="00D227DE">
        <w:rPr>
          <w:rFonts w:ascii="Times New Roman" w:hAnsi="Times New Roman"/>
          <w:b/>
          <w:bCs/>
          <w:sz w:val="28"/>
          <w:szCs w:val="28"/>
        </w:rPr>
        <w:tab/>
        <w:t xml:space="preserve"> Research Gap</w:t>
      </w:r>
    </w:p>
    <w:p w14:paraId="6DBC4725"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Most previous studies emphasize predictive modeling using machine learning. However, relatively fewer studies focus exclusively on comprehensive exploratory analysis integrating regional distributions, negotiation outcomes, temporal trends, construction decades, and property characteristics within the Danish housing market.</w:t>
      </w:r>
    </w:p>
    <w:p w14:paraId="6B0244E2" w14:textId="77777777" w:rsidR="00EC02D6" w:rsidRPr="00D227DE" w:rsidRDefault="00EC02D6" w:rsidP="007D640A">
      <w:pPr>
        <w:jc w:val="both"/>
        <w:rPr>
          <w:rFonts w:ascii="Times New Roman" w:hAnsi="Times New Roman"/>
          <w:sz w:val="28"/>
          <w:szCs w:val="28"/>
        </w:rPr>
      </w:pPr>
      <w:r w:rsidRPr="00D227DE">
        <w:rPr>
          <w:rFonts w:ascii="Times New Roman" w:hAnsi="Times New Roman"/>
          <w:sz w:val="28"/>
          <w:szCs w:val="28"/>
        </w:rPr>
        <w:t>This study fills this gap by providing a holistic exploratory analysis.</w:t>
      </w:r>
    </w:p>
    <w:p w14:paraId="0544363E" w14:textId="77777777" w:rsidR="00EC02D6" w:rsidRDefault="00EC02D6" w:rsidP="007D640A">
      <w:pPr>
        <w:jc w:val="both"/>
        <w:rPr>
          <w:rFonts w:ascii="Times New Roman" w:hAnsi="Times New Roman"/>
          <w:sz w:val="28"/>
          <w:szCs w:val="28"/>
        </w:rPr>
      </w:pPr>
    </w:p>
    <w:p w14:paraId="03D95B55" w14:textId="77777777" w:rsidR="007D640A" w:rsidRPr="00D227DE" w:rsidRDefault="007D640A" w:rsidP="007D640A">
      <w:pPr>
        <w:jc w:val="both"/>
        <w:rPr>
          <w:rFonts w:ascii="Times New Roman" w:hAnsi="Times New Roman"/>
          <w:sz w:val="28"/>
          <w:szCs w:val="28"/>
        </w:rPr>
      </w:pPr>
    </w:p>
    <w:p w14:paraId="5B931D27" w14:textId="5F7CDA4F" w:rsidR="00EC02D6" w:rsidRPr="00D227DE" w:rsidRDefault="00EC02D6" w:rsidP="00EC02D6">
      <w:pPr>
        <w:jc w:val="center"/>
        <w:rPr>
          <w:rFonts w:ascii="Times New Roman" w:hAnsi="Times New Roman"/>
          <w:sz w:val="32"/>
          <w:szCs w:val="32"/>
        </w:rPr>
      </w:pPr>
      <w:r w:rsidRPr="00D227DE">
        <w:rPr>
          <w:rFonts w:ascii="Times New Roman" w:hAnsi="Times New Roman"/>
          <w:b/>
          <w:bCs/>
          <w:sz w:val="32"/>
          <w:szCs w:val="32"/>
        </w:rPr>
        <w:lastRenderedPageBreak/>
        <w:t>CHAPTER THREE</w:t>
      </w:r>
    </w:p>
    <w:p w14:paraId="35D2486C" w14:textId="77777777" w:rsidR="00EC02D6" w:rsidRPr="00D227DE" w:rsidRDefault="00EC02D6" w:rsidP="00EC02D6">
      <w:pPr>
        <w:jc w:val="center"/>
        <w:rPr>
          <w:rFonts w:ascii="Times New Roman" w:hAnsi="Times New Roman"/>
          <w:b/>
          <w:bCs/>
          <w:sz w:val="32"/>
          <w:szCs w:val="32"/>
        </w:rPr>
      </w:pPr>
      <w:r w:rsidRPr="00D227DE">
        <w:rPr>
          <w:rFonts w:ascii="Times New Roman" w:hAnsi="Times New Roman"/>
          <w:b/>
          <w:bCs/>
          <w:sz w:val="32"/>
          <w:szCs w:val="32"/>
        </w:rPr>
        <w:t>METHODOLOGY</w:t>
      </w:r>
    </w:p>
    <w:p w14:paraId="5F31163F" w14:textId="2A6272BB" w:rsidR="00EC02D6" w:rsidRPr="00D227DE" w:rsidRDefault="00EC02D6" w:rsidP="00EC02D6">
      <w:pPr>
        <w:rPr>
          <w:rFonts w:ascii="Times New Roman" w:hAnsi="Times New Roman"/>
          <w:b/>
          <w:bCs/>
          <w:sz w:val="28"/>
          <w:szCs w:val="28"/>
        </w:rPr>
      </w:pPr>
      <w:r w:rsidRPr="00D227DE">
        <w:rPr>
          <w:rFonts w:ascii="Times New Roman" w:hAnsi="Times New Roman"/>
          <w:b/>
          <w:bCs/>
          <w:sz w:val="28"/>
          <w:szCs w:val="28"/>
        </w:rPr>
        <w:t xml:space="preserve">3.1  </w:t>
      </w:r>
      <w:r w:rsidRPr="00D227DE">
        <w:rPr>
          <w:rFonts w:ascii="Times New Roman" w:hAnsi="Times New Roman"/>
          <w:b/>
          <w:bCs/>
          <w:sz w:val="28"/>
          <w:szCs w:val="28"/>
        </w:rPr>
        <w:tab/>
        <w:t>Research Design</w:t>
      </w:r>
    </w:p>
    <w:p w14:paraId="792F65DF"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An exploratory quantitative research design was adopted.</w:t>
      </w:r>
    </w:p>
    <w:p w14:paraId="5A6AE074" w14:textId="2CA5F228"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3.2 </w:t>
      </w:r>
      <w:r w:rsidRPr="00D227DE">
        <w:rPr>
          <w:rFonts w:ascii="Times New Roman" w:hAnsi="Times New Roman"/>
          <w:sz w:val="28"/>
          <w:szCs w:val="28"/>
        </w:rPr>
        <w:tab/>
      </w:r>
      <w:r w:rsidRPr="00D227DE">
        <w:rPr>
          <w:rFonts w:ascii="Times New Roman" w:hAnsi="Times New Roman"/>
          <w:b/>
          <w:bCs/>
          <w:sz w:val="28"/>
          <w:szCs w:val="28"/>
        </w:rPr>
        <w:t>Data Source</w:t>
      </w:r>
    </w:p>
    <w:p w14:paraId="5131B5FB"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study used a Danish housing transaction dataset containing information on:</w:t>
      </w:r>
    </w:p>
    <w:p w14:paraId="7B1F30FA"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Purchase price </w:t>
      </w:r>
    </w:p>
    <w:p w14:paraId="76A6DC01"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Asking price </w:t>
      </w:r>
    </w:p>
    <w:p w14:paraId="7A5315DC"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Region </w:t>
      </w:r>
    </w:p>
    <w:p w14:paraId="607A90BB"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Property type </w:t>
      </w:r>
    </w:p>
    <w:p w14:paraId="590F40DB"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Construction year </w:t>
      </w:r>
    </w:p>
    <w:p w14:paraId="3937F31E"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Property size </w:t>
      </w:r>
    </w:p>
    <w:p w14:paraId="32768C68"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Number of rooms </w:t>
      </w:r>
    </w:p>
    <w:p w14:paraId="08F548B4"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Interest rates </w:t>
      </w:r>
    </w:p>
    <w:p w14:paraId="44F2C97A" w14:textId="77777777" w:rsidR="00EC02D6" w:rsidRPr="00D227DE"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Mortgage bond yields </w:t>
      </w:r>
    </w:p>
    <w:p w14:paraId="31282DFB" w14:textId="77777777" w:rsidR="00EC02D6" w:rsidRDefault="00EC02D6" w:rsidP="00EC02D6">
      <w:pPr>
        <w:numPr>
          <w:ilvl w:val="0"/>
          <w:numId w:val="8"/>
        </w:numPr>
        <w:rPr>
          <w:rFonts w:ascii="Times New Roman" w:hAnsi="Times New Roman"/>
          <w:sz w:val="28"/>
          <w:szCs w:val="28"/>
        </w:rPr>
      </w:pPr>
      <w:r w:rsidRPr="00D227DE">
        <w:rPr>
          <w:rFonts w:ascii="Times New Roman" w:hAnsi="Times New Roman"/>
          <w:sz w:val="28"/>
          <w:szCs w:val="28"/>
        </w:rPr>
        <w:t xml:space="preserve">Transaction dates </w:t>
      </w:r>
    </w:p>
    <w:p w14:paraId="02FB1A30" w14:textId="5DAE0F2D" w:rsidR="00EC02D6" w:rsidRDefault="00640D5B" w:rsidP="00640D5B">
      <w:pPr>
        <w:ind w:left="360"/>
        <w:rPr>
          <w:rFonts w:ascii="Times New Roman" w:hAnsi="Times New Roman"/>
          <w:sz w:val="28"/>
          <w:szCs w:val="28"/>
        </w:rPr>
      </w:pPr>
      <w:r>
        <w:rPr>
          <w:rFonts w:ascii="Times New Roman" w:hAnsi="Times New Roman"/>
          <w:noProof/>
          <w:sz w:val="28"/>
          <w:szCs w:val="28"/>
          <w14:ligatures w14:val="standardContextual"/>
        </w:rPr>
        <w:drawing>
          <wp:inline distT="0" distB="0" distL="0" distR="0" wp14:anchorId="33F7F224" wp14:editId="18D07B61">
            <wp:extent cx="5943600" cy="2114550"/>
            <wp:effectExtent l="0" t="0" r="0" b="0"/>
            <wp:docPr id="1800277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77556" name="Picture 18002775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7B736B81" w14:textId="72B1DFEC" w:rsidR="00640D5B" w:rsidRDefault="00640D5B" w:rsidP="00640D5B">
      <w:pPr>
        <w:ind w:left="360"/>
        <w:rPr>
          <w:rFonts w:ascii="Times New Roman" w:hAnsi="Times New Roman"/>
          <w:sz w:val="28"/>
          <w:szCs w:val="28"/>
        </w:rPr>
      </w:pPr>
      <w:r>
        <w:rPr>
          <w:rFonts w:ascii="Times New Roman" w:hAnsi="Times New Roman"/>
          <w:noProof/>
          <w:sz w:val="28"/>
          <w:szCs w:val="28"/>
          <w14:ligatures w14:val="standardContextual"/>
        </w:rPr>
        <w:lastRenderedPageBreak/>
        <w:drawing>
          <wp:inline distT="0" distB="0" distL="0" distR="0" wp14:anchorId="39CA9A4E" wp14:editId="764D1F61">
            <wp:extent cx="5450787" cy="4134678"/>
            <wp:effectExtent l="0" t="0" r="0" b="0"/>
            <wp:docPr id="497256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6089" name="Picture 497256089"/>
                    <pic:cNvPicPr/>
                  </pic:nvPicPr>
                  <pic:blipFill>
                    <a:blip r:embed="rId16">
                      <a:extLst>
                        <a:ext uri="{28A0092B-C50C-407E-A947-70E740481C1C}">
                          <a14:useLocalDpi xmlns:a14="http://schemas.microsoft.com/office/drawing/2010/main" val="0"/>
                        </a:ext>
                      </a:extLst>
                    </a:blip>
                    <a:stretch>
                      <a:fillRect/>
                    </a:stretch>
                  </pic:blipFill>
                  <pic:spPr>
                    <a:xfrm>
                      <a:off x="0" y="0"/>
                      <a:ext cx="5478253" cy="4155512"/>
                    </a:xfrm>
                    <a:prstGeom prst="rect">
                      <a:avLst/>
                    </a:prstGeom>
                  </pic:spPr>
                </pic:pic>
              </a:graphicData>
            </a:graphic>
          </wp:inline>
        </w:drawing>
      </w:r>
      <w:r>
        <w:rPr>
          <w:rFonts w:ascii="Times New Roman" w:hAnsi="Times New Roman"/>
          <w:noProof/>
          <w:sz w:val="28"/>
          <w:szCs w:val="28"/>
          <w14:ligatures w14:val="standardContextual"/>
        </w:rPr>
        <w:drawing>
          <wp:inline distT="0" distB="0" distL="0" distR="0" wp14:anchorId="570BBE43" wp14:editId="185F47EA">
            <wp:extent cx="5440017" cy="4036757"/>
            <wp:effectExtent l="0" t="0" r="8890" b="1905"/>
            <wp:docPr id="1650339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39903" name="Picture 1650339903"/>
                    <pic:cNvPicPr/>
                  </pic:nvPicPr>
                  <pic:blipFill>
                    <a:blip r:embed="rId17">
                      <a:extLst>
                        <a:ext uri="{28A0092B-C50C-407E-A947-70E740481C1C}">
                          <a14:useLocalDpi xmlns:a14="http://schemas.microsoft.com/office/drawing/2010/main" val="0"/>
                        </a:ext>
                      </a:extLst>
                    </a:blip>
                    <a:stretch>
                      <a:fillRect/>
                    </a:stretch>
                  </pic:blipFill>
                  <pic:spPr>
                    <a:xfrm>
                      <a:off x="0" y="0"/>
                      <a:ext cx="5490085" cy="4073910"/>
                    </a:xfrm>
                    <a:prstGeom prst="rect">
                      <a:avLst/>
                    </a:prstGeom>
                  </pic:spPr>
                </pic:pic>
              </a:graphicData>
            </a:graphic>
          </wp:inline>
        </w:drawing>
      </w:r>
    </w:p>
    <w:p w14:paraId="66C24CA0" w14:textId="065FB0E9" w:rsidR="00640D5B" w:rsidRPr="00D227DE" w:rsidRDefault="00640D5B" w:rsidP="00640D5B">
      <w:pPr>
        <w:ind w:left="360"/>
        <w:rPr>
          <w:rFonts w:ascii="Times New Roman" w:hAnsi="Times New Roman"/>
          <w:sz w:val="28"/>
          <w:szCs w:val="28"/>
        </w:rPr>
      </w:pPr>
      <w:r w:rsidRPr="00640D5B">
        <w:rPr>
          <w:rFonts w:ascii="Times New Roman" w:hAnsi="Times New Roman"/>
          <w:noProof/>
          <w:sz w:val="28"/>
          <w:szCs w:val="28"/>
        </w:rPr>
        <w:lastRenderedPageBreak/>
        <w:drawing>
          <wp:inline distT="0" distB="0" distL="0" distR="0" wp14:anchorId="20127C71" wp14:editId="4DD416C3">
            <wp:extent cx="5943600" cy="2477135"/>
            <wp:effectExtent l="0" t="0" r="0" b="0"/>
            <wp:docPr id="2515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30269" name=""/>
                    <pic:cNvPicPr/>
                  </pic:nvPicPr>
                  <pic:blipFill rotWithShape="1">
                    <a:blip r:embed="rId18"/>
                    <a:srcRect r="-3223"/>
                    <a:stretch>
                      <a:fillRect/>
                    </a:stretch>
                  </pic:blipFill>
                  <pic:spPr>
                    <a:xfrm>
                      <a:off x="0" y="0"/>
                      <a:ext cx="5943600" cy="2477135"/>
                    </a:xfrm>
                    <a:prstGeom prst="rect">
                      <a:avLst/>
                    </a:prstGeom>
                  </pic:spPr>
                </pic:pic>
              </a:graphicData>
            </a:graphic>
          </wp:inline>
        </w:drawing>
      </w:r>
    </w:p>
    <w:p w14:paraId="4AE3351E" w14:textId="037B39C1"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3.3 </w:t>
      </w:r>
      <w:r w:rsidRPr="00D227DE">
        <w:rPr>
          <w:rFonts w:ascii="Times New Roman" w:hAnsi="Times New Roman"/>
          <w:sz w:val="28"/>
          <w:szCs w:val="28"/>
        </w:rPr>
        <w:tab/>
      </w:r>
      <w:r w:rsidRPr="00D227DE">
        <w:rPr>
          <w:rFonts w:ascii="Times New Roman" w:hAnsi="Times New Roman"/>
          <w:b/>
          <w:bCs/>
          <w:sz w:val="28"/>
          <w:szCs w:val="28"/>
        </w:rPr>
        <w:t>Software</w:t>
      </w:r>
    </w:p>
    <w:p w14:paraId="097989DB" w14:textId="77777777" w:rsidR="00EC02D6" w:rsidRPr="00D227DE" w:rsidRDefault="00EC02D6" w:rsidP="00EC02D6">
      <w:pPr>
        <w:numPr>
          <w:ilvl w:val="0"/>
          <w:numId w:val="9"/>
        </w:numPr>
        <w:rPr>
          <w:rFonts w:ascii="Times New Roman" w:hAnsi="Times New Roman"/>
          <w:sz w:val="28"/>
          <w:szCs w:val="28"/>
        </w:rPr>
      </w:pPr>
      <w:r w:rsidRPr="00D227DE">
        <w:rPr>
          <w:rFonts w:ascii="Times New Roman" w:hAnsi="Times New Roman"/>
          <w:sz w:val="28"/>
          <w:szCs w:val="28"/>
        </w:rPr>
        <w:t xml:space="preserve">Python </w:t>
      </w:r>
    </w:p>
    <w:p w14:paraId="16AA54C0" w14:textId="77777777" w:rsidR="00EC02D6" w:rsidRPr="00D227DE" w:rsidRDefault="00EC02D6" w:rsidP="00EC02D6">
      <w:pPr>
        <w:numPr>
          <w:ilvl w:val="0"/>
          <w:numId w:val="9"/>
        </w:numPr>
        <w:rPr>
          <w:rFonts w:ascii="Times New Roman" w:hAnsi="Times New Roman"/>
          <w:sz w:val="28"/>
          <w:szCs w:val="28"/>
        </w:rPr>
      </w:pPr>
      <w:r w:rsidRPr="00D227DE">
        <w:rPr>
          <w:rFonts w:ascii="Times New Roman" w:hAnsi="Times New Roman"/>
          <w:sz w:val="28"/>
          <w:szCs w:val="28"/>
        </w:rPr>
        <w:t xml:space="preserve">Jupyter Notebook </w:t>
      </w:r>
    </w:p>
    <w:p w14:paraId="5CB10723" w14:textId="77777777" w:rsidR="00EC02D6" w:rsidRPr="00D227DE" w:rsidRDefault="00EC02D6" w:rsidP="00EC02D6">
      <w:pPr>
        <w:rPr>
          <w:rFonts w:ascii="Times New Roman" w:hAnsi="Times New Roman"/>
          <w:sz w:val="28"/>
          <w:szCs w:val="28"/>
        </w:rPr>
      </w:pPr>
    </w:p>
    <w:p w14:paraId="5D3D794E" w14:textId="682CC840"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3.4 </w:t>
      </w:r>
      <w:r w:rsidRPr="00D227DE">
        <w:rPr>
          <w:rFonts w:ascii="Times New Roman" w:hAnsi="Times New Roman"/>
          <w:sz w:val="28"/>
          <w:szCs w:val="28"/>
        </w:rPr>
        <w:tab/>
      </w:r>
      <w:r w:rsidRPr="00D227DE">
        <w:rPr>
          <w:rFonts w:ascii="Times New Roman" w:hAnsi="Times New Roman"/>
          <w:b/>
          <w:bCs/>
          <w:sz w:val="28"/>
          <w:szCs w:val="28"/>
        </w:rPr>
        <w:t>Libraries Used</w:t>
      </w:r>
    </w:p>
    <w:p w14:paraId="1A6382C6" w14:textId="77777777" w:rsidR="00EC02D6" w:rsidRPr="00D227DE" w:rsidRDefault="00EC02D6" w:rsidP="00EC02D6">
      <w:pPr>
        <w:numPr>
          <w:ilvl w:val="0"/>
          <w:numId w:val="10"/>
        </w:numPr>
        <w:rPr>
          <w:rFonts w:ascii="Times New Roman" w:hAnsi="Times New Roman"/>
          <w:sz w:val="28"/>
          <w:szCs w:val="28"/>
        </w:rPr>
      </w:pPr>
      <w:r w:rsidRPr="00D227DE">
        <w:rPr>
          <w:rFonts w:ascii="Times New Roman" w:hAnsi="Times New Roman"/>
          <w:sz w:val="28"/>
          <w:szCs w:val="28"/>
        </w:rPr>
        <w:t xml:space="preserve">Pandas </w:t>
      </w:r>
    </w:p>
    <w:p w14:paraId="769CACCF" w14:textId="77777777" w:rsidR="00EC02D6" w:rsidRPr="00D227DE" w:rsidRDefault="00EC02D6" w:rsidP="00EC02D6">
      <w:pPr>
        <w:numPr>
          <w:ilvl w:val="0"/>
          <w:numId w:val="10"/>
        </w:numPr>
        <w:rPr>
          <w:rFonts w:ascii="Times New Roman" w:hAnsi="Times New Roman"/>
          <w:sz w:val="28"/>
          <w:szCs w:val="28"/>
        </w:rPr>
      </w:pPr>
      <w:r w:rsidRPr="00D227DE">
        <w:rPr>
          <w:rFonts w:ascii="Times New Roman" w:hAnsi="Times New Roman"/>
          <w:sz w:val="28"/>
          <w:szCs w:val="28"/>
        </w:rPr>
        <w:t xml:space="preserve">NumPy </w:t>
      </w:r>
    </w:p>
    <w:p w14:paraId="739E7AF4" w14:textId="77777777" w:rsidR="00EC02D6" w:rsidRPr="00D227DE" w:rsidRDefault="00EC02D6" w:rsidP="00EC02D6">
      <w:pPr>
        <w:numPr>
          <w:ilvl w:val="0"/>
          <w:numId w:val="10"/>
        </w:numPr>
        <w:rPr>
          <w:rFonts w:ascii="Times New Roman" w:hAnsi="Times New Roman"/>
          <w:sz w:val="28"/>
          <w:szCs w:val="28"/>
        </w:rPr>
      </w:pPr>
      <w:r w:rsidRPr="00D227DE">
        <w:rPr>
          <w:rFonts w:ascii="Times New Roman" w:hAnsi="Times New Roman"/>
          <w:sz w:val="28"/>
          <w:szCs w:val="28"/>
        </w:rPr>
        <w:t xml:space="preserve">Matplotlib </w:t>
      </w:r>
    </w:p>
    <w:p w14:paraId="21DFE94A" w14:textId="77777777" w:rsidR="00EC02D6" w:rsidRPr="00D227DE" w:rsidRDefault="00EC02D6" w:rsidP="00EC02D6">
      <w:pPr>
        <w:numPr>
          <w:ilvl w:val="0"/>
          <w:numId w:val="10"/>
        </w:numPr>
        <w:rPr>
          <w:rFonts w:ascii="Times New Roman" w:hAnsi="Times New Roman"/>
          <w:sz w:val="28"/>
          <w:szCs w:val="28"/>
        </w:rPr>
      </w:pPr>
      <w:r w:rsidRPr="00D227DE">
        <w:rPr>
          <w:rFonts w:ascii="Times New Roman" w:hAnsi="Times New Roman"/>
          <w:sz w:val="28"/>
          <w:szCs w:val="28"/>
        </w:rPr>
        <w:t xml:space="preserve">Seaborn </w:t>
      </w:r>
    </w:p>
    <w:p w14:paraId="1090352A" w14:textId="77777777" w:rsidR="00EC02D6" w:rsidRPr="00D227DE" w:rsidRDefault="00EC02D6" w:rsidP="00EC02D6">
      <w:pPr>
        <w:rPr>
          <w:rFonts w:ascii="Times New Roman" w:hAnsi="Times New Roman"/>
          <w:sz w:val="28"/>
          <w:szCs w:val="28"/>
        </w:rPr>
      </w:pPr>
    </w:p>
    <w:p w14:paraId="3BE992F0" w14:textId="0272A5EF"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3.4 </w:t>
      </w:r>
      <w:r w:rsidRPr="00D227DE">
        <w:rPr>
          <w:rFonts w:ascii="Times New Roman" w:hAnsi="Times New Roman"/>
          <w:sz w:val="28"/>
          <w:szCs w:val="28"/>
        </w:rPr>
        <w:tab/>
      </w:r>
      <w:r w:rsidRPr="00D227DE">
        <w:rPr>
          <w:rFonts w:ascii="Times New Roman" w:hAnsi="Times New Roman"/>
          <w:b/>
          <w:bCs/>
          <w:sz w:val="28"/>
          <w:szCs w:val="28"/>
        </w:rPr>
        <w:t>Data Cleaning</w:t>
      </w:r>
    </w:p>
    <w:p w14:paraId="0AB6C527"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dataset underwent:</w:t>
      </w:r>
    </w:p>
    <w:p w14:paraId="20B612FB" w14:textId="7F876D10" w:rsidR="00EC02D6" w:rsidRDefault="00EC02D6" w:rsidP="00EC02D6">
      <w:pPr>
        <w:numPr>
          <w:ilvl w:val="0"/>
          <w:numId w:val="11"/>
        </w:numPr>
        <w:rPr>
          <w:rFonts w:ascii="Times New Roman" w:hAnsi="Times New Roman"/>
          <w:sz w:val="28"/>
          <w:szCs w:val="28"/>
        </w:rPr>
      </w:pPr>
      <w:r w:rsidRPr="00D227DE">
        <w:rPr>
          <w:rFonts w:ascii="Times New Roman" w:hAnsi="Times New Roman"/>
          <w:sz w:val="28"/>
          <w:szCs w:val="28"/>
        </w:rPr>
        <w:t>Missing value treatment</w:t>
      </w:r>
      <w:r w:rsidR="002E77C4">
        <w:rPr>
          <w:rFonts w:ascii="Times New Roman" w:hAnsi="Times New Roman"/>
          <w:sz w:val="28"/>
          <w:szCs w:val="28"/>
        </w:rPr>
        <w:t>, D</w:t>
      </w:r>
      <w:r w:rsidR="00903D71">
        <w:rPr>
          <w:rFonts w:ascii="Times New Roman" w:hAnsi="Times New Roman"/>
          <w:sz w:val="28"/>
          <w:szCs w:val="28"/>
        </w:rPr>
        <w:t>ata type conversion</w:t>
      </w:r>
      <w:r w:rsidR="002E77C4">
        <w:rPr>
          <w:rFonts w:ascii="Times New Roman" w:hAnsi="Times New Roman"/>
          <w:sz w:val="28"/>
          <w:szCs w:val="28"/>
        </w:rPr>
        <w:t xml:space="preserve"> and Outlier Handling by Capping</w:t>
      </w:r>
    </w:p>
    <w:p w14:paraId="363A52A3" w14:textId="61A797E5" w:rsidR="00903D71" w:rsidRDefault="00903D71" w:rsidP="00903D71">
      <w:pPr>
        <w:ind w:left="360"/>
        <w:rPr>
          <w:rFonts w:ascii="Times New Roman" w:hAnsi="Times New Roman"/>
          <w:sz w:val="28"/>
          <w:szCs w:val="28"/>
        </w:rPr>
      </w:pPr>
      <w:r>
        <w:rPr>
          <w:rFonts w:ascii="Times New Roman" w:hAnsi="Times New Roman"/>
          <w:noProof/>
          <w:sz w:val="28"/>
          <w:szCs w:val="28"/>
          <w14:ligatures w14:val="standardContextual"/>
        </w:rPr>
        <w:lastRenderedPageBreak/>
        <w:drawing>
          <wp:inline distT="0" distB="0" distL="0" distR="0" wp14:anchorId="3B5B587E" wp14:editId="03FC239E">
            <wp:extent cx="5210228" cy="3366052"/>
            <wp:effectExtent l="0" t="0" r="0" b="6350"/>
            <wp:docPr id="1937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778" name="Picture 34821778"/>
                    <pic:cNvPicPr/>
                  </pic:nvPicPr>
                  <pic:blipFill>
                    <a:blip r:embed="rId19">
                      <a:extLst>
                        <a:ext uri="{28A0092B-C50C-407E-A947-70E740481C1C}">
                          <a14:useLocalDpi xmlns:a14="http://schemas.microsoft.com/office/drawing/2010/main" val="0"/>
                        </a:ext>
                      </a:extLst>
                    </a:blip>
                    <a:stretch>
                      <a:fillRect/>
                    </a:stretch>
                  </pic:blipFill>
                  <pic:spPr>
                    <a:xfrm>
                      <a:off x="0" y="0"/>
                      <a:ext cx="5223379" cy="3374548"/>
                    </a:xfrm>
                    <a:prstGeom prst="rect">
                      <a:avLst/>
                    </a:prstGeom>
                  </pic:spPr>
                </pic:pic>
              </a:graphicData>
            </a:graphic>
          </wp:inline>
        </w:drawing>
      </w:r>
    </w:p>
    <w:p w14:paraId="12A0B6F0" w14:textId="77777777" w:rsidR="00457F2B" w:rsidRDefault="00903D71" w:rsidP="00903D71">
      <w:pPr>
        <w:ind w:left="360"/>
        <w:rPr>
          <w:rFonts w:ascii="Times New Roman" w:hAnsi="Times New Roman"/>
          <w:noProof/>
          <w:sz w:val="28"/>
          <w:szCs w:val="28"/>
          <w14:ligatures w14:val="standardContextual"/>
        </w:rPr>
      </w:pPr>
      <w:r>
        <w:rPr>
          <w:rFonts w:ascii="Times New Roman" w:hAnsi="Times New Roman"/>
          <w:noProof/>
          <w:sz w:val="28"/>
          <w:szCs w:val="28"/>
          <w14:ligatures w14:val="standardContextual"/>
        </w:rPr>
        <w:drawing>
          <wp:inline distT="0" distB="0" distL="0" distR="0" wp14:anchorId="7B5478F1" wp14:editId="54CD2579">
            <wp:extent cx="5141844" cy="2570922"/>
            <wp:effectExtent l="0" t="0" r="1905" b="1270"/>
            <wp:docPr id="1885797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4697" name="Picture 739274697"/>
                    <pic:cNvPicPr/>
                  </pic:nvPicPr>
                  <pic:blipFill>
                    <a:blip r:embed="rId20">
                      <a:extLst>
                        <a:ext uri="{28A0092B-C50C-407E-A947-70E740481C1C}">
                          <a14:useLocalDpi xmlns:a14="http://schemas.microsoft.com/office/drawing/2010/main" val="0"/>
                        </a:ext>
                      </a:extLst>
                    </a:blip>
                    <a:stretch>
                      <a:fillRect/>
                    </a:stretch>
                  </pic:blipFill>
                  <pic:spPr>
                    <a:xfrm>
                      <a:off x="0" y="0"/>
                      <a:ext cx="5141844" cy="2570922"/>
                    </a:xfrm>
                    <a:prstGeom prst="rect">
                      <a:avLst/>
                    </a:prstGeom>
                  </pic:spPr>
                </pic:pic>
              </a:graphicData>
            </a:graphic>
          </wp:inline>
        </w:drawing>
      </w:r>
      <w:r w:rsidR="00640D5B">
        <w:rPr>
          <w:rFonts w:ascii="Times New Roman" w:hAnsi="Times New Roman"/>
          <w:noProof/>
          <w:sz w:val="28"/>
          <w:szCs w:val="28"/>
          <w14:ligatures w14:val="standardContextual"/>
        </w:rPr>
        <w:drawing>
          <wp:inline distT="0" distB="0" distL="0" distR="0" wp14:anchorId="7F115E2B" wp14:editId="17B36862">
            <wp:extent cx="5120483" cy="1941443"/>
            <wp:effectExtent l="0" t="0" r="4445" b="1905"/>
            <wp:docPr id="1513612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2649" name="Picture 1513612649"/>
                    <pic:cNvPicPr/>
                  </pic:nvPicPr>
                  <pic:blipFill>
                    <a:blip r:embed="rId21">
                      <a:extLst>
                        <a:ext uri="{28A0092B-C50C-407E-A947-70E740481C1C}">
                          <a14:useLocalDpi xmlns:a14="http://schemas.microsoft.com/office/drawing/2010/main" val="0"/>
                        </a:ext>
                      </a:extLst>
                    </a:blip>
                    <a:stretch>
                      <a:fillRect/>
                    </a:stretch>
                  </pic:blipFill>
                  <pic:spPr>
                    <a:xfrm>
                      <a:off x="0" y="0"/>
                      <a:ext cx="5157019" cy="1955296"/>
                    </a:xfrm>
                    <a:prstGeom prst="rect">
                      <a:avLst/>
                    </a:prstGeom>
                  </pic:spPr>
                </pic:pic>
              </a:graphicData>
            </a:graphic>
          </wp:inline>
        </w:drawing>
      </w:r>
      <w:r w:rsidR="00640D5B">
        <w:rPr>
          <w:rFonts w:ascii="Times New Roman" w:hAnsi="Times New Roman"/>
          <w:noProof/>
          <w:sz w:val="28"/>
          <w:szCs w:val="28"/>
          <w14:ligatures w14:val="standardContextual"/>
        </w:rPr>
        <w:lastRenderedPageBreak/>
        <w:drawing>
          <wp:inline distT="0" distB="0" distL="0" distR="0" wp14:anchorId="6799E862" wp14:editId="036D3CEE">
            <wp:extent cx="5049078" cy="4198889"/>
            <wp:effectExtent l="0" t="0" r="0" b="0"/>
            <wp:docPr id="1724112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2132" name="Picture 1724112132"/>
                    <pic:cNvPicPr/>
                  </pic:nvPicPr>
                  <pic:blipFill>
                    <a:blip r:embed="rId22">
                      <a:extLst>
                        <a:ext uri="{28A0092B-C50C-407E-A947-70E740481C1C}">
                          <a14:useLocalDpi xmlns:a14="http://schemas.microsoft.com/office/drawing/2010/main" val="0"/>
                        </a:ext>
                      </a:extLst>
                    </a:blip>
                    <a:stretch>
                      <a:fillRect/>
                    </a:stretch>
                  </pic:blipFill>
                  <pic:spPr>
                    <a:xfrm>
                      <a:off x="0" y="0"/>
                      <a:ext cx="5059533" cy="4207584"/>
                    </a:xfrm>
                    <a:prstGeom prst="rect">
                      <a:avLst/>
                    </a:prstGeom>
                  </pic:spPr>
                </pic:pic>
              </a:graphicData>
            </a:graphic>
          </wp:inline>
        </w:drawing>
      </w:r>
      <w:r w:rsidR="00640D5B">
        <w:rPr>
          <w:rFonts w:ascii="Times New Roman" w:hAnsi="Times New Roman"/>
          <w:noProof/>
          <w:sz w:val="28"/>
          <w:szCs w:val="28"/>
          <w14:ligatures w14:val="standardContextual"/>
        </w:rPr>
        <w:drawing>
          <wp:inline distT="0" distB="0" distL="0" distR="0" wp14:anchorId="24010E6D" wp14:editId="10E91A0F">
            <wp:extent cx="3434012" cy="3054626"/>
            <wp:effectExtent l="0" t="0" r="0" b="0"/>
            <wp:docPr id="114325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1249" name="Picture 1143251249"/>
                    <pic:cNvPicPr/>
                  </pic:nvPicPr>
                  <pic:blipFill rotWithShape="1">
                    <a:blip r:embed="rId23">
                      <a:extLst>
                        <a:ext uri="{28A0092B-C50C-407E-A947-70E740481C1C}">
                          <a14:useLocalDpi xmlns:a14="http://schemas.microsoft.com/office/drawing/2010/main" val="0"/>
                        </a:ext>
                      </a:extLst>
                    </a:blip>
                    <a:srcRect l="-16" t="-288" r="25151" b="27194"/>
                    <a:stretch>
                      <a:fillRect/>
                    </a:stretch>
                  </pic:blipFill>
                  <pic:spPr bwMode="auto">
                    <a:xfrm>
                      <a:off x="0" y="0"/>
                      <a:ext cx="3436210" cy="3056581"/>
                    </a:xfrm>
                    <a:prstGeom prst="rect">
                      <a:avLst/>
                    </a:prstGeom>
                    <a:ln>
                      <a:noFill/>
                    </a:ln>
                    <a:extLst>
                      <a:ext uri="{53640926-AAD7-44D8-BBD7-CCE9431645EC}">
                        <a14:shadowObscured xmlns:a14="http://schemas.microsoft.com/office/drawing/2010/main"/>
                      </a:ext>
                    </a:extLst>
                  </pic:spPr>
                </pic:pic>
              </a:graphicData>
            </a:graphic>
          </wp:inline>
        </w:drawing>
      </w:r>
      <w:r w:rsidR="00640D5B">
        <w:rPr>
          <w:rFonts w:ascii="Times New Roman" w:hAnsi="Times New Roman"/>
          <w:noProof/>
          <w:sz w:val="28"/>
          <w:szCs w:val="28"/>
          <w14:ligatures w14:val="standardContextual"/>
        </w:rPr>
        <w:lastRenderedPageBreak/>
        <w:drawing>
          <wp:inline distT="0" distB="0" distL="0" distR="0" wp14:anchorId="24EFB2CF" wp14:editId="368A66BA">
            <wp:extent cx="5770485" cy="4572000"/>
            <wp:effectExtent l="0" t="0" r="1905" b="0"/>
            <wp:docPr id="39743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233" name="Picture 39743233"/>
                    <pic:cNvPicPr/>
                  </pic:nvPicPr>
                  <pic:blipFill>
                    <a:blip r:embed="rId24">
                      <a:extLst>
                        <a:ext uri="{28A0092B-C50C-407E-A947-70E740481C1C}">
                          <a14:useLocalDpi xmlns:a14="http://schemas.microsoft.com/office/drawing/2010/main" val="0"/>
                        </a:ext>
                      </a:extLst>
                    </a:blip>
                    <a:stretch>
                      <a:fillRect/>
                    </a:stretch>
                  </pic:blipFill>
                  <pic:spPr>
                    <a:xfrm>
                      <a:off x="0" y="0"/>
                      <a:ext cx="5799686" cy="4595136"/>
                    </a:xfrm>
                    <a:prstGeom prst="rect">
                      <a:avLst/>
                    </a:prstGeom>
                  </pic:spPr>
                </pic:pic>
              </a:graphicData>
            </a:graphic>
          </wp:inline>
        </w:drawing>
      </w:r>
      <w:r w:rsidR="00640D5B">
        <w:rPr>
          <w:rFonts w:ascii="Times New Roman" w:hAnsi="Times New Roman"/>
          <w:noProof/>
          <w:sz w:val="28"/>
          <w:szCs w:val="28"/>
          <w14:ligatures w14:val="standardContextual"/>
        </w:rPr>
        <w:drawing>
          <wp:inline distT="0" distB="0" distL="0" distR="0" wp14:anchorId="78E407C0" wp14:editId="1FE8CD5A">
            <wp:extent cx="5786128" cy="1192696"/>
            <wp:effectExtent l="0" t="0" r="5080" b="7620"/>
            <wp:docPr id="847439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9412" name="Picture 847439412"/>
                    <pic:cNvPicPr/>
                  </pic:nvPicPr>
                  <pic:blipFill rotWithShape="1">
                    <a:blip r:embed="rId25">
                      <a:extLst>
                        <a:ext uri="{28A0092B-C50C-407E-A947-70E740481C1C}">
                          <a14:useLocalDpi xmlns:a14="http://schemas.microsoft.com/office/drawing/2010/main" val="0"/>
                        </a:ext>
                      </a:extLst>
                    </a:blip>
                    <a:srcRect b="74483"/>
                    <a:stretch>
                      <a:fillRect/>
                    </a:stretch>
                  </pic:blipFill>
                  <pic:spPr bwMode="auto">
                    <a:xfrm>
                      <a:off x="0" y="0"/>
                      <a:ext cx="5984739" cy="1233636"/>
                    </a:xfrm>
                    <a:prstGeom prst="rect">
                      <a:avLst/>
                    </a:prstGeom>
                    <a:ln>
                      <a:noFill/>
                    </a:ln>
                    <a:extLst>
                      <a:ext uri="{53640926-AAD7-44D8-BBD7-CCE9431645EC}">
                        <a14:shadowObscured xmlns:a14="http://schemas.microsoft.com/office/drawing/2010/main"/>
                      </a:ext>
                    </a:extLst>
                  </pic:spPr>
                </pic:pic>
              </a:graphicData>
            </a:graphic>
          </wp:inline>
        </w:drawing>
      </w:r>
    </w:p>
    <w:p w14:paraId="20F6E7FA" w14:textId="42A36D31" w:rsidR="00640D5B" w:rsidRPr="00903D71" w:rsidRDefault="00640D5B" w:rsidP="00903D71">
      <w:pPr>
        <w:ind w:left="360"/>
        <w:rPr>
          <w:rFonts w:ascii="Times New Roman" w:hAnsi="Times New Roman"/>
          <w:noProof/>
          <w:sz w:val="28"/>
          <w:szCs w:val="28"/>
          <w14:ligatures w14:val="standardContextual"/>
        </w:rPr>
      </w:pPr>
      <w:r>
        <w:rPr>
          <w:rFonts w:ascii="Times New Roman" w:hAnsi="Times New Roman"/>
          <w:noProof/>
          <w:sz w:val="28"/>
          <w:szCs w:val="28"/>
          <w14:ligatures w14:val="standardContextual"/>
        </w:rPr>
        <w:lastRenderedPageBreak/>
        <w:drawing>
          <wp:inline distT="0" distB="0" distL="0" distR="0" wp14:anchorId="19AE2B4C" wp14:editId="794FD3EC">
            <wp:extent cx="3438939" cy="3067050"/>
            <wp:effectExtent l="0" t="0" r="9525" b="0"/>
            <wp:docPr id="300481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1989" name="Picture 300481989"/>
                    <pic:cNvPicPr/>
                  </pic:nvPicPr>
                  <pic:blipFill rotWithShape="1">
                    <a:blip r:embed="rId26">
                      <a:extLst>
                        <a:ext uri="{28A0092B-C50C-407E-A947-70E740481C1C}">
                          <a14:useLocalDpi xmlns:a14="http://schemas.microsoft.com/office/drawing/2010/main" val="0"/>
                        </a:ext>
                      </a:extLst>
                    </a:blip>
                    <a:srcRect t="3542" r="9633"/>
                    <a:stretch>
                      <a:fillRect/>
                    </a:stretch>
                  </pic:blipFill>
                  <pic:spPr bwMode="auto">
                    <a:xfrm>
                      <a:off x="0" y="0"/>
                      <a:ext cx="3438939" cy="30670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noProof/>
          <w:sz w:val="28"/>
          <w:szCs w:val="28"/>
          <w14:ligatures w14:val="standardContextual"/>
        </w:rPr>
        <w:drawing>
          <wp:inline distT="0" distB="0" distL="0" distR="0" wp14:anchorId="5F5D54B0" wp14:editId="545D1CDC">
            <wp:extent cx="5943600" cy="2928730"/>
            <wp:effectExtent l="0" t="0" r="0" b="5080"/>
            <wp:docPr id="252877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7566" name="Picture 2528775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50439" cy="2932100"/>
                    </a:xfrm>
                    <a:prstGeom prst="rect">
                      <a:avLst/>
                    </a:prstGeom>
                  </pic:spPr>
                </pic:pic>
              </a:graphicData>
            </a:graphic>
          </wp:inline>
        </w:drawing>
      </w:r>
    </w:p>
    <w:p w14:paraId="5CD463EE" w14:textId="77777777" w:rsidR="00903D71" w:rsidRDefault="00903D71" w:rsidP="00EC02D6">
      <w:pPr>
        <w:rPr>
          <w:rFonts w:ascii="Times New Roman" w:hAnsi="Times New Roman"/>
          <w:sz w:val="28"/>
          <w:szCs w:val="28"/>
        </w:rPr>
      </w:pPr>
    </w:p>
    <w:p w14:paraId="280EC2D5" w14:textId="77777777" w:rsidR="00B4031F" w:rsidRDefault="00B4031F" w:rsidP="00EC02D6">
      <w:pPr>
        <w:rPr>
          <w:rFonts w:ascii="Times New Roman" w:hAnsi="Times New Roman"/>
          <w:sz w:val="28"/>
          <w:szCs w:val="28"/>
        </w:rPr>
      </w:pPr>
    </w:p>
    <w:p w14:paraId="1982C43A" w14:textId="77777777" w:rsidR="001F56BB" w:rsidRDefault="001F56BB" w:rsidP="00EC02D6">
      <w:pPr>
        <w:rPr>
          <w:rFonts w:ascii="Times New Roman" w:hAnsi="Times New Roman"/>
          <w:sz w:val="28"/>
          <w:szCs w:val="28"/>
        </w:rPr>
      </w:pPr>
    </w:p>
    <w:p w14:paraId="6F160DE6" w14:textId="77777777" w:rsidR="001F56BB" w:rsidRDefault="001F56BB" w:rsidP="00EC02D6">
      <w:pPr>
        <w:rPr>
          <w:rFonts w:ascii="Times New Roman" w:hAnsi="Times New Roman"/>
          <w:sz w:val="28"/>
          <w:szCs w:val="28"/>
        </w:rPr>
      </w:pPr>
    </w:p>
    <w:p w14:paraId="355269D2" w14:textId="77777777" w:rsidR="001F56BB" w:rsidRDefault="001F56BB" w:rsidP="00EC02D6">
      <w:pPr>
        <w:rPr>
          <w:rFonts w:ascii="Times New Roman" w:hAnsi="Times New Roman"/>
          <w:sz w:val="28"/>
          <w:szCs w:val="28"/>
        </w:rPr>
      </w:pPr>
    </w:p>
    <w:p w14:paraId="1815BB3E" w14:textId="77777777" w:rsidR="001F56BB" w:rsidRDefault="001F56BB" w:rsidP="00EC02D6">
      <w:pPr>
        <w:rPr>
          <w:rFonts w:ascii="Times New Roman" w:hAnsi="Times New Roman"/>
          <w:sz w:val="28"/>
          <w:szCs w:val="28"/>
        </w:rPr>
      </w:pPr>
    </w:p>
    <w:p w14:paraId="229B8DE2" w14:textId="7DE888C8" w:rsidR="00EC02D6" w:rsidRPr="00D227DE" w:rsidRDefault="00EC02D6" w:rsidP="00EC02D6">
      <w:pPr>
        <w:rPr>
          <w:rFonts w:ascii="Times New Roman" w:hAnsi="Times New Roman"/>
          <w:sz w:val="28"/>
          <w:szCs w:val="28"/>
        </w:rPr>
      </w:pPr>
      <w:r w:rsidRPr="00D227DE">
        <w:rPr>
          <w:rFonts w:ascii="Times New Roman" w:hAnsi="Times New Roman"/>
          <w:sz w:val="28"/>
          <w:szCs w:val="28"/>
        </w:rPr>
        <w:lastRenderedPageBreak/>
        <w:t>New variables created included:</w:t>
      </w:r>
    </w:p>
    <w:p w14:paraId="449ECEC6" w14:textId="0A7D9CFF" w:rsidR="00EC02D6" w:rsidRDefault="00EC02D6" w:rsidP="00EC02D6">
      <w:pPr>
        <w:numPr>
          <w:ilvl w:val="0"/>
          <w:numId w:val="12"/>
        </w:numPr>
        <w:rPr>
          <w:rFonts w:ascii="Times New Roman" w:hAnsi="Times New Roman"/>
          <w:sz w:val="28"/>
          <w:szCs w:val="28"/>
        </w:rPr>
      </w:pPr>
      <w:r w:rsidRPr="00D227DE">
        <w:rPr>
          <w:rFonts w:ascii="Times New Roman" w:hAnsi="Times New Roman"/>
          <w:sz w:val="28"/>
          <w:szCs w:val="28"/>
        </w:rPr>
        <w:t xml:space="preserve">Property age </w:t>
      </w:r>
      <w:r w:rsidR="00640D5B">
        <w:rPr>
          <w:rFonts w:ascii="Times New Roman" w:hAnsi="Times New Roman"/>
          <w:sz w:val="28"/>
          <w:szCs w:val="28"/>
        </w:rPr>
        <w:t>and age groups</w:t>
      </w:r>
    </w:p>
    <w:p w14:paraId="4473D3B6" w14:textId="2C8DB16D" w:rsidR="00640D5B" w:rsidRPr="00D227DE" w:rsidRDefault="00640D5B" w:rsidP="00640D5B">
      <w:pPr>
        <w:ind w:left="720"/>
        <w:rPr>
          <w:rFonts w:ascii="Times New Roman" w:hAnsi="Times New Roman"/>
          <w:sz w:val="28"/>
          <w:szCs w:val="28"/>
        </w:rPr>
      </w:pPr>
      <w:r w:rsidRPr="00640D5B">
        <w:rPr>
          <w:rFonts w:ascii="Times New Roman" w:hAnsi="Times New Roman"/>
          <w:noProof/>
          <w:sz w:val="28"/>
          <w:szCs w:val="28"/>
        </w:rPr>
        <w:drawing>
          <wp:inline distT="0" distB="0" distL="0" distR="0" wp14:anchorId="52DC7BFC" wp14:editId="6F8D6722">
            <wp:extent cx="4159464" cy="1568531"/>
            <wp:effectExtent l="0" t="0" r="0" b="0"/>
            <wp:docPr id="19313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8869" name=""/>
                    <pic:cNvPicPr/>
                  </pic:nvPicPr>
                  <pic:blipFill>
                    <a:blip r:embed="rId28"/>
                    <a:stretch>
                      <a:fillRect/>
                    </a:stretch>
                  </pic:blipFill>
                  <pic:spPr>
                    <a:xfrm>
                      <a:off x="0" y="0"/>
                      <a:ext cx="4159464" cy="1568531"/>
                    </a:xfrm>
                    <a:prstGeom prst="rect">
                      <a:avLst/>
                    </a:prstGeom>
                  </pic:spPr>
                </pic:pic>
              </a:graphicData>
            </a:graphic>
          </wp:inline>
        </w:drawing>
      </w:r>
    </w:p>
    <w:p w14:paraId="19E408F5" w14:textId="1E39FC1F" w:rsidR="00EC02D6" w:rsidRDefault="00EC02D6" w:rsidP="00640D5B">
      <w:pPr>
        <w:numPr>
          <w:ilvl w:val="0"/>
          <w:numId w:val="12"/>
        </w:numPr>
        <w:rPr>
          <w:rFonts w:ascii="Times New Roman" w:hAnsi="Times New Roman"/>
          <w:sz w:val="28"/>
          <w:szCs w:val="28"/>
        </w:rPr>
      </w:pPr>
      <w:r w:rsidRPr="00D227DE">
        <w:rPr>
          <w:rFonts w:ascii="Times New Roman" w:hAnsi="Times New Roman"/>
          <w:sz w:val="28"/>
          <w:szCs w:val="28"/>
        </w:rPr>
        <w:t xml:space="preserve">Construction decade </w:t>
      </w:r>
    </w:p>
    <w:p w14:paraId="11BCFC79" w14:textId="0A4C5A32" w:rsidR="00640D5B" w:rsidRPr="00640D5B" w:rsidRDefault="00640D5B" w:rsidP="00640D5B">
      <w:pPr>
        <w:ind w:left="720"/>
        <w:rPr>
          <w:rFonts w:ascii="Times New Roman" w:hAnsi="Times New Roman"/>
          <w:sz w:val="28"/>
          <w:szCs w:val="28"/>
        </w:rPr>
      </w:pPr>
      <w:r w:rsidRPr="00640D5B">
        <w:rPr>
          <w:rFonts w:ascii="Times New Roman" w:hAnsi="Times New Roman"/>
          <w:noProof/>
          <w:sz w:val="28"/>
          <w:szCs w:val="28"/>
        </w:rPr>
        <w:drawing>
          <wp:inline distT="0" distB="0" distL="0" distR="0" wp14:anchorId="2E2CDC00" wp14:editId="0A00A972">
            <wp:extent cx="3854648" cy="1073205"/>
            <wp:effectExtent l="0" t="0" r="0" b="0"/>
            <wp:docPr id="11328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96143" name=""/>
                    <pic:cNvPicPr/>
                  </pic:nvPicPr>
                  <pic:blipFill>
                    <a:blip r:embed="rId29"/>
                    <a:stretch>
                      <a:fillRect/>
                    </a:stretch>
                  </pic:blipFill>
                  <pic:spPr>
                    <a:xfrm>
                      <a:off x="0" y="0"/>
                      <a:ext cx="3854648" cy="1073205"/>
                    </a:xfrm>
                    <a:prstGeom prst="rect">
                      <a:avLst/>
                    </a:prstGeom>
                  </pic:spPr>
                </pic:pic>
              </a:graphicData>
            </a:graphic>
          </wp:inline>
        </w:drawing>
      </w:r>
    </w:p>
    <w:p w14:paraId="5B49A396" w14:textId="77777777" w:rsidR="00EC02D6" w:rsidRPr="00D227DE" w:rsidRDefault="00EC02D6" w:rsidP="00640D5B">
      <w:pPr>
        <w:rPr>
          <w:rFonts w:ascii="Times New Roman" w:hAnsi="Times New Roman"/>
          <w:sz w:val="28"/>
          <w:szCs w:val="28"/>
        </w:rPr>
      </w:pPr>
    </w:p>
    <w:p w14:paraId="1C18D2C9" w14:textId="6C2612F7"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3.5 </w:t>
      </w:r>
      <w:r w:rsidRPr="00D227DE">
        <w:rPr>
          <w:rFonts w:ascii="Times New Roman" w:hAnsi="Times New Roman"/>
          <w:sz w:val="28"/>
          <w:szCs w:val="28"/>
        </w:rPr>
        <w:tab/>
      </w:r>
      <w:r w:rsidRPr="00D227DE">
        <w:rPr>
          <w:rFonts w:ascii="Times New Roman" w:hAnsi="Times New Roman"/>
          <w:b/>
          <w:bCs/>
          <w:sz w:val="28"/>
          <w:szCs w:val="28"/>
        </w:rPr>
        <w:t>Analytical Techniques</w:t>
      </w:r>
    </w:p>
    <w:p w14:paraId="7F5B197F"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following analyses were conducted:</w:t>
      </w:r>
    </w:p>
    <w:p w14:paraId="64EE0AFB"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Descriptive statistics </w:t>
      </w:r>
    </w:p>
    <w:p w14:paraId="1B28241D"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Correlation analysis </w:t>
      </w:r>
    </w:p>
    <w:p w14:paraId="6DFE39B5"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Histograms </w:t>
      </w:r>
    </w:p>
    <w:p w14:paraId="4CF8D867"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Pie charts </w:t>
      </w:r>
    </w:p>
    <w:p w14:paraId="0192C6CE"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Bar charts </w:t>
      </w:r>
    </w:p>
    <w:p w14:paraId="76E18913"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Box plots </w:t>
      </w:r>
    </w:p>
    <w:p w14:paraId="45549F9B" w14:textId="77777777" w:rsidR="00EC02D6" w:rsidRPr="00D227DE"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Line charts </w:t>
      </w:r>
    </w:p>
    <w:p w14:paraId="28A9619B" w14:textId="7480ECAB" w:rsidR="00EC02D6" w:rsidRPr="00456D40" w:rsidRDefault="00EC02D6" w:rsidP="00EC02D6">
      <w:pPr>
        <w:numPr>
          <w:ilvl w:val="0"/>
          <w:numId w:val="13"/>
        </w:numPr>
        <w:rPr>
          <w:rFonts w:ascii="Times New Roman" w:hAnsi="Times New Roman"/>
          <w:sz w:val="28"/>
          <w:szCs w:val="28"/>
        </w:rPr>
      </w:pPr>
      <w:r w:rsidRPr="00D227DE">
        <w:rPr>
          <w:rFonts w:ascii="Times New Roman" w:hAnsi="Times New Roman"/>
          <w:sz w:val="28"/>
          <w:szCs w:val="28"/>
        </w:rPr>
        <w:t xml:space="preserve">Heatmaps </w:t>
      </w:r>
    </w:p>
    <w:p w14:paraId="6732CB3C" w14:textId="09ED7F26" w:rsidR="00EC02D6" w:rsidRPr="00D227DE" w:rsidRDefault="00EC02D6" w:rsidP="00EC02D6">
      <w:pPr>
        <w:jc w:val="center"/>
        <w:rPr>
          <w:rFonts w:ascii="Times New Roman" w:hAnsi="Times New Roman"/>
          <w:sz w:val="32"/>
          <w:szCs w:val="32"/>
        </w:rPr>
      </w:pPr>
      <w:r w:rsidRPr="00D227DE">
        <w:rPr>
          <w:rFonts w:ascii="Times New Roman" w:hAnsi="Times New Roman"/>
          <w:b/>
          <w:bCs/>
          <w:sz w:val="32"/>
          <w:szCs w:val="32"/>
        </w:rPr>
        <w:lastRenderedPageBreak/>
        <w:t>CHAPTER FOUR</w:t>
      </w:r>
    </w:p>
    <w:p w14:paraId="22ABA28D" w14:textId="77777777" w:rsidR="00EC02D6" w:rsidRPr="00D227DE" w:rsidRDefault="00EC02D6" w:rsidP="00EC02D6">
      <w:pPr>
        <w:jc w:val="center"/>
        <w:rPr>
          <w:rFonts w:ascii="Times New Roman" w:hAnsi="Times New Roman"/>
          <w:b/>
          <w:bCs/>
          <w:sz w:val="28"/>
          <w:szCs w:val="28"/>
        </w:rPr>
      </w:pPr>
      <w:r w:rsidRPr="00D227DE">
        <w:rPr>
          <w:rFonts w:ascii="Times New Roman" w:hAnsi="Times New Roman"/>
          <w:b/>
          <w:bCs/>
          <w:sz w:val="32"/>
          <w:szCs w:val="32"/>
        </w:rPr>
        <w:t>RESULTS AND DISCUSSION</w:t>
      </w:r>
    </w:p>
    <w:p w14:paraId="2D87C853" w14:textId="1539EADA" w:rsidR="00EC02D6" w:rsidRPr="00D227DE" w:rsidRDefault="00EC02D6" w:rsidP="00EC02D6">
      <w:pPr>
        <w:pStyle w:val="ListParagraph"/>
        <w:numPr>
          <w:ilvl w:val="1"/>
          <w:numId w:val="11"/>
        </w:numPr>
        <w:rPr>
          <w:rFonts w:ascii="Times New Roman" w:hAnsi="Times New Roman"/>
          <w:b/>
          <w:bCs/>
          <w:sz w:val="28"/>
          <w:szCs w:val="28"/>
        </w:rPr>
      </w:pPr>
      <w:r w:rsidRPr="00D227DE">
        <w:rPr>
          <w:rFonts w:ascii="Times New Roman" w:hAnsi="Times New Roman"/>
          <w:b/>
          <w:bCs/>
          <w:sz w:val="28"/>
          <w:szCs w:val="28"/>
        </w:rPr>
        <w:t>Distribution Across Regions</w:t>
      </w:r>
    </w:p>
    <w:p w14:paraId="4EA9D91F" w14:textId="3FD5E6E6" w:rsidR="00640D5B" w:rsidRDefault="00EC02D6" w:rsidP="00EC02D6">
      <w:pPr>
        <w:rPr>
          <w:rFonts w:ascii="Times New Roman" w:hAnsi="Times New Roman"/>
          <w:sz w:val="28"/>
          <w:szCs w:val="28"/>
        </w:rPr>
      </w:pPr>
      <w:r w:rsidRPr="00D227DE">
        <w:rPr>
          <w:rFonts w:ascii="Times New Roman" w:hAnsi="Times New Roman"/>
          <w:sz w:val="28"/>
          <w:szCs w:val="28"/>
        </w:rPr>
        <w:t>Nearly half of all properties are located in Jutland (49.9%), followed by Zealand (39.7%). Bornholm accounts for the smallest proportion (1.1%), indicating a much smaller housing market.</w:t>
      </w:r>
    </w:p>
    <w:p w14:paraId="00698C42" w14:textId="3E86D575" w:rsidR="00D628FA" w:rsidRDefault="00D628FA" w:rsidP="00EC02D6">
      <w:pPr>
        <w:rPr>
          <w:rFonts w:ascii="Times New Roman" w:hAnsi="Times New Roman"/>
          <w:sz w:val="28"/>
          <w:szCs w:val="28"/>
        </w:rPr>
      </w:pPr>
      <w:r w:rsidRPr="00D628FA">
        <w:rPr>
          <w:rFonts w:ascii="Times New Roman" w:hAnsi="Times New Roman"/>
          <w:noProof/>
          <w:sz w:val="28"/>
          <w:szCs w:val="28"/>
        </w:rPr>
        <w:drawing>
          <wp:inline distT="0" distB="0" distL="0" distR="0" wp14:anchorId="55B7C06B" wp14:editId="1D9C64B9">
            <wp:extent cx="5943600" cy="1020417"/>
            <wp:effectExtent l="0" t="0" r="0" b="8890"/>
            <wp:docPr id="18536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7060" name=""/>
                    <pic:cNvPicPr/>
                  </pic:nvPicPr>
                  <pic:blipFill>
                    <a:blip r:embed="rId30"/>
                    <a:stretch>
                      <a:fillRect/>
                    </a:stretch>
                  </pic:blipFill>
                  <pic:spPr>
                    <a:xfrm>
                      <a:off x="0" y="0"/>
                      <a:ext cx="5960362" cy="1023295"/>
                    </a:xfrm>
                    <a:prstGeom prst="rect">
                      <a:avLst/>
                    </a:prstGeom>
                  </pic:spPr>
                </pic:pic>
              </a:graphicData>
            </a:graphic>
          </wp:inline>
        </w:drawing>
      </w:r>
    </w:p>
    <w:p w14:paraId="6F3453D3" w14:textId="58A037E0" w:rsidR="00D628FA" w:rsidRPr="00D227DE" w:rsidRDefault="00D628FA" w:rsidP="00EC02D6">
      <w:pPr>
        <w:rPr>
          <w:rFonts w:ascii="Times New Roman" w:hAnsi="Times New Roman"/>
          <w:sz w:val="28"/>
          <w:szCs w:val="28"/>
        </w:rPr>
      </w:pPr>
      <w:r w:rsidRPr="00D628FA">
        <w:rPr>
          <w:rFonts w:ascii="Times New Roman" w:hAnsi="Times New Roman"/>
          <w:noProof/>
          <w:sz w:val="28"/>
          <w:szCs w:val="28"/>
        </w:rPr>
        <w:drawing>
          <wp:inline distT="0" distB="0" distL="0" distR="0" wp14:anchorId="158C7940" wp14:editId="1189BBC0">
            <wp:extent cx="4402082" cy="4691269"/>
            <wp:effectExtent l="0" t="0" r="0" b="0"/>
            <wp:docPr id="4035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2781" name=""/>
                    <pic:cNvPicPr/>
                  </pic:nvPicPr>
                  <pic:blipFill>
                    <a:blip r:embed="rId31"/>
                    <a:stretch>
                      <a:fillRect/>
                    </a:stretch>
                  </pic:blipFill>
                  <pic:spPr>
                    <a:xfrm>
                      <a:off x="0" y="0"/>
                      <a:ext cx="4437977" cy="4729522"/>
                    </a:xfrm>
                    <a:prstGeom prst="rect">
                      <a:avLst/>
                    </a:prstGeom>
                  </pic:spPr>
                </pic:pic>
              </a:graphicData>
            </a:graphic>
          </wp:inline>
        </w:drawing>
      </w:r>
    </w:p>
    <w:p w14:paraId="03CBA272" w14:textId="5AE1C413"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Property Types</w:t>
      </w:r>
    </w:p>
    <w:p w14:paraId="3623AC08" w14:textId="77777777" w:rsidR="00EC02D6" w:rsidRDefault="00EC02D6" w:rsidP="00EC02D6">
      <w:pPr>
        <w:rPr>
          <w:rFonts w:ascii="Times New Roman" w:hAnsi="Times New Roman"/>
          <w:sz w:val="28"/>
          <w:szCs w:val="28"/>
        </w:rPr>
      </w:pPr>
      <w:r w:rsidRPr="00D227DE">
        <w:rPr>
          <w:rFonts w:ascii="Times New Roman" w:hAnsi="Times New Roman"/>
          <w:sz w:val="28"/>
          <w:szCs w:val="28"/>
        </w:rPr>
        <w:lastRenderedPageBreak/>
        <w:t>Villas dominate the Danish housing market (54.2%), followed by apartments (19.4%). Farms account for the fewest listings.</w:t>
      </w:r>
    </w:p>
    <w:p w14:paraId="19296D48" w14:textId="5AC1D4C1" w:rsidR="00D628FA" w:rsidRDefault="00D628FA" w:rsidP="00EC02D6">
      <w:pPr>
        <w:rPr>
          <w:rFonts w:ascii="Times New Roman" w:hAnsi="Times New Roman"/>
          <w:sz w:val="28"/>
          <w:szCs w:val="28"/>
        </w:rPr>
      </w:pPr>
      <w:r w:rsidRPr="00D628FA">
        <w:rPr>
          <w:rFonts w:ascii="Times New Roman" w:hAnsi="Times New Roman"/>
          <w:noProof/>
          <w:sz w:val="28"/>
          <w:szCs w:val="28"/>
        </w:rPr>
        <w:drawing>
          <wp:inline distT="0" distB="0" distL="0" distR="0" wp14:anchorId="590BE915" wp14:editId="565B2409">
            <wp:extent cx="5943600" cy="1212574"/>
            <wp:effectExtent l="0" t="0" r="0" b="6985"/>
            <wp:docPr id="41011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8909" name=""/>
                    <pic:cNvPicPr/>
                  </pic:nvPicPr>
                  <pic:blipFill>
                    <a:blip r:embed="rId32"/>
                    <a:stretch>
                      <a:fillRect/>
                    </a:stretch>
                  </pic:blipFill>
                  <pic:spPr>
                    <a:xfrm>
                      <a:off x="0" y="0"/>
                      <a:ext cx="5962943" cy="1216520"/>
                    </a:xfrm>
                    <a:prstGeom prst="rect">
                      <a:avLst/>
                    </a:prstGeom>
                  </pic:spPr>
                </pic:pic>
              </a:graphicData>
            </a:graphic>
          </wp:inline>
        </w:drawing>
      </w:r>
    </w:p>
    <w:p w14:paraId="18FBFDF1" w14:textId="44583CB9" w:rsidR="00D628FA" w:rsidRDefault="00D628FA" w:rsidP="00EC02D6">
      <w:pPr>
        <w:rPr>
          <w:rFonts w:ascii="Times New Roman" w:hAnsi="Times New Roman"/>
          <w:sz w:val="28"/>
          <w:szCs w:val="28"/>
        </w:rPr>
      </w:pPr>
      <w:r w:rsidRPr="00D628FA">
        <w:rPr>
          <w:rFonts w:ascii="Times New Roman" w:hAnsi="Times New Roman"/>
          <w:noProof/>
          <w:sz w:val="28"/>
          <w:szCs w:val="28"/>
        </w:rPr>
        <w:drawing>
          <wp:inline distT="0" distB="0" distL="0" distR="0" wp14:anchorId="081E6724" wp14:editId="3FF3EA42">
            <wp:extent cx="4485861" cy="5218511"/>
            <wp:effectExtent l="0" t="0" r="0" b="1270"/>
            <wp:docPr id="96814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5114" name=""/>
                    <pic:cNvPicPr/>
                  </pic:nvPicPr>
                  <pic:blipFill>
                    <a:blip r:embed="rId33"/>
                    <a:stretch>
                      <a:fillRect/>
                    </a:stretch>
                  </pic:blipFill>
                  <pic:spPr>
                    <a:xfrm>
                      <a:off x="0" y="0"/>
                      <a:ext cx="4523172" cy="5261916"/>
                    </a:xfrm>
                    <a:prstGeom prst="rect">
                      <a:avLst/>
                    </a:prstGeom>
                  </pic:spPr>
                </pic:pic>
              </a:graphicData>
            </a:graphic>
          </wp:inline>
        </w:drawing>
      </w:r>
    </w:p>
    <w:p w14:paraId="7C06592D" w14:textId="77777777" w:rsidR="004E2222" w:rsidRPr="00D227DE" w:rsidRDefault="004E2222" w:rsidP="00EC02D6">
      <w:pPr>
        <w:rPr>
          <w:rFonts w:ascii="Times New Roman" w:hAnsi="Times New Roman"/>
          <w:sz w:val="28"/>
          <w:szCs w:val="28"/>
        </w:rPr>
      </w:pPr>
    </w:p>
    <w:p w14:paraId="30BC3C8D" w14:textId="18B229C4"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Purchase Price Distribution</w:t>
      </w:r>
    </w:p>
    <w:p w14:paraId="406BC2CB" w14:textId="77777777" w:rsidR="00EC02D6" w:rsidRDefault="00EC02D6" w:rsidP="00EC02D6">
      <w:pPr>
        <w:rPr>
          <w:rFonts w:ascii="Times New Roman" w:hAnsi="Times New Roman"/>
          <w:sz w:val="28"/>
          <w:szCs w:val="28"/>
        </w:rPr>
      </w:pPr>
      <w:r w:rsidRPr="00D227DE">
        <w:rPr>
          <w:rFonts w:ascii="Times New Roman" w:hAnsi="Times New Roman"/>
          <w:sz w:val="28"/>
          <w:szCs w:val="28"/>
        </w:rPr>
        <w:lastRenderedPageBreak/>
        <w:t>Housing prices exhibit a right-skewed distribution, with most properties clustered in lower-to-middle price ranges and a smaller number of premium properties.</w:t>
      </w:r>
    </w:p>
    <w:p w14:paraId="0AD2C62E" w14:textId="60FC1980" w:rsidR="00D628FA" w:rsidRPr="00D227DE" w:rsidRDefault="00D628FA" w:rsidP="00EC02D6">
      <w:pPr>
        <w:rPr>
          <w:rFonts w:ascii="Times New Roman" w:hAnsi="Times New Roman"/>
          <w:sz w:val="28"/>
          <w:szCs w:val="28"/>
        </w:rPr>
      </w:pPr>
      <w:r w:rsidRPr="00D628FA">
        <w:rPr>
          <w:rFonts w:ascii="Times New Roman" w:hAnsi="Times New Roman"/>
          <w:noProof/>
          <w:sz w:val="28"/>
          <w:szCs w:val="28"/>
        </w:rPr>
        <w:drawing>
          <wp:inline distT="0" distB="0" distL="0" distR="0" wp14:anchorId="426B3637" wp14:editId="260BB958">
            <wp:extent cx="2559182" cy="3276768"/>
            <wp:effectExtent l="0" t="0" r="0" b="0"/>
            <wp:docPr id="63710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2087" name=""/>
                    <pic:cNvPicPr/>
                  </pic:nvPicPr>
                  <pic:blipFill>
                    <a:blip r:embed="rId34"/>
                    <a:stretch>
                      <a:fillRect/>
                    </a:stretch>
                  </pic:blipFill>
                  <pic:spPr>
                    <a:xfrm>
                      <a:off x="0" y="0"/>
                      <a:ext cx="2559182" cy="3276768"/>
                    </a:xfrm>
                    <a:prstGeom prst="rect">
                      <a:avLst/>
                    </a:prstGeom>
                  </pic:spPr>
                </pic:pic>
              </a:graphicData>
            </a:graphic>
          </wp:inline>
        </w:drawing>
      </w:r>
    </w:p>
    <w:p w14:paraId="43AD14AB" w14:textId="67E65676"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Housing Price Trend</w:t>
      </w:r>
    </w:p>
    <w:p w14:paraId="61FEC35B" w14:textId="77777777" w:rsidR="00EC02D6" w:rsidRDefault="00EC02D6" w:rsidP="00EC02D6">
      <w:pPr>
        <w:rPr>
          <w:rFonts w:ascii="Times New Roman" w:hAnsi="Times New Roman"/>
          <w:sz w:val="28"/>
          <w:szCs w:val="28"/>
        </w:rPr>
      </w:pPr>
      <w:r w:rsidRPr="00D227DE">
        <w:rPr>
          <w:rFonts w:ascii="Times New Roman" w:hAnsi="Times New Roman"/>
          <w:sz w:val="28"/>
          <w:szCs w:val="28"/>
        </w:rPr>
        <w:t>Average housing prices have steadily increased over the years, reflecting long-term appreciation despite short-term fluctuations.</w:t>
      </w:r>
    </w:p>
    <w:p w14:paraId="328B313B" w14:textId="757057CE" w:rsidR="00A313CE" w:rsidRPr="00D227DE" w:rsidRDefault="00A313CE" w:rsidP="00EC02D6">
      <w:pPr>
        <w:rPr>
          <w:rFonts w:ascii="Times New Roman" w:hAnsi="Times New Roman"/>
          <w:sz w:val="28"/>
          <w:szCs w:val="28"/>
        </w:rPr>
      </w:pPr>
      <w:r w:rsidRPr="00A313CE">
        <w:rPr>
          <w:rFonts w:ascii="Times New Roman" w:hAnsi="Times New Roman"/>
          <w:noProof/>
          <w:sz w:val="28"/>
          <w:szCs w:val="28"/>
        </w:rPr>
        <w:drawing>
          <wp:inline distT="0" distB="0" distL="0" distR="0" wp14:anchorId="71E56641" wp14:editId="31B1709C">
            <wp:extent cx="5943600" cy="2775585"/>
            <wp:effectExtent l="0" t="0" r="0" b="5715"/>
            <wp:docPr id="10526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9031" name=""/>
                    <pic:cNvPicPr/>
                  </pic:nvPicPr>
                  <pic:blipFill>
                    <a:blip r:embed="rId35"/>
                    <a:stretch>
                      <a:fillRect/>
                    </a:stretch>
                  </pic:blipFill>
                  <pic:spPr>
                    <a:xfrm>
                      <a:off x="0" y="0"/>
                      <a:ext cx="5943600" cy="2775585"/>
                    </a:xfrm>
                    <a:prstGeom prst="rect">
                      <a:avLst/>
                    </a:prstGeom>
                  </pic:spPr>
                </pic:pic>
              </a:graphicData>
            </a:graphic>
          </wp:inline>
        </w:drawing>
      </w:r>
    </w:p>
    <w:p w14:paraId="6725E55C" w14:textId="31ED1142"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Sales Volume Trend</w:t>
      </w:r>
    </w:p>
    <w:p w14:paraId="33DCF947" w14:textId="77777777" w:rsidR="00EC02D6" w:rsidRDefault="00EC02D6" w:rsidP="00EC02D6">
      <w:pPr>
        <w:rPr>
          <w:rFonts w:ascii="Times New Roman" w:hAnsi="Times New Roman"/>
          <w:sz w:val="28"/>
          <w:szCs w:val="28"/>
        </w:rPr>
      </w:pPr>
      <w:r w:rsidRPr="00D227DE">
        <w:rPr>
          <w:rFonts w:ascii="Times New Roman" w:hAnsi="Times New Roman"/>
          <w:sz w:val="28"/>
          <w:szCs w:val="28"/>
        </w:rPr>
        <w:lastRenderedPageBreak/>
        <w:t>Sales volume has generally increased over time but shows periodic fluctuations due to changing market conditions. A sharp decline in the latest period is likely due to incomplete quarterly data.</w:t>
      </w:r>
    </w:p>
    <w:p w14:paraId="61963968" w14:textId="77777777" w:rsidR="000724F1" w:rsidRDefault="000724F1" w:rsidP="00EC02D6">
      <w:pPr>
        <w:rPr>
          <w:rFonts w:ascii="Times New Roman" w:hAnsi="Times New Roman"/>
          <w:sz w:val="28"/>
          <w:szCs w:val="28"/>
        </w:rPr>
      </w:pPr>
    </w:p>
    <w:p w14:paraId="6B035F7A" w14:textId="7DEF54D4" w:rsidR="00A313CE" w:rsidRDefault="00A313CE" w:rsidP="00EC02D6">
      <w:pPr>
        <w:rPr>
          <w:rFonts w:ascii="Times New Roman" w:hAnsi="Times New Roman"/>
          <w:sz w:val="28"/>
          <w:szCs w:val="28"/>
        </w:rPr>
      </w:pPr>
      <w:r w:rsidRPr="00A313CE">
        <w:rPr>
          <w:rFonts w:ascii="Times New Roman" w:hAnsi="Times New Roman"/>
          <w:noProof/>
          <w:sz w:val="28"/>
          <w:szCs w:val="28"/>
        </w:rPr>
        <w:drawing>
          <wp:inline distT="0" distB="0" distL="0" distR="0" wp14:anchorId="7C745215" wp14:editId="2C8FB187">
            <wp:extent cx="5943600" cy="2724758"/>
            <wp:effectExtent l="0" t="0" r="0" b="0"/>
            <wp:docPr id="4460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3277" name=""/>
                    <pic:cNvPicPr/>
                  </pic:nvPicPr>
                  <pic:blipFill rotWithShape="1">
                    <a:blip r:embed="rId36"/>
                    <a:srcRect t="1674"/>
                    <a:stretch>
                      <a:fillRect/>
                    </a:stretch>
                  </pic:blipFill>
                  <pic:spPr bwMode="auto">
                    <a:xfrm>
                      <a:off x="0" y="0"/>
                      <a:ext cx="5943600" cy="2724758"/>
                    </a:xfrm>
                    <a:prstGeom prst="rect">
                      <a:avLst/>
                    </a:prstGeom>
                    <a:ln>
                      <a:noFill/>
                    </a:ln>
                    <a:extLst>
                      <a:ext uri="{53640926-AAD7-44D8-BBD7-CCE9431645EC}">
                        <a14:shadowObscured xmlns:a14="http://schemas.microsoft.com/office/drawing/2010/main"/>
                      </a:ext>
                    </a:extLst>
                  </pic:spPr>
                </pic:pic>
              </a:graphicData>
            </a:graphic>
          </wp:inline>
        </w:drawing>
      </w:r>
    </w:p>
    <w:p w14:paraId="636843B3" w14:textId="77777777" w:rsidR="001A5B56" w:rsidRPr="00D227DE" w:rsidRDefault="001A5B56" w:rsidP="00EC02D6">
      <w:pPr>
        <w:rPr>
          <w:rFonts w:ascii="Times New Roman" w:hAnsi="Times New Roman"/>
          <w:sz w:val="28"/>
          <w:szCs w:val="28"/>
        </w:rPr>
      </w:pPr>
    </w:p>
    <w:p w14:paraId="0FCA0278" w14:textId="33A80284"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Regional Price Comparison</w:t>
      </w:r>
    </w:p>
    <w:p w14:paraId="53CD7D13" w14:textId="17D21F32" w:rsidR="00EC02D6" w:rsidRDefault="00EC02D6" w:rsidP="00EC02D6">
      <w:pPr>
        <w:rPr>
          <w:rFonts w:ascii="Times New Roman" w:hAnsi="Times New Roman"/>
          <w:sz w:val="28"/>
          <w:szCs w:val="28"/>
        </w:rPr>
      </w:pPr>
      <w:r w:rsidRPr="00D227DE">
        <w:rPr>
          <w:rFonts w:ascii="Times New Roman" w:hAnsi="Times New Roman"/>
          <w:sz w:val="28"/>
          <w:szCs w:val="28"/>
        </w:rPr>
        <w:t xml:space="preserve">The </w:t>
      </w:r>
      <w:r w:rsidR="005070A5">
        <w:rPr>
          <w:rFonts w:ascii="Times New Roman" w:hAnsi="Times New Roman"/>
          <w:sz w:val="28"/>
          <w:szCs w:val="28"/>
        </w:rPr>
        <w:t>box</w:t>
      </w:r>
      <w:r w:rsidR="00A313CE">
        <w:rPr>
          <w:rFonts w:ascii="Times New Roman" w:hAnsi="Times New Roman"/>
          <w:sz w:val="28"/>
          <w:szCs w:val="28"/>
        </w:rPr>
        <w:t xml:space="preserve"> </w:t>
      </w:r>
      <w:r w:rsidRPr="00D227DE">
        <w:rPr>
          <w:rFonts w:ascii="Times New Roman" w:hAnsi="Times New Roman"/>
          <w:sz w:val="28"/>
          <w:szCs w:val="28"/>
        </w:rPr>
        <w:t>plot shows that Zealand consistently records the highest median housing prices and the widest price variation, while Bornholm records the lowest prices.</w:t>
      </w:r>
    </w:p>
    <w:p w14:paraId="3E2D3FD2" w14:textId="6774DA89" w:rsidR="00A313CE" w:rsidRDefault="00A313CE" w:rsidP="00EC02D6">
      <w:pPr>
        <w:rPr>
          <w:rFonts w:ascii="Times New Roman" w:hAnsi="Times New Roman"/>
          <w:sz w:val="28"/>
          <w:szCs w:val="28"/>
        </w:rPr>
      </w:pPr>
      <w:r w:rsidRPr="00A313CE">
        <w:rPr>
          <w:rFonts w:ascii="Times New Roman" w:hAnsi="Times New Roman"/>
          <w:noProof/>
          <w:sz w:val="28"/>
          <w:szCs w:val="28"/>
        </w:rPr>
        <w:lastRenderedPageBreak/>
        <w:drawing>
          <wp:inline distT="0" distB="0" distL="0" distR="0" wp14:anchorId="08F0957C" wp14:editId="527FB516">
            <wp:extent cx="5943600" cy="3579495"/>
            <wp:effectExtent l="0" t="0" r="0" b="1905"/>
            <wp:docPr id="32772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0253" name=""/>
                    <pic:cNvPicPr/>
                  </pic:nvPicPr>
                  <pic:blipFill>
                    <a:blip r:embed="rId37"/>
                    <a:stretch>
                      <a:fillRect/>
                    </a:stretch>
                  </pic:blipFill>
                  <pic:spPr>
                    <a:xfrm>
                      <a:off x="0" y="0"/>
                      <a:ext cx="5943600" cy="3579495"/>
                    </a:xfrm>
                    <a:prstGeom prst="rect">
                      <a:avLst/>
                    </a:prstGeom>
                  </pic:spPr>
                </pic:pic>
              </a:graphicData>
            </a:graphic>
          </wp:inline>
        </w:drawing>
      </w:r>
    </w:p>
    <w:p w14:paraId="20273CEE" w14:textId="77777777" w:rsidR="00A313CE" w:rsidRPr="00D227DE" w:rsidRDefault="00A313CE" w:rsidP="00EC02D6">
      <w:pPr>
        <w:rPr>
          <w:rFonts w:ascii="Times New Roman" w:hAnsi="Times New Roman"/>
          <w:sz w:val="28"/>
          <w:szCs w:val="28"/>
        </w:rPr>
      </w:pPr>
    </w:p>
    <w:p w14:paraId="0A8CC6D1" w14:textId="75574CA6"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Correlation Analysis</w:t>
      </w:r>
    </w:p>
    <w:p w14:paraId="55B3FF17"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heatmap reveals:</w:t>
      </w:r>
    </w:p>
    <w:p w14:paraId="754DF3E9" w14:textId="77777777" w:rsidR="00EC02D6" w:rsidRPr="00D227DE" w:rsidRDefault="00EC02D6" w:rsidP="00EC02D6">
      <w:pPr>
        <w:numPr>
          <w:ilvl w:val="0"/>
          <w:numId w:val="14"/>
        </w:numPr>
        <w:rPr>
          <w:rFonts w:ascii="Times New Roman" w:hAnsi="Times New Roman"/>
          <w:sz w:val="28"/>
          <w:szCs w:val="28"/>
        </w:rPr>
      </w:pPr>
      <w:r w:rsidRPr="00D227DE">
        <w:rPr>
          <w:rFonts w:ascii="Times New Roman" w:hAnsi="Times New Roman"/>
          <w:sz w:val="28"/>
          <w:szCs w:val="28"/>
        </w:rPr>
        <w:t xml:space="preserve">Price per square meter has the strongest positive correlation with purchase price (0.82). </w:t>
      </w:r>
    </w:p>
    <w:p w14:paraId="4A933AB0" w14:textId="77777777" w:rsidR="00EC02D6" w:rsidRPr="00D227DE" w:rsidRDefault="00EC02D6" w:rsidP="00EC02D6">
      <w:pPr>
        <w:numPr>
          <w:ilvl w:val="0"/>
          <w:numId w:val="14"/>
        </w:numPr>
        <w:rPr>
          <w:rFonts w:ascii="Times New Roman" w:hAnsi="Times New Roman"/>
          <w:sz w:val="28"/>
          <w:szCs w:val="28"/>
        </w:rPr>
      </w:pPr>
      <w:r w:rsidRPr="00D227DE">
        <w:rPr>
          <w:rFonts w:ascii="Times New Roman" w:hAnsi="Times New Roman"/>
          <w:sz w:val="28"/>
          <w:szCs w:val="28"/>
        </w:rPr>
        <w:t xml:space="preserve">Property size shows a moderate positive relationship. </w:t>
      </w:r>
    </w:p>
    <w:p w14:paraId="0D3F5452" w14:textId="77777777" w:rsidR="00EC02D6" w:rsidRPr="00D227DE" w:rsidRDefault="00EC02D6" w:rsidP="00EC02D6">
      <w:pPr>
        <w:numPr>
          <w:ilvl w:val="0"/>
          <w:numId w:val="14"/>
        </w:numPr>
        <w:rPr>
          <w:rFonts w:ascii="Times New Roman" w:hAnsi="Times New Roman"/>
          <w:sz w:val="28"/>
          <w:szCs w:val="28"/>
        </w:rPr>
      </w:pPr>
      <w:r w:rsidRPr="00D227DE">
        <w:rPr>
          <w:rFonts w:ascii="Times New Roman" w:hAnsi="Times New Roman"/>
          <w:sz w:val="28"/>
          <w:szCs w:val="28"/>
        </w:rPr>
        <w:t xml:space="preserve">Mortgage bond yields exhibit negative relationships. </w:t>
      </w:r>
    </w:p>
    <w:p w14:paraId="51929439" w14:textId="77777777" w:rsidR="00EC02D6" w:rsidRDefault="00EC02D6" w:rsidP="00EC02D6">
      <w:pPr>
        <w:numPr>
          <w:ilvl w:val="0"/>
          <w:numId w:val="14"/>
        </w:numPr>
        <w:rPr>
          <w:rFonts w:ascii="Times New Roman" w:hAnsi="Times New Roman"/>
          <w:sz w:val="28"/>
          <w:szCs w:val="28"/>
        </w:rPr>
      </w:pPr>
      <w:r w:rsidRPr="00D227DE">
        <w:rPr>
          <w:rFonts w:ascii="Times New Roman" w:hAnsi="Times New Roman"/>
          <w:sz w:val="28"/>
          <w:szCs w:val="28"/>
        </w:rPr>
        <w:t xml:space="preserve">Interest rates display weak negative correlations. </w:t>
      </w:r>
    </w:p>
    <w:p w14:paraId="71C15047" w14:textId="4B1D66E9" w:rsidR="00A313CE" w:rsidRDefault="00A313CE" w:rsidP="00A313CE">
      <w:pPr>
        <w:ind w:left="720"/>
        <w:rPr>
          <w:rFonts w:ascii="Times New Roman" w:hAnsi="Times New Roman"/>
          <w:sz w:val="28"/>
          <w:szCs w:val="28"/>
        </w:rPr>
      </w:pPr>
      <w:r w:rsidRPr="00A313CE">
        <w:rPr>
          <w:rFonts w:ascii="Times New Roman" w:hAnsi="Times New Roman"/>
          <w:noProof/>
          <w:sz w:val="28"/>
          <w:szCs w:val="28"/>
        </w:rPr>
        <w:lastRenderedPageBreak/>
        <w:drawing>
          <wp:inline distT="0" distB="0" distL="0" distR="0" wp14:anchorId="4201E1C5" wp14:editId="0D6432CB">
            <wp:extent cx="5943600" cy="2509520"/>
            <wp:effectExtent l="0" t="0" r="0" b="5080"/>
            <wp:docPr id="17972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6746" name=""/>
                    <pic:cNvPicPr/>
                  </pic:nvPicPr>
                  <pic:blipFill>
                    <a:blip r:embed="rId38"/>
                    <a:stretch>
                      <a:fillRect/>
                    </a:stretch>
                  </pic:blipFill>
                  <pic:spPr>
                    <a:xfrm>
                      <a:off x="0" y="0"/>
                      <a:ext cx="5943600" cy="2509520"/>
                    </a:xfrm>
                    <a:prstGeom prst="rect">
                      <a:avLst/>
                    </a:prstGeom>
                  </pic:spPr>
                </pic:pic>
              </a:graphicData>
            </a:graphic>
          </wp:inline>
        </w:drawing>
      </w:r>
    </w:p>
    <w:p w14:paraId="656CA393" w14:textId="77777777" w:rsidR="00A313CE" w:rsidRPr="00D227DE" w:rsidRDefault="00A313CE" w:rsidP="00A313CE">
      <w:pPr>
        <w:ind w:left="720"/>
        <w:rPr>
          <w:rFonts w:ascii="Times New Roman" w:hAnsi="Times New Roman"/>
          <w:sz w:val="28"/>
          <w:szCs w:val="28"/>
        </w:rPr>
      </w:pPr>
    </w:p>
    <w:p w14:paraId="4C9DE59A" w14:textId="681D864E"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Negotiation Analysis</w:t>
      </w:r>
    </w:p>
    <w:p w14:paraId="607E2560" w14:textId="77777777" w:rsidR="00EC02D6" w:rsidRDefault="00EC02D6" w:rsidP="00EC02D6">
      <w:pPr>
        <w:rPr>
          <w:rFonts w:ascii="Times New Roman" w:hAnsi="Times New Roman"/>
          <w:sz w:val="28"/>
          <w:szCs w:val="28"/>
        </w:rPr>
      </w:pPr>
      <w:r w:rsidRPr="00D227DE">
        <w:rPr>
          <w:rFonts w:ascii="Times New Roman" w:hAnsi="Times New Roman"/>
          <w:sz w:val="28"/>
          <w:szCs w:val="28"/>
        </w:rPr>
        <w:t>All property types were purchased below asking prices, indicating successful buyer negotiations across all Danish regions.</w:t>
      </w:r>
    </w:p>
    <w:p w14:paraId="2CCEEBC8" w14:textId="2B643DFC" w:rsidR="00A313CE" w:rsidRDefault="00A313CE" w:rsidP="00EC02D6">
      <w:pPr>
        <w:rPr>
          <w:rFonts w:ascii="Times New Roman" w:hAnsi="Times New Roman"/>
          <w:sz w:val="28"/>
          <w:szCs w:val="28"/>
        </w:rPr>
      </w:pPr>
      <w:r w:rsidRPr="00A313CE">
        <w:rPr>
          <w:rFonts w:ascii="Times New Roman" w:hAnsi="Times New Roman"/>
          <w:noProof/>
          <w:sz w:val="28"/>
          <w:szCs w:val="28"/>
        </w:rPr>
        <w:drawing>
          <wp:inline distT="0" distB="0" distL="0" distR="0" wp14:anchorId="3FAAB35B" wp14:editId="5CFFB029">
            <wp:extent cx="5943600" cy="3175635"/>
            <wp:effectExtent l="0" t="0" r="0" b="5715"/>
            <wp:docPr id="11510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6446" name=""/>
                    <pic:cNvPicPr/>
                  </pic:nvPicPr>
                  <pic:blipFill>
                    <a:blip r:embed="rId39"/>
                    <a:stretch>
                      <a:fillRect/>
                    </a:stretch>
                  </pic:blipFill>
                  <pic:spPr>
                    <a:xfrm>
                      <a:off x="0" y="0"/>
                      <a:ext cx="5943600" cy="3175635"/>
                    </a:xfrm>
                    <a:prstGeom prst="rect">
                      <a:avLst/>
                    </a:prstGeom>
                  </pic:spPr>
                </pic:pic>
              </a:graphicData>
            </a:graphic>
          </wp:inline>
        </w:drawing>
      </w:r>
    </w:p>
    <w:p w14:paraId="73F13124" w14:textId="77777777" w:rsidR="000A4433" w:rsidRPr="00D227DE" w:rsidRDefault="000A4433" w:rsidP="00EC02D6">
      <w:pPr>
        <w:rPr>
          <w:rFonts w:ascii="Times New Roman" w:hAnsi="Times New Roman"/>
          <w:sz w:val="28"/>
          <w:szCs w:val="28"/>
        </w:rPr>
      </w:pPr>
    </w:p>
    <w:p w14:paraId="02C08413" w14:textId="7EF77BE8"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Property Age Analysis</w:t>
      </w:r>
    </w:p>
    <w:p w14:paraId="2E976F5F" w14:textId="77777777" w:rsidR="00EC02D6" w:rsidRDefault="00EC02D6" w:rsidP="00EC02D6">
      <w:pPr>
        <w:rPr>
          <w:rFonts w:ascii="Times New Roman" w:hAnsi="Times New Roman"/>
          <w:sz w:val="28"/>
          <w:szCs w:val="28"/>
        </w:rPr>
      </w:pPr>
      <w:r w:rsidRPr="00D227DE">
        <w:rPr>
          <w:rFonts w:ascii="Times New Roman" w:hAnsi="Times New Roman"/>
          <w:sz w:val="28"/>
          <w:szCs w:val="28"/>
        </w:rPr>
        <w:lastRenderedPageBreak/>
        <w:t>Properties aged 0–10 years have the highest average purchase prices. Prices generally decrease as property age increases, although properties over 50 years show slight recovery.</w:t>
      </w:r>
    </w:p>
    <w:p w14:paraId="5FB62577" w14:textId="35AEF92A" w:rsidR="00A313CE" w:rsidRPr="00D227DE" w:rsidRDefault="00A313CE" w:rsidP="00EC02D6">
      <w:pPr>
        <w:rPr>
          <w:rFonts w:ascii="Times New Roman" w:hAnsi="Times New Roman"/>
          <w:sz w:val="28"/>
          <w:szCs w:val="28"/>
        </w:rPr>
      </w:pPr>
      <w:r w:rsidRPr="00A313CE">
        <w:rPr>
          <w:rFonts w:ascii="Times New Roman" w:hAnsi="Times New Roman"/>
          <w:noProof/>
          <w:sz w:val="28"/>
          <w:szCs w:val="28"/>
        </w:rPr>
        <w:drawing>
          <wp:inline distT="0" distB="0" distL="0" distR="0" wp14:anchorId="14999036" wp14:editId="623E13D3">
            <wp:extent cx="4197566" cy="3245017"/>
            <wp:effectExtent l="0" t="0" r="0" b="0"/>
            <wp:docPr id="17241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586" name=""/>
                    <pic:cNvPicPr/>
                  </pic:nvPicPr>
                  <pic:blipFill>
                    <a:blip r:embed="rId40"/>
                    <a:stretch>
                      <a:fillRect/>
                    </a:stretch>
                  </pic:blipFill>
                  <pic:spPr>
                    <a:xfrm>
                      <a:off x="0" y="0"/>
                      <a:ext cx="4197566" cy="3245017"/>
                    </a:xfrm>
                    <a:prstGeom prst="rect">
                      <a:avLst/>
                    </a:prstGeom>
                  </pic:spPr>
                </pic:pic>
              </a:graphicData>
            </a:graphic>
          </wp:inline>
        </w:drawing>
      </w:r>
    </w:p>
    <w:p w14:paraId="297F27DC" w14:textId="0756B05E" w:rsidR="00EC02D6" w:rsidRPr="00D227DE" w:rsidRDefault="00EC02D6" w:rsidP="00EC02D6">
      <w:pPr>
        <w:pStyle w:val="ListParagraph"/>
        <w:numPr>
          <w:ilvl w:val="1"/>
          <w:numId w:val="11"/>
        </w:numPr>
        <w:rPr>
          <w:rFonts w:ascii="Times New Roman" w:hAnsi="Times New Roman"/>
          <w:sz w:val="28"/>
          <w:szCs w:val="28"/>
        </w:rPr>
      </w:pPr>
      <w:r w:rsidRPr="00D227DE">
        <w:rPr>
          <w:rFonts w:ascii="Times New Roman" w:hAnsi="Times New Roman"/>
          <w:b/>
          <w:bCs/>
          <w:sz w:val="28"/>
          <w:szCs w:val="28"/>
        </w:rPr>
        <w:t>Construction Decades</w:t>
      </w:r>
    </w:p>
    <w:p w14:paraId="0E28DFC5"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Average housing prices vary considerably across construction decades, suggesting that architectural standards, modernization, and market demand influence valuation.</w:t>
      </w:r>
    </w:p>
    <w:p w14:paraId="6E473BF3" w14:textId="7E34F564" w:rsidR="00EC02D6" w:rsidRPr="00D227DE" w:rsidRDefault="00A313CE" w:rsidP="00EC02D6">
      <w:pPr>
        <w:rPr>
          <w:rFonts w:ascii="Times New Roman" w:hAnsi="Times New Roman"/>
          <w:sz w:val="28"/>
          <w:szCs w:val="28"/>
        </w:rPr>
      </w:pPr>
      <w:r w:rsidRPr="00A313CE">
        <w:rPr>
          <w:rFonts w:ascii="Times New Roman" w:hAnsi="Times New Roman"/>
          <w:noProof/>
          <w:sz w:val="28"/>
          <w:szCs w:val="28"/>
        </w:rPr>
        <w:drawing>
          <wp:inline distT="0" distB="0" distL="0" distR="0" wp14:anchorId="20D6B922" wp14:editId="1F3A607C">
            <wp:extent cx="5943600" cy="2483485"/>
            <wp:effectExtent l="0" t="0" r="0" b="0"/>
            <wp:docPr id="103846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8882" name=""/>
                    <pic:cNvPicPr/>
                  </pic:nvPicPr>
                  <pic:blipFill>
                    <a:blip r:embed="rId41"/>
                    <a:stretch>
                      <a:fillRect/>
                    </a:stretch>
                  </pic:blipFill>
                  <pic:spPr>
                    <a:xfrm>
                      <a:off x="0" y="0"/>
                      <a:ext cx="5943600" cy="2483485"/>
                    </a:xfrm>
                    <a:prstGeom prst="rect">
                      <a:avLst/>
                    </a:prstGeom>
                  </pic:spPr>
                </pic:pic>
              </a:graphicData>
            </a:graphic>
          </wp:inline>
        </w:drawing>
      </w:r>
    </w:p>
    <w:p w14:paraId="6A1C5D96" w14:textId="08D4FEFF" w:rsidR="00EC02D6" w:rsidRPr="00D227DE" w:rsidRDefault="00EC02D6" w:rsidP="00EC02D6">
      <w:pPr>
        <w:jc w:val="center"/>
        <w:rPr>
          <w:rFonts w:ascii="Times New Roman" w:hAnsi="Times New Roman"/>
          <w:sz w:val="32"/>
          <w:szCs w:val="32"/>
        </w:rPr>
      </w:pPr>
      <w:r w:rsidRPr="00D227DE">
        <w:rPr>
          <w:rFonts w:ascii="Times New Roman" w:hAnsi="Times New Roman"/>
          <w:b/>
          <w:bCs/>
          <w:sz w:val="32"/>
          <w:szCs w:val="32"/>
        </w:rPr>
        <w:lastRenderedPageBreak/>
        <w:t>CHAPTER FIVE</w:t>
      </w:r>
    </w:p>
    <w:p w14:paraId="5D3F415F" w14:textId="214A1F3C" w:rsidR="00EC02D6" w:rsidRPr="00D227DE" w:rsidRDefault="00EC02D6" w:rsidP="00EC02D6">
      <w:pPr>
        <w:jc w:val="center"/>
        <w:rPr>
          <w:rFonts w:ascii="Times New Roman" w:hAnsi="Times New Roman"/>
          <w:b/>
          <w:bCs/>
          <w:sz w:val="32"/>
          <w:szCs w:val="32"/>
        </w:rPr>
      </w:pPr>
      <w:r w:rsidRPr="00D227DE">
        <w:rPr>
          <w:rFonts w:ascii="Times New Roman" w:hAnsi="Times New Roman"/>
          <w:b/>
          <w:bCs/>
          <w:sz w:val="32"/>
          <w:szCs w:val="32"/>
        </w:rPr>
        <w:t>CONCLUSION AND RECOMMENDATIONS</w:t>
      </w:r>
    </w:p>
    <w:p w14:paraId="2C5039AF" w14:textId="67196CE7" w:rsidR="00EC02D6" w:rsidRPr="00D227DE" w:rsidRDefault="00EC02D6" w:rsidP="00EC02D6">
      <w:pPr>
        <w:rPr>
          <w:rFonts w:ascii="Times New Roman" w:hAnsi="Times New Roman"/>
          <w:b/>
          <w:bCs/>
          <w:sz w:val="28"/>
          <w:szCs w:val="28"/>
        </w:rPr>
      </w:pPr>
      <w:r w:rsidRPr="00D227DE">
        <w:rPr>
          <w:rFonts w:ascii="Times New Roman" w:hAnsi="Times New Roman"/>
          <w:b/>
          <w:bCs/>
          <w:sz w:val="28"/>
          <w:szCs w:val="28"/>
        </w:rPr>
        <w:t xml:space="preserve">5.1 </w:t>
      </w:r>
      <w:r w:rsidRPr="00D227DE">
        <w:rPr>
          <w:rFonts w:ascii="Times New Roman" w:hAnsi="Times New Roman"/>
          <w:b/>
          <w:bCs/>
          <w:sz w:val="28"/>
          <w:szCs w:val="28"/>
        </w:rPr>
        <w:tab/>
        <w:t>Conclusion</w:t>
      </w:r>
    </w:p>
    <w:p w14:paraId="5EBBB958"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This study successfully applied Exploratory Data Analysis techniques to investigate the Danish housing market. The findings demonstrate that property size, price per square meter, location, and construction characteristics significantly influence residential property prices.</w:t>
      </w:r>
    </w:p>
    <w:p w14:paraId="62C24B05"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The analysis also reveals steady long-term price appreciation, regional disparities in market values, and consistent buyer negotiation below asking prices.</w:t>
      </w:r>
    </w:p>
    <w:p w14:paraId="52C4E7CA"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Overall, the project illustrates how data analytics can support evidence-based decision-making in real estate.</w:t>
      </w:r>
    </w:p>
    <w:p w14:paraId="4903FDAE" w14:textId="77777777" w:rsidR="00EC02D6" w:rsidRPr="00D227DE" w:rsidRDefault="00EC02D6" w:rsidP="00EC02D6">
      <w:pPr>
        <w:rPr>
          <w:rFonts w:ascii="Times New Roman" w:hAnsi="Times New Roman"/>
          <w:sz w:val="28"/>
          <w:szCs w:val="28"/>
        </w:rPr>
      </w:pPr>
    </w:p>
    <w:p w14:paraId="173E3EB2" w14:textId="742D1ACB"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 xml:space="preserve">5.2 </w:t>
      </w:r>
      <w:r w:rsidRPr="00D227DE">
        <w:rPr>
          <w:rFonts w:ascii="Times New Roman" w:hAnsi="Times New Roman"/>
          <w:b/>
          <w:bCs/>
          <w:sz w:val="28"/>
          <w:szCs w:val="28"/>
        </w:rPr>
        <w:tab/>
        <w:t>Recommendations</w:t>
      </w:r>
    </w:p>
    <w:p w14:paraId="49F7FFD7" w14:textId="77777777" w:rsidR="00EC02D6" w:rsidRPr="00D227DE" w:rsidRDefault="00EC02D6" w:rsidP="00EC02D6">
      <w:pPr>
        <w:numPr>
          <w:ilvl w:val="0"/>
          <w:numId w:val="15"/>
        </w:numPr>
        <w:rPr>
          <w:rFonts w:ascii="Times New Roman" w:hAnsi="Times New Roman"/>
          <w:sz w:val="28"/>
          <w:szCs w:val="28"/>
        </w:rPr>
      </w:pPr>
      <w:r w:rsidRPr="00D227DE">
        <w:rPr>
          <w:rFonts w:ascii="Times New Roman" w:hAnsi="Times New Roman"/>
          <w:sz w:val="28"/>
          <w:szCs w:val="28"/>
        </w:rPr>
        <w:t xml:space="preserve">Buyers should prioritize location and price per square meter when evaluating properties. </w:t>
      </w:r>
    </w:p>
    <w:p w14:paraId="4A1EB864" w14:textId="77777777" w:rsidR="00EC02D6" w:rsidRPr="00D227DE" w:rsidRDefault="00EC02D6" w:rsidP="00EC02D6">
      <w:pPr>
        <w:numPr>
          <w:ilvl w:val="0"/>
          <w:numId w:val="15"/>
        </w:numPr>
        <w:rPr>
          <w:rFonts w:ascii="Times New Roman" w:hAnsi="Times New Roman"/>
          <w:sz w:val="28"/>
          <w:szCs w:val="28"/>
        </w:rPr>
      </w:pPr>
      <w:r w:rsidRPr="00D227DE">
        <w:rPr>
          <w:rFonts w:ascii="Times New Roman" w:hAnsi="Times New Roman"/>
          <w:sz w:val="28"/>
          <w:szCs w:val="28"/>
        </w:rPr>
        <w:t xml:space="preserve">Investors should focus on Zealand for premium investments and Jutland for higher transaction volumes. </w:t>
      </w:r>
    </w:p>
    <w:p w14:paraId="1794B3A4" w14:textId="77777777" w:rsidR="00EC02D6" w:rsidRPr="00D227DE" w:rsidRDefault="00EC02D6" w:rsidP="00EC02D6">
      <w:pPr>
        <w:numPr>
          <w:ilvl w:val="0"/>
          <w:numId w:val="15"/>
        </w:numPr>
        <w:rPr>
          <w:rFonts w:ascii="Times New Roman" w:hAnsi="Times New Roman"/>
          <w:sz w:val="28"/>
          <w:szCs w:val="28"/>
        </w:rPr>
      </w:pPr>
      <w:r w:rsidRPr="00D227DE">
        <w:rPr>
          <w:rFonts w:ascii="Times New Roman" w:hAnsi="Times New Roman"/>
          <w:sz w:val="28"/>
          <w:szCs w:val="28"/>
        </w:rPr>
        <w:t xml:space="preserve">Policymakers should monitor regional disparities to promote balanced housing development. </w:t>
      </w:r>
    </w:p>
    <w:p w14:paraId="3EBC4FDA" w14:textId="77777777" w:rsidR="00EC02D6" w:rsidRPr="00D227DE" w:rsidRDefault="00EC02D6" w:rsidP="00EC02D6">
      <w:pPr>
        <w:numPr>
          <w:ilvl w:val="0"/>
          <w:numId w:val="15"/>
        </w:numPr>
        <w:rPr>
          <w:rFonts w:ascii="Times New Roman" w:hAnsi="Times New Roman"/>
          <w:sz w:val="28"/>
          <w:szCs w:val="28"/>
        </w:rPr>
      </w:pPr>
      <w:r w:rsidRPr="00D227DE">
        <w:rPr>
          <w:rFonts w:ascii="Times New Roman" w:hAnsi="Times New Roman"/>
          <w:sz w:val="28"/>
          <w:szCs w:val="28"/>
        </w:rPr>
        <w:t xml:space="preserve">Real estate agencies should leverage data analytics for more accurate pricing strategies. </w:t>
      </w:r>
    </w:p>
    <w:p w14:paraId="59503DA7" w14:textId="77777777" w:rsidR="00EC02D6" w:rsidRPr="00D227DE" w:rsidRDefault="00EC02D6" w:rsidP="00EC02D6">
      <w:pPr>
        <w:numPr>
          <w:ilvl w:val="0"/>
          <w:numId w:val="15"/>
        </w:numPr>
        <w:rPr>
          <w:rFonts w:ascii="Times New Roman" w:hAnsi="Times New Roman"/>
          <w:sz w:val="28"/>
          <w:szCs w:val="28"/>
        </w:rPr>
      </w:pPr>
      <w:r w:rsidRPr="00D227DE">
        <w:rPr>
          <w:rFonts w:ascii="Times New Roman" w:hAnsi="Times New Roman"/>
          <w:sz w:val="28"/>
          <w:szCs w:val="28"/>
        </w:rPr>
        <w:t xml:space="preserve">Future studies should integrate predictive machine learning models to forecast housing prices. </w:t>
      </w:r>
    </w:p>
    <w:p w14:paraId="5EB90737" w14:textId="77777777" w:rsidR="00EC02D6" w:rsidRPr="00D227DE" w:rsidRDefault="00EC02D6" w:rsidP="00EC02D6">
      <w:pPr>
        <w:rPr>
          <w:rFonts w:ascii="Times New Roman" w:hAnsi="Times New Roman"/>
          <w:sz w:val="28"/>
          <w:szCs w:val="28"/>
        </w:rPr>
      </w:pPr>
    </w:p>
    <w:p w14:paraId="798736BD" w14:textId="09AD76F3"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LIMITATIONS</w:t>
      </w:r>
    </w:p>
    <w:p w14:paraId="534BDAFC" w14:textId="77777777" w:rsidR="00EC02D6" w:rsidRPr="00D227DE" w:rsidRDefault="00EC02D6" w:rsidP="00EC02D6">
      <w:pPr>
        <w:numPr>
          <w:ilvl w:val="0"/>
          <w:numId w:val="16"/>
        </w:numPr>
        <w:rPr>
          <w:rFonts w:ascii="Times New Roman" w:hAnsi="Times New Roman"/>
          <w:sz w:val="28"/>
          <w:szCs w:val="28"/>
        </w:rPr>
      </w:pPr>
      <w:r w:rsidRPr="00D227DE">
        <w:rPr>
          <w:rFonts w:ascii="Times New Roman" w:hAnsi="Times New Roman"/>
          <w:sz w:val="28"/>
          <w:szCs w:val="28"/>
        </w:rPr>
        <w:t xml:space="preserve">The analysis is limited to one dataset. </w:t>
      </w:r>
    </w:p>
    <w:p w14:paraId="201CC5CC" w14:textId="77777777" w:rsidR="00EC02D6" w:rsidRPr="00D227DE" w:rsidRDefault="00EC02D6" w:rsidP="00EC02D6">
      <w:pPr>
        <w:numPr>
          <w:ilvl w:val="0"/>
          <w:numId w:val="16"/>
        </w:numPr>
        <w:rPr>
          <w:rFonts w:ascii="Times New Roman" w:hAnsi="Times New Roman"/>
          <w:sz w:val="28"/>
          <w:szCs w:val="28"/>
        </w:rPr>
      </w:pPr>
      <w:r w:rsidRPr="00D227DE">
        <w:rPr>
          <w:rFonts w:ascii="Times New Roman" w:hAnsi="Times New Roman"/>
          <w:sz w:val="28"/>
          <w:szCs w:val="28"/>
        </w:rPr>
        <w:lastRenderedPageBreak/>
        <w:t xml:space="preserve">External macroeconomic variables such as inflation and unemployment were not fully explored. </w:t>
      </w:r>
    </w:p>
    <w:p w14:paraId="0ADCEB32" w14:textId="77777777" w:rsidR="00EC02D6" w:rsidRPr="00D227DE" w:rsidRDefault="00EC02D6" w:rsidP="00EC02D6">
      <w:pPr>
        <w:numPr>
          <w:ilvl w:val="0"/>
          <w:numId w:val="16"/>
        </w:numPr>
        <w:rPr>
          <w:rFonts w:ascii="Times New Roman" w:hAnsi="Times New Roman"/>
          <w:sz w:val="28"/>
          <w:szCs w:val="28"/>
        </w:rPr>
      </w:pPr>
      <w:r w:rsidRPr="00D227DE">
        <w:rPr>
          <w:rFonts w:ascii="Times New Roman" w:hAnsi="Times New Roman"/>
          <w:sz w:val="28"/>
          <w:szCs w:val="28"/>
        </w:rPr>
        <w:t xml:space="preserve">Some recent sales data may be incomplete. </w:t>
      </w:r>
    </w:p>
    <w:p w14:paraId="58378699" w14:textId="77777777" w:rsidR="00EC02D6" w:rsidRPr="00D227DE" w:rsidRDefault="00EC02D6" w:rsidP="00EC02D6">
      <w:pPr>
        <w:numPr>
          <w:ilvl w:val="0"/>
          <w:numId w:val="16"/>
        </w:numPr>
        <w:rPr>
          <w:rFonts w:ascii="Times New Roman" w:hAnsi="Times New Roman"/>
          <w:sz w:val="28"/>
          <w:szCs w:val="28"/>
        </w:rPr>
      </w:pPr>
      <w:r w:rsidRPr="00D227DE">
        <w:rPr>
          <w:rFonts w:ascii="Times New Roman" w:hAnsi="Times New Roman"/>
          <w:sz w:val="28"/>
          <w:szCs w:val="28"/>
        </w:rPr>
        <w:t xml:space="preserve">Only exploratory analysis was conducted; predictive modeling was outside the scope. </w:t>
      </w:r>
    </w:p>
    <w:p w14:paraId="42E24BC8" w14:textId="77777777" w:rsidR="00EC02D6" w:rsidRPr="00D227DE" w:rsidRDefault="00EC02D6" w:rsidP="00EC02D6">
      <w:pPr>
        <w:rPr>
          <w:rFonts w:ascii="Times New Roman" w:hAnsi="Times New Roman"/>
          <w:sz w:val="28"/>
          <w:szCs w:val="28"/>
        </w:rPr>
      </w:pPr>
    </w:p>
    <w:p w14:paraId="04BEC44B" w14:textId="437D8EF6" w:rsidR="00EC02D6" w:rsidRPr="00D227DE" w:rsidRDefault="00EC02D6" w:rsidP="00EC02D6">
      <w:pPr>
        <w:rPr>
          <w:rFonts w:ascii="Times New Roman" w:hAnsi="Times New Roman"/>
          <w:sz w:val="28"/>
          <w:szCs w:val="28"/>
        </w:rPr>
      </w:pPr>
      <w:r w:rsidRPr="00D227DE">
        <w:rPr>
          <w:rFonts w:ascii="Times New Roman" w:hAnsi="Times New Roman"/>
          <w:b/>
          <w:bCs/>
          <w:sz w:val="28"/>
          <w:szCs w:val="28"/>
        </w:rPr>
        <w:t>FUTURE WORK</w:t>
      </w:r>
    </w:p>
    <w:p w14:paraId="257D33A2"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Future research could:</w:t>
      </w:r>
    </w:p>
    <w:p w14:paraId="4F32A524" w14:textId="77777777" w:rsidR="00EC02D6" w:rsidRPr="00D227DE" w:rsidRDefault="00EC02D6" w:rsidP="00EC02D6">
      <w:pPr>
        <w:numPr>
          <w:ilvl w:val="0"/>
          <w:numId w:val="17"/>
        </w:numPr>
        <w:rPr>
          <w:rFonts w:ascii="Times New Roman" w:hAnsi="Times New Roman"/>
          <w:sz w:val="28"/>
          <w:szCs w:val="28"/>
        </w:rPr>
      </w:pPr>
      <w:r w:rsidRPr="00D227DE">
        <w:rPr>
          <w:rFonts w:ascii="Times New Roman" w:hAnsi="Times New Roman"/>
          <w:sz w:val="28"/>
          <w:szCs w:val="28"/>
        </w:rPr>
        <w:t xml:space="preserve">Develop predictive models using Random Forest, </w:t>
      </w:r>
      <w:proofErr w:type="spellStart"/>
      <w:r w:rsidRPr="00D227DE">
        <w:rPr>
          <w:rFonts w:ascii="Times New Roman" w:hAnsi="Times New Roman"/>
          <w:sz w:val="28"/>
          <w:szCs w:val="28"/>
        </w:rPr>
        <w:t>XGBoost</w:t>
      </w:r>
      <w:proofErr w:type="spellEnd"/>
      <w:r w:rsidRPr="00D227DE">
        <w:rPr>
          <w:rFonts w:ascii="Times New Roman" w:hAnsi="Times New Roman"/>
          <w:sz w:val="28"/>
          <w:szCs w:val="28"/>
        </w:rPr>
        <w:t xml:space="preserve">, or Neural Networks. </w:t>
      </w:r>
    </w:p>
    <w:p w14:paraId="64F6475E" w14:textId="77777777" w:rsidR="00EC02D6" w:rsidRPr="00D227DE" w:rsidRDefault="00EC02D6" w:rsidP="00EC02D6">
      <w:pPr>
        <w:numPr>
          <w:ilvl w:val="0"/>
          <w:numId w:val="17"/>
        </w:numPr>
        <w:rPr>
          <w:rFonts w:ascii="Times New Roman" w:hAnsi="Times New Roman"/>
          <w:sz w:val="28"/>
          <w:szCs w:val="28"/>
        </w:rPr>
      </w:pPr>
      <w:r w:rsidRPr="00D227DE">
        <w:rPr>
          <w:rFonts w:ascii="Times New Roman" w:hAnsi="Times New Roman"/>
          <w:sz w:val="28"/>
          <w:szCs w:val="28"/>
        </w:rPr>
        <w:t xml:space="preserve">Perform geospatial analysis using GIS data. </w:t>
      </w:r>
    </w:p>
    <w:p w14:paraId="571CD390" w14:textId="77777777" w:rsidR="00EC02D6" w:rsidRPr="00D227DE" w:rsidRDefault="00EC02D6" w:rsidP="00EC02D6">
      <w:pPr>
        <w:numPr>
          <w:ilvl w:val="0"/>
          <w:numId w:val="17"/>
        </w:numPr>
        <w:rPr>
          <w:rFonts w:ascii="Times New Roman" w:hAnsi="Times New Roman"/>
          <w:sz w:val="28"/>
          <w:szCs w:val="28"/>
        </w:rPr>
      </w:pPr>
      <w:r w:rsidRPr="00D227DE">
        <w:rPr>
          <w:rFonts w:ascii="Times New Roman" w:hAnsi="Times New Roman"/>
          <w:sz w:val="28"/>
          <w:szCs w:val="28"/>
        </w:rPr>
        <w:t xml:space="preserve">Analyze the impact of environmental and energy-efficiency factors. </w:t>
      </w:r>
    </w:p>
    <w:p w14:paraId="07ED232B" w14:textId="77777777" w:rsidR="00EC02D6" w:rsidRPr="00D227DE" w:rsidRDefault="00EC02D6" w:rsidP="00EC02D6">
      <w:pPr>
        <w:numPr>
          <w:ilvl w:val="0"/>
          <w:numId w:val="17"/>
        </w:numPr>
        <w:rPr>
          <w:rFonts w:ascii="Times New Roman" w:hAnsi="Times New Roman"/>
          <w:sz w:val="28"/>
          <w:szCs w:val="28"/>
        </w:rPr>
      </w:pPr>
      <w:r w:rsidRPr="00D227DE">
        <w:rPr>
          <w:rFonts w:ascii="Times New Roman" w:hAnsi="Times New Roman"/>
          <w:sz w:val="28"/>
          <w:szCs w:val="28"/>
        </w:rPr>
        <w:t xml:space="preserve">Compare Danish housing trends with other Nordic countries. </w:t>
      </w:r>
    </w:p>
    <w:p w14:paraId="2F6AD2A8" w14:textId="7E821E61" w:rsidR="00EC02D6" w:rsidRPr="00D227DE" w:rsidRDefault="00EC02D6" w:rsidP="00EC02D6">
      <w:pPr>
        <w:rPr>
          <w:rFonts w:ascii="Times New Roman" w:hAnsi="Times New Roman"/>
          <w:sz w:val="28"/>
          <w:szCs w:val="28"/>
        </w:rPr>
      </w:pPr>
    </w:p>
    <w:p w14:paraId="50EF31EF" w14:textId="77777777" w:rsidR="00EC02D6" w:rsidRPr="00D227DE" w:rsidRDefault="00EC02D6" w:rsidP="00EC02D6">
      <w:pPr>
        <w:rPr>
          <w:rFonts w:ascii="Times New Roman" w:hAnsi="Times New Roman"/>
          <w:sz w:val="28"/>
          <w:szCs w:val="28"/>
        </w:rPr>
      </w:pPr>
    </w:p>
    <w:p w14:paraId="658C37A1" w14:textId="77777777" w:rsidR="00EC02D6" w:rsidRPr="00D227DE" w:rsidRDefault="00EC02D6" w:rsidP="00EC02D6">
      <w:pPr>
        <w:rPr>
          <w:rFonts w:ascii="Times New Roman" w:hAnsi="Times New Roman"/>
          <w:sz w:val="28"/>
          <w:szCs w:val="28"/>
        </w:rPr>
      </w:pPr>
    </w:p>
    <w:p w14:paraId="3EEBB6F4" w14:textId="77777777" w:rsidR="00EC02D6" w:rsidRPr="00D227DE" w:rsidRDefault="00EC02D6" w:rsidP="00EC02D6">
      <w:pPr>
        <w:rPr>
          <w:rFonts w:ascii="Times New Roman" w:hAnsi="Times New Roman"/>
          <w:sz w:val="28"/>
          <w:szCs w:val="28"/>
        </w:rPr>
      </w:pPr>
    </w:p>
    <w:p w14:paraId="0755D2D6" w14:textId="77777777" w:rsidR="00EC02D6" w:rsidRPr="00D227DE" w:rsidRDefault="00EC02D6" w:rsidP="00EC02D6">
      <w:pPr>
        <w:rPr>
          <w:rFonts w:ascii="Times New Roman" w:hAnsi="Times New Roman"/>
          <w:sz w:val="28"/>
          <w:szCs w:val="28"/>
        </w:rPr>
      </w:pPr>
    </w:p>
    <w:p w14:paraId="6A3C7D72" w14:textId="77777777" w:rsidR="00EC02D6" w:rsidRPr="00D227DE" w:rsidRDefault="00EC02D6" w:rsidP="00EC02D6">
      <w:pPr>
        <w:rPr>
          <w:rFonts w:ascii="Times New Roman" w:hAnsi="Times New Roman"/>
          <w:sz w:val="28"/>
          <w:szCs w:val="28"/>
        </w:rPr>
      </w:pPr>
    </w:p>
    <w:p w14:paraId="40BDDEA9" w14:textId="77777777" w:rsidR="00EC02D6" w:rsidRPr="00D227DE" w:rsidRDefault="00EC02D6" w:rsidP="00EC02D6">
      <w:pPr>
        <w:rPr>
          <w:rFonts w:ascii="Times New Roman" w:hAnsi="Times New Roman"/>
          <w:sz w:val="28"/>
          <w:szCs w:val="28"/>
        </w:rPr>
      </w:pPr>
    </w:p>
    <w:p w14:paraId="1F663603" w14:textId="77777777" w:rsidR="00EC02D6" w:rsidRPr="00D227DE" w:rsidRDefault="00EC02D6" w:rsidP="00EC02D6">
      <w:pPr>
        <w:rPr>
          <w:rFonts w:ascii="Times New Roman" w:hAnsi="Times New Roman"/>
          <w:sz w:val="28"/>
          <w:szCs w:val="28"/>
        </w:rPr>
      </w:pPr>
    </w:p>
    <w:p w14:paraId="607B057A" w14:textId="77777777" w:rsidR="00EC02D6" w:rsidRDefault="00EC02D6" w:rsidP="00EC02D6">
      <w:pPr>
        <w:rPr>
          <w:rFonts w:ascii="Times New Roman" w:hAnsi="Times New Roman"/>
          <w:sz w:val="28"/>
          <w:szCs w:val="28"/>
        </w:rPr>
      </w:pPr>
    </w:p>
    <w:p w14:paraId="42BE97F3" w14:textId="77777777" w:rsidR="004170F4" w:rsidRDefault="004170F4" w:rsidP="00EC02D6">
      <w:pPr>
        <w:rPr>
          <w:rFonts w:ascii="Times New Roman" w:hAnsi="Times New Roman"/>
          <w:sz w:val="28"/>
          <w:szCs w:val="28"/>
        </w:rPr>
      </w:pPr>
    </w:p>
    <w:p w14:paraId="08314A8E" w14:textId="77777777" w:rsidR="005070A5" w:rsidRPr="00D227DE" w:rsidRDefault="005070A5" w:rsidP="00EC02D6">
      <w:pPr>
        <w:rPr>
          <w:rFonts w:ascii="Times New Roman" w:hAnsi="Times New Roman"/>
          <w:sz w:val="28"/>
          <w:szCs w:val="28"/>
        </w:rPr>
      </w:pPr>
    </w:p>
    <w:p w14:paraId="30204D0D" w14:textId="66AAF776" w:rsidR="00EC02D6" w:rsidRPr="00D227DE" w:rsidRDefault="00EC02D6" w:rsidP="00EC02D6">
      <w:pPr>
        <w:jc w:val="center"/>
        <w:rPr>
          <w:rFonts w:ascii="Times New Roman" w:hAnsi="Times New Roman"/>
          <w:b/>
          <w:bCs/>
          <w:sz w:val="32"/>
          <w:szCs w:val="32"/>
        </w:rPr>
      </w:pPr>
      <w:r w:rsidRPr="00D227DE">
        <w:rPr>
          <w:rFonts w:ascii="Times New Roman" w:hAnsi="Times New Roman"/>
          <w:b/>
          <w:bCs/>
          <w:sz w:val="32"/>
          <w:szCs w:val="32"/>
        </w:rPr>
        <w:lastRenderedPageBreak/>
        <w:t xml:space="preserve">REFERENCES </w:t>
      </w:r>
    </w:p>
    <w:p w14:paraId="6238B347"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Rosen, S. (1974). Hedonic prices and implicit markets: Product differentiation in pure competition. </w:t>
      </w:r>
      <w:r w:rsidRPr="00D227DE">
        <w:rPr>
          <w:rFonts w:ascii="Times New Roman" w:hAnsi="Times New Roman"/>
          <w:i/>
          <w:iCs/>
          <w:sz w:val="28"/>
          <w:szCs w:val="28"/>
        </w:rPr>
        <w:t>Journal of Political Economy, 82</w:t>
      </w:r>
      <w:r w:rsidRPr="00D227DE">
        <w:rPr>
          <w:rFonts w:ascii="Times New Roman" w:hAnsi="Times New Roman"/>
          <w:sz w:val="28"/>
          <w:szCs w:val="28"/>
        </w:rPr>
        <w:t>(1), 34–55.</w:t>
      </w:r>
    </w:p>
    <w:p w14:paraId="3442968A"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Tukey, J. W. (1977). </w:t>
      </w:r>
      <w:r w:rsidRPr="00D227DE">
        <w:rPr>
          <w:rFonts w:ascii="Times New Roman" w:hAnsi="Times New Roman"/>
          <w:i/>
          <w:iCs/>
          <w:sz w:val="28"/>
          <w:szCs w:val="28"/>
        </w:rPr>
        <w:t>Exploratory Data Analysis</w:t>
      </w:r>
      <w:r w:rsidRPr="00D227DE">
        <w:rPr>
          <w:rFonts w:ascii="Times New Roman" w:hAnsi="Times New Roman"/>
          <w:sz w:val="28"/>
          <w:szCs w:val="28"/>
        </w:rPr>
        <w:t>. Addison-Wesley.</w:t>
      </w:r>
    </w:p>
    <w:p w14:paraId="79960D9D"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James, G., Witten, D., Hastie, T., &amp; </w:t>
      </w:r>
      <w:proofErr w:type="spellStart"/>
      <w:r w:rsidRPr="00D227DE">
        <w:rPr>
          <w:rFonts w:ascii="Times New Roman" w:hAnsi="Times New Roman"/>
          <w:sz w:val="28"/>
          <w:szCs w:val="28"/>
        </w:rPr>
        <w:t>Tibshirani</w:t>
      </w:r>
      <w:proofErr w:type="spellEnd"/>
      <w:r w:rsidRPr="00D227DE">
        <w:rPr>
          <w:rFonts w:ascii="Times New Roman" w:hAnsi="Times New Roman"/>
          <w:sz w:val="28"/>
          <w:szCs w:val="28"/>
        </w:rPr>
        <w:t xml:space="preserve">, R. (2021). </w:t>
      </w:r>
      <w:r w:rsidRPr="00D227DE">
        <w:rPr>
          <w:rFonts w:ascii="Times New Roman" w:hAnsi="Times New Roman"/>
          <w:i/>
          <w:iCs/>
          <w:sz w:val="28"/>
          <w:szCs w:val="28"/>
        </w:rPr>
        <w:t>An Introduction to Statistical Learning</w:t>
      </w:r>
      <w:r w:rsidRPr="00D227DE">
        <w:rPr>
          <w:rFonts w:ascii="Times New Roman" w:hAnsi="Times New Roman"/>
          <w:sz w:val="28"/>
          <w:szCs w:val="28"/>
        </w:rPr>
        <w:t xml:space="preserve"> (2nd ed.). Springer.</w:t>
      </w:r>
    </w:p>
    <w:p w14:paraId="0C9525F1" w14:textId="77777777" w:rsidR="00EC02D6" w:rsidRPr="00D227DE" w:rsidRDefault="00EC02D6" w:rsidP="00EC02D6">
      <w:pPr>
        <w:rPr>
          <w:rFonts w:ascii="Times New Roman" w:hAnsi="Times New Roman"/>
          <w:sz w:val="28"/>
          <w:szCs w:val="28"/>
        </w:rPr>
      </w:pPr>
      <w:r w:rsidRPr="00D227DE">
        <w:rPr>
          <w:rFonts w:ascii="Times New Roman" w:hAnsi="Times New Roman"/>
          <w:sz w:val="28"/>
          <w:szCs w:val="28"/>
        </w:rPr>
        <w:t xml:space="preserve">Han, J., Kamber, M., &amp; Pei, J. (2012). </w:t>
      </w:r>
      <w:r w:rsidRPr="00D227DE">
        <w:rPr>
          <w:rFonts w:ascii="Times New Roman" w:hAnsi="Times New Roman"/>
          <w:i/>
          <w:iCs/>
          <w:sz w:val="28"/>
          <w:szCs w:val="28"/>
        </w:rPr>
        <w:t>Data Mining: Concepts and Techniques</w:t>
      </w:r>
      <w:r w:rsidRPr="00D227DE">
        <w:rPr>
          <w:rFonts w:ascii="Times New Roman" w:hAnsi="Times New Roman"/>
          <w:sz w:val="28"/>
          <w:szCs w:val="28"/>
        </w:rPr>
        <w:t xml:space="preserve"> (3rd ed.). Morgan Kaufmann.</w:t>
      </w:r>
    </w:p>
    <w:p w14:paraId="50DD433A" w14:textId="77777777" w:rsidR="00EC02D6" w:rsidRDefault="00EC02D6" w:rsidP="00EC02D6">
      <w:pPr>
        <w:rPr>
          <w:rFonts w:ascii="Times New Roman" w:hAnsi="Times New Roman"/>
          <w:sz w:val="28"/>
          <w:szCs w:val="28"/>
        </w:rPr>
      </w:pPr>
      <w:r w:rsidRPr="00D227DE">
        <w:rPr>
          <w:rFonts w:ascii="Times New Roman" w:hAnsi="Times New Roman"/>
          <w:sz w:val="28"/>
          <w:szCs w:val="28"/>
        </w:rPr>
        <w:t xml:space="preserve">Hair, J. F., Black, W. C., Babin, B. J., &amp; Anderson, R. E. (2019). </w:t>
      </w:r>
      <w:r w:rsidRPr="00D227DE">
        <w:rPr>
          <w:rFonts w:ascii="Times New Roman" w:hAnsi="Times New Roman"/>
          <w:i/>
          <w:iCs/>
          <w:sz w:val="28"/>
          <w:szCs w:val="28"/>
        </w:rPr>
        <w:t>Multivariate Data Analysis</w:t>
      </w:r>
      <w:r w:rsidRPr="00D227DE">
        <w:rPr>
          <w:rFonts w:ascii="Times New Roman" w:hAnsi="Times New Roman"/>
          <w:sz w:val="28"/>
          <w:szCs w:val="28"/>
        </w:rPr>
        <w:t xml:space="preserve"> (8th ed.). Cengage Learning.</w:t>
      </w:r>
    </w:p>
    <w:p w14:paraId="75CE3005" w14:textId="77777777" w:rsidR="00EC02D6" w:rsidRPr="00D227DE" w:rsidRDefault="00EC02D6" w:rsidP="000379C0">
      <w:pPr>
        <w:rPr>
          <w:rFonts w:ascii="Times New Roman" w:hAnsi="Times New Roman"/>
          <w:sz w:val="28"/>
          <w:szCs w:val="28"/>
        </w:rPr>
      </w:pPr>
    </w:p>
    <w:sectPr w:rsidR="00EC02D6" w:rsidRPr="00D227DE" w:rsidSect="006C0426">
      <w:footerReference w:type="default" r:id="rId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2A02" w14:textId="77777777" w:rsidR="00EA5DA2" w:rsidRDefault="00EA5DA2" w:rsidP="00A130EC">
      <w:pPr>
        <w:spacing w:after="0" w:line="240" w:lineRule="auto"/>
      </w:pPr>
      <w:r>
        <w:separator/>
      </w:r>
    </w:p>
  </w:endnote>
  <w:endnote w:type="continuationSeparator" w:id="0">
    <w:p w14:paraId="1230979A" w14:textId="77777777" w:rsidR="00EA5DA2" w:rsidRDefault="00EA5DA2" w:rsidP="00A13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811555"/>
      <w:docPartObj>
        <w:docPartGallery w:val="Page Numbers (Bottom of Page)"/>
        <w:docPartUnique/>
      </w:docPartObj>
    </w:sdtPr>
    <w:sdtEndPr>
      <w:rPr>
        <w:noProof/>
      </w:rPr>
    </w:sdtEndPr>
    <w:sdtContent>
      <w:p w14:paraId="5C8EE1F3" w14:textId="77777777" w:rsidR="006561BE" w:rsidRDefault="006561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7F0070" w14:textId="77777777" w:rsidR="006561BE" w:rsidRDefault="006561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3FC5" w14:textId="77777777" w:rsidR="00BB671B" w:rsidRDefault="00BB6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812600"/>
      <w:docPartObj>
        <w:docPartGallery w:val="Page Numbers (Bottom of Page)"/>
        <w:docPartUnique/>
      </w:docPartObj>
    </w:sdtPr>
    <w:sdtEndPr>
      <w:rPr>
        <w:noProof/>
      </w:rPr>
    </w:sdtEndPr>
    <w:sdtContent>
      <w:p w14:paraId="2F71FB9F" w14:textId="2C35C4EC" w:rsidR="006C0426" w:rsidRDefault="006C04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99DD8" w14:textId="77777777" w:rsidR="003C0431" w:rsidRDefault="003C04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B281" w14:textId="77777777" w:rsidR="00BB671B" w:rsidRDefault="00BB67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405673"/>
      <w:docPartObj>
        <w:docPartGallery w:val="Page Numbers (Bottom of Page)"/>
        <w:docPartUnique/>
      </w:docPartObj>
    </w:sdtPr>
    <w:sdtEndPr>
      <w:rPr>
        <w:noProof/>
      </w:rPr>
    </w:sdtEndPr>
    <w:sdtContent>
      <w:p w14:paraId="5CE03CE6" w14:textId="77777777" w:rsidR="00BB671B" w:rsidRDefault="00BB67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8D27E3" w14:textId="77777777" w:rsidR="00BB671B" w:rsidRDefault="00BB67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281277"/>
      <w:docPartObj>
        <w:docPartGallery w:val="Page Numbers (Bottom of Page)"/>
        <w:docPartUnique/>
      </w:docPartObj>
    </w:sdtPr>
    <w:sdtEndPr>
      <w:rPr>
        <w:noProof/>
      </w:rPr>
    </w:sdtEndPr>
    <w:sdtContent>
      <w:p w14:paraId="2F2B92F2" w14:textId="77777777" w:rsidR="006C0426" w:rsidRDefault="006C04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115D9" w14:textId="77777777" w:rsidR="006C0426" w:rsidRDefault="006C0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C009" w14:textId="77777777" w:rsidR="00EA5DA2" w:rsidRDefault="00EA5DA2" w:rsidP="00A130EC">
      <w:pPr>
        <w:spacing w:after="0" w:line="240" w:lineRule="auto"/>
      </w:pPr>
      <w:r>
        <w:separator/>
      </w:r>
    </w:p>
  </w:footnote>
  <w:footnote w:type="continuationSeparator" w:id="0">
    <w:p w14:paraId="18A2EB7E" w14:textId="77777777" w:rsidR="00EA5DA2" w:rsidRDefault="00EA5DA2" w:rsidP="00A13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BBCF" w14:textId="77777777" w:rsidR="00BB671B" w:rsidRDefault="00BB6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89D1" w14:textId="77777777" w:rsidR="00BB671B" w:rsidRDefault="00BB6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4356" w14:textId="77777777" w:rsidR="00BB671B" w:rsidRDefault="00BB6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BB2"/>
    <w:multiLevelType w:val="multilevel"/>
    <w:tmpl w:val="0AC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BE9"/>
    <w:multiLevelType w:val="multilevel"/>
    <w:tmpl w:val="E04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61F7"/>
    <w:multiLevelType w:val="multilevel"/>
    <w:tmpl w:val="2AB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0860"/>
    <w:multiLevelType w:val="multilevel"/>
    <w:tmpl w:val="051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25AF"/>
    <w:multiLevelType w:val="multilevel"/>
    <w:tmpl w:val="C36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F6125"/>
    <w:multiLevelType w:val="multilevel"/>
    <w:tmpl w:val="44D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4519E"/>
    <w:multiLevelType w:val="multilevel"/>
    <w:tmpl w:val="6DCA69C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564FD"/>
    <w:multiLevelType w:val="multilevel"/>
    <w:tmpl w:val="0C5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560A8"/>
    <w:multiLevelType w:val="multilevel"/>
    <w:tmpl w:val="A69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16764"/>
    <w:multiLevelType w:val="multilevel"/>
    <w:tmpl w:val="742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D1289"/>
    <w:multiLevelType w:val="multilevel"/>
    <w:tmpl w:val="8C9E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10CC8"/>
    <w:multiLevelType w:val="multilevel"/>
    <w:tmpl w:val="0BE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B08DD"/>
    <w:multiLevelType w:val="multilevel"/>
    <w:tmpl w:val="769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05855"/>
    <w:multiLevelType w:val="multilevel"/>
    <w:tmpl w:val="FA0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00E79"/>
    <w:multiLevelType w:val="multilevel"/>
    <w:tmpl w:val="E50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33369"/>
    <w:multiLevelType w:val="multilevel"/>
    <w:tmpl w:val="17C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34AFA"/>
    <w:multiLevelType w:val="multilevel"/>
    <w:tmpl w:val="18D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174012">
    <w:abstractNumId w:val="16"/>
  </w:num>
  <w:num w:numId="2" w16cid:durableId="438648883">
    <w:abstractNumId w:val="10"/>
  </w:num>
  <w:num w:numId="3" w16cid:durableId="1319530222">
    <w:abstractNumId w:val="4"/>
  </w:num>
  <w:num w:numId="4" w16cid:durableId="2018536714">
    <w:abstractNumId w:val="15"/>
  </w:num>
  <w:num w:numId="5" w16cid:durableId="700592262">
    <w:abstractNumId w:val="13"/>
  </w:num>
  <w:num w:numId="6" w16cid:durableId="580019777">
    <w:abstractNumId w:val="9"/>
  </w:num>
  <w:num w:numId="7" w16cid:durableId="1278483439">
    <w:abstractNumId w:val="2"/>
  </w:num>
  <w:num w:numId="8" w16cid:durableId="866718887">
    <w:abstractNumId w:val="11"/>
  </w:num>
  <w:num w:numId="9" w16cid:durableId="1021542238">
    <w:abstractNumId w:val="1"/>
  </w:num>
  <w:num w:numId="10" w16cid:durableId="1000809741">
    <w:abstractNumId w:val="3"/>
  </w:num>
  <w:num w:numId="11" w16cid:durableId="1904102004">
    <w:abstractNumId w:val="6"/>
  </w:num>
  <w:num w:numId="12" w16cid:durableId="1735011169">
    <w:abstractNumId w:val="0"/>
  </w:num>
  <w:num w:numId="13" w16cid:durableId="1667323039">
    <w:abstractNumId w:val="14"/>
  </w:num>
  <w:num w:numId="14" w16cid:durableId="304239986">
    <w:abstractNumId w:val="7"/>
  </w:num>
  <w:num w:numId="15" w16cid:durableId="1927303619">
    <w:abstractNumId w:val="8"/>
  </w:num>
  <w:num w:numId="16" w16cid:durableId="2134513245">
    <w:abstractNumId w:val="12"/>
  </w:num>
  <w:num w:numId="17" w16cid:durableId="2132936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C0"/>
    <w:rsid w:val="000379C0"/>
    <w:rsid w:val="000724F1"/>
    <w:rsid w:val="000A4433"/>
    <w:rsid w:val="001A5B56"/>
    <w:rsid w:val="001F56BB"/>
    <w:rsid w:val="002A025A"/>
    <w:rsid w:val="002E77C4"/>
    <w:rsid w:val="003C033D"/>
    <w:rsid w:val="003C0431"/>
    <w:rsid w:val="003D7B6F"/>
    <w:rsid w:val="004170F4"/>
    <w:rsid w:val="00431367"/>
    <w:rsid w:val="00456D40"/>
    <w:rsid w:val="00457F2B"/>
    <w:rsid w:val="00470964"/>
    <w:rsid w:val="00495852"/>
    <w:rsid w:val="004B2793"/>
    <w:rsid w:val="004B7B35"/>
    <w:rsid w:val="004E17FC"/>
    <w:rsid w:val="004E2222"/>
    <w:rsid w:val="005070A5"/>
    <w:rsid w:val="005A3E97"/>
    <w:rsid w:val="00640D5B"/>
    <w:rsid w:val="006561BE"/>
    <w:rsid w:val="006C0426"/>
    <w:rsid w:val="0073267B"/>
    <w:rsid w:val="007D640A"/>
    <w:rsid w:val="00880E82"/>
    <w:rsid w:val="00903D71"/>
    <w:rsid w:val="00940FEB"/>
    <w:rsid w:val="00A130EC"/>
    <w:rsid w:val="00A313CE"/>
    <w:rsid w:val="00B4031F"/>
    <w:rsid w:val="00B4110E"/>
    <w:rsid w:val="00B62572"/>
    <w:rsid w:val="00BB671B"/>
    <w:rsid w:val="00C93F38"/>
    <w:rsid w:val="00D227DE"/>
    <w:rsid w:val="00D628FA"/>
    <w:rsid w:val="00E917C5"/>
    <w:rsid w:val="00EA5DA2"/>
    <w:rsid w:val="00EC02D6"/>
    <w:rsid w:val="00FC6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21FC7"/>
  <w15:chartTrackingRefBased/>
  <w15:docId w15:val="{CED5A185-0072-43C0-9853-A74055CA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9C0"/>
    <w:pPr>
      <w:spacing w:after="200" w:line="276" w:lineRule="auto"/>
    </w:pPr>
    <w:rPr>
      <w:rFonts w:ascii="Calibri" w:eastAsia="SimSun" w:hAnsi="Calibri" w:cs="Times New Roman"/>
      <w:kern w:val="0"/>
      <w:sz w:val="22"/>
      <w:szCs w:val="22"/>
      <w:lang w:eastAsia="zh-CN"/>
      <w14:ligatures w14:val="none"/>
    </w:rPr>
  </w:style>
  <w:style w:type="paragraph" w:styleId="Heading1">
    <w:name w:val="heading 1"/>
    <w:basedOn w:val="Normal"/>
    <w:next w:val="Normal"/>
    <w:link w:val="Heading1Char"/>
    <w:uiPriority w:val="9"/>
    <w:qFormat/>
    <w:rsid w:val="00037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C0"/>
    <w:rPr>
      <w:rFonts w:eastAsiaTheme="majorEastAsia" w:cstheme="majorBidi"/>
      <w:color w:val="272727" w:themeColor="text1" w:themeTint="D8"/>
    </w:rPr>
  </w:style>
  <w:style w:type="paragraph" w:styleId="Title">
    <w:name w:val="Title"/>
    <w:basedOn w:val="Normal"/>
    <w:next w:val="Normal"/>
    <w:link w:val="TitleChar"/>
    <w:uiPriority w:val="10"/>
    <w:qFormat/>
    <w:rsid w:val="00037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C0"/>
    <w:pPr>
      <w:spacing w:before="160"/>
      <w:jc w:val="center"/>
    </w:pPr>
    <w:rPr>
      <w:i/>
      <w:iCs/>
      <w:color w:val="404040" w:themeColor="text1" w:themeTint="BF"/>
    </w:rPr>
  </w:style>
  <w:style w:type="character" w:customStyle="1" w:styleId="QuoteChar">
    <w:name w:val="Quote Char"/>
    <w:basedOn w:val="DefaultParagraphFont"/>
    <w:link w:val="Quote"/>
    <w:uiPriority w:val="29"/>
    <w:rsid w:val="000379C0"/>
    <w:rPr>
      <w:i/>
      <w:iCs/>
      <w:color w:val="404040" w:themeColor="text1" w:themeTint="BF"/>
    </w:rPr>
  </w:style>
  <w:style w:type="paragraph" w:styleId="ListParagraph">
    <w:name w:val="List Paragraph"/>
    <w:basedOn w:val="Normal"/>
    <w:uiPriority w:val="34"/>
    <w:qFormat/>
    <w:rsid w:val="000379C0"/>
    <w:pPr>
      <w:ind w:left="720"/>
      <w:contextualSpacing/>
    </w:pPr>
  </w:style>
  <w:style w:type="character" w:styleId="IntenseEmphasis">
    <w:name w:val="Intense Emphasis"/>
    <w:basedOn w:val="DefaultParagraphFont"/>
    <w:uiPriority w:val="21"/>
    <w:qFormat/>
    <w:rsid w:val="000379C0"/>
    <w:rPr>
      <w:i/>
      <w:iCs/>
      <w:color w:val="0F4761" w:themeColor="accent1" w:themeShade="BF"/>
    </w:rPr>
  </w:style>
  <w:style w:type="paragraph" w:styleId="IntenseQuote">
    <w:name w:val="Intense Quote"/>
    <w:basedOn w:val="Normal"/>
    <w:next w:val="Normal"/>
    <w:link w:val="IntenseQuoteChar"/>
    <w:uiPriority w:val="30"/>
    <w:qFormat/>
    <w:rsid w:val="00037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9C0"/>
    <w:rPr>
      <w:i/>
      <w:iCs/>
      <w:color w:val="0F4761" w:themeColor="accent1" w:themeShade="BF"/>
    </w:rPr>
  </w:style>
  <w:style w:type="character" w:styleId="IntenseReference">
    <w:name w:val="Intense Reference"/>
    <w:basedOn w:val="DefaultParagraphFont"/>
    <w:uiPriority w:val="32"/>
    <w:qFormat/>
    <w:rsid w:val="000379C0"/>
    <w:rPr>
      <w:b/>
      <w:bCs/>
      <w:smallCaps/>
      <w:color w:val="0F4761" w:themeColor="accent1" w:themeShade="BF"/>
      <w:spacing w:val="5"/>
    </w:rPr>
  </w:style>
  <w:style w:type="paragraph" w:styleId="Header">
    <w:name w:val="header"/>
    <w:basedOn w:val="Normal"/>
    <w:link w:val="HeaderChar"/>
    <w:uiPriority w:val="99"/>
    <w:unhideWhenUsed/>
    <w:rsid w:val="00A13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0EC"/>
    <w:rPr>
      <w:rFonts w:ascii="Calibri" w:eastAsia="SimSun" w:hAnsi="Calibri" w:cs="Times New Roman"/>
      <w:kern w:val="0"/>
      <w:sz w:val="22"/>
      <w:szCs w:val="22"/>
      <w:lang w:eastAsia="zh-CN"/>
      <w14:ligatures w14:val="none"/>
    </w:rPr>
  </w:style>
  <w:style w:type="paragraph" w:styleId="Footer">
    <w:name w:val="footer"/>
    <w:basedOn w:val="Normal"/>
    <w:link w:val="FooterChar"/>
    <w:uiPriority w:val="99"/>
    <w:unhideWhenUsed/>
    <w:rsid w:val="00A13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0EC"/>
    <w:rPr>
      <w:rFonts w:ascii="Calibri" w:eastAsia="SimSun" w:hAnsi="Calibri" w:cs="Times New Roman"/>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6.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30</Pages>
  <Words>2136</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2026-07-07T10:53:00Z</dcterms:created>
  <dcterms:modified xsi:type="dcterms:W3CDTF">2026-07-07T19:50:00Z</dcterms:modified>
</cp:coreProperties>
</file>