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B6CC" w14:textId="55692750" w:rsidR="00DA1657" w:rsidRPr="007D21F3" w:rsidRDefault="004372AE" w:rsidP="008D20BB">
      <w:pPr>
        <w:spacing w:line="480" w:lineRule="auto"/>
        <w:rPr>
          <w:rFonts w:ascii="Times New Roman" w:hAnsi="Times New Roman" w:cs="Times New Roman"/>
        </w:rPr>
      </w:pPr>
      <w:r w:rsidRPr="007D21F3">
        <w:rPr>
          <w:rFonts w:ascii="Times New Roman" w:hAnsi="Times New Roman" w:cs="Times New Roman"/>
        </w:rPr>
        <w:t>Ayonna Jones</w:t>
      </w:r>
    </w:p>
    <w:p w14:paraId="3E15FA09" w14:textId="78B04A0F" w:rsidR="004372AE" w:rsidRPr="007D21F3" w:rsidRDefault="004372AE" w:rsidP="008D20BB">
      <w:pPr>
        <w:spacing w:line="480" w:lineRule="auto"/>
        <w:rPr>
          <w:rFonts w:ascii="Times New Roman" w:hAnsi="Times New Roman" w:cs="Times New Roman"/>
        </w:rPr>
      </w:pPr>
      <w:r w:rsidRPr="007D21F3">
        <w:rPr>
          <w:rFonts w:ascii="Times New Roman" w:hAnsi="Times New Roman" w:cs="Times New Roman"/>
        </w:rPr>
        <w:t>Dr. Jeffrey Yoshimi and Dr. Michael Spivey</w:t>
      </w:r>
    </w:p>
    <w:p w14:paraId="272F98A2" w14:textId="78507463" w:rsidR="004372AE" w:rsidRPr="007D21F3" w:rsidRDefault="004372AE" w:rsidP="008D20BB">
      <w:pPr>
        <w:spacing w:line="480" w:lineRule="auto"/>
        <w:rPr>
          <w:rFonts w:ascii="Times New Roman" w:hAnsi="Times New Roman" w:cs="Times New Roman"/>
        </w:rPr>
      </w:pPr>
      <w:r w:rsidRPr="007D21F3">
        <w:rPr>
          <w:rFonts w:ascii="Times New Roman" w:hAnsi="Times New Roman" w:cs="Times New Roman"/>
        </w:rPr>
        <w:t>COGS 210</w:t>
      </w:r>
    </w:p>
    <w:p w14:paraId="418E0003" w14:textId="2F8D35EC" w:rsidR="004372AE" w:rsidRDefault="004372AE" w:rsidP="008D20BB">
      <w:pPr>
        <w:spacing w:line="480" w:lineRule="auto"/>
        <w:rPr>
          <w:rFonts w:ascii="Times New Roman" w:hAnsi="Times New Roman" w:cs="Times New Roman"/>
        </w:rPr>
      </w:pPr>
      <w:r w:rsidRPr="007D21F3">
        <w:rPr>
          <w:rFonts w:ascii="Times New Roman" w:hAnsi="Times New Roman" w:cs="Times New Roman"/>
        </w:rPr>
        <w:t>15 February 2022</w:t>
      </w:r>
    </w:p>
    <w:p w14:paraId="575A68D6" w14:textId="77777777" w:rsidR="00AC5BEC" w:rsidRPr="007D21F3" w:rsidRDefault="00AC5BEC" w:rsidP="008D20BB">
      <w:pPr>
        <w:spacing w:line="480" w:lineRule="auto"/>
        <w:rPr>
          <w:rFonts w:ascii="Times New Roman" w:hAnsi="Times New Roman" w:cs="Times New Roman"/>
        </w:rPr>
      </w:pPr>
    </w:p>
    <w:p w14:paraId="68385D88" w14:textId="5A3E106C" w:rsidR="004372AE" w:rsidRPr="007D21F3" w:rsidRDefault="004372AE" w:rsidP="008D20BB">
      <w:pPr>
        <w:spacing w:line="480" w:lineRule="auto"/>
        <w:jc w:val="center"/>
        <w:rPr>
          <w:rFonts w:ascii="Times New Roman" w:hAnsi="Times New Roman" w:cs="Times New Roman"/>
        </w:rPr>
      </w:pPr>
      <w:r w:rsidRPr="007D21F3">
        <w:rPr>
          <w:rFonts w:ascii="Times New Roman" w:hAnsi="Times New Roman" w:cs="Times New Roman"/>
        </w:rPr>
        <w:t xml:space="preserve">Write up a proposal for an experiment </w:t>
      </w:r>
    </w:p>
    <w:p w14:paraId="1A08E78A" w14:textId="462FD53E" w:rsidR="00B039A6" w:rsidRPr="007D21F3" w:rsidRDefault="00B039A6" w:rsidP="008D20BB">
      <w:pPr>
        <w:spacing w:line="480" w:lineRule="auto"/>
        <w:rPr>
          <w:rFonts w:ascii="Times New Roman" w:hAnsi="Times New Roman" w:cs="Times New Roman"/>
          <w:b/>
          <w:bCs/>
        </w:rPr>
      </w:pPr>
      <w:r w:rsidRPr="007D21F3">
        <w:rPr>
          <w:rFonts w:ascii="Times New Roman" w:hAnsi="Times New Roman" w:cs="Times New Roman"/>
          <w:b/>
          <w:bCs/>
        </w:rPr>
        <w:t>Intro</w:t>
      </w:r>
    </w:p>
    <w:p w14:paraId="4CA5357B" w14:textId="3DAE527D" w:rsidR="001264A0" w:rsidRPr="007D21F3" w:rsidRDefault="00B039A6" w:rsidP="008D20BB">
      <w:pPr>
        <w:spacing w:line="480" w:lineRule="auto"/>
        <w:rPr>
          <w:rFonts w:ascii="Times New Roman" w:hAnsi="Times New Roman" w:cs="Times New Roman"/>
        </w:rPr>
      </w:pPr>
      <w:r w:rsidRPr="007D21F3">
        <w:rPr>
          <w:rFonts w:ascii="Times New Roman" w:hAnsi="Times New Roman" w:cs="Times New Roman"/>
        </w:rPr>
        <w:tab/>
      </w:r>
      <w:r w:rsidR="006343FD" w:rsidRPr="007D21F3">
        <w:rPr>
          <w:rFonts w:ascii="Times New Roman" w:hAnsi="Times New Roman" w:cs="Times New Roman"/>
        </w:rPr>
        <w:t xml:space="preserve">Since the beginning of media, those who produce content and those in charge of its production have always had control of the portrayal and interpretation of events that take place. </w:t>
      </w:r>
      <w:r w:rsidR="00611198" w:rsidRPr="007D21F3">
        <w:rPr>
          <w:rFonts w:ascii="Times New Roman" w:hAnsi="Times New Roman" w:cs="Times New Roman"/>
        </w:rPr>
        <w:t>Despite</w:t>
      </w:r>
      <w:r w:rsidR="006343FD" w:rsidRPr="007D21F3">
        <w:rPr>
          <w:rFonts w:ascii="Times New Roman" w:hAnsi="Times New Roman" w:cs="Times New Roman"/>
        </w:rPr>
        <w:t xml:space="preserve"> this either </w:t>
      </w:r>
      <w:r w:rsidR="00611198" w:rsidRPr="007D21F3">
        <w:rPr>
          <w:rFonts w:ascii="Times New Roman" w:hAnsi="Times New Roman" w:cs="Times New Roman"/>
        </w:rPr>
        <w:t>conscious</w:t>
      </w:r>
      <w:r w:rsidR="006343FD" w:rsidRPr="007D21F3">
        <w:rPr>
          <w:rFonts w:ascii="Times New Roman" w:hAnsi="Times New Roman" w:cs="Times New Roman"/>
        </w:rPr>
        <w:t xml:space="preserve"> or unconscious </w:t>
      </w:r>
      <w:r w:rsidR="00611198" w:rsidRPr="007D21F3">
        <w:rPr>
          <w:rFonts w:ascii="Times New Roman" w:hAnsi="Times New Roman" w:cs="Times New Roman"/>
        </w:rPr>
        <w:t xml:space="preserve">awareness of the influenced exerted by media creators, there is no denying that media presentment affects how individuals </w:t>
      </w:r>
      <w:r w:rsidR="001264A0" w:rsidRPr="007D21F3">
        <w:rPr>
          <w:rFonts w:ascii="Times New Roman" w:hAnsi="Times New Roman" w:cs="Times New Roman"/>
        </w:rPr>
        <w:t xml:space="preserve">interact with </w:t>
      </w:r>
      <w:r w:rsidR="00611198" w:rsidRPr="007D21F3">
        <w:rPr>
          <w:rFonts w:ascii="Times New Roman" w:hAnsi="Times New Roman" w:cs="Times New Roman"/>
        </w:rPr>
        <w:t xml:space="preserve">and interpret the world around them. </w:t>
      </w:r>
      <w:r w:rsidR="001264A0" w:rsidRPr="007D21F3">
        <w:rPr>
          <w:rFonts w:ascii="Times New Roman" w:hAnsi="Times New Roman" w:cs="Times New Roman"/>
        </w:rPr>
        <w:t xml:space="preserve">These interpretations and actions can be manipulated by the </w:t>
      </w:r>
      <w:r w:rsidR="007D21F3">
        <w:rPr>
          <w:rFonts w:ascii="Times New Roman" w:hAnsi="Times New Roman" w:cs="Times New Roman"/>
        </w:rPr>
        <w:t xml:space="preserve">bias </w:t>
      </w:r>
      <w:r w:rsidR="001264A0" w:rsidRPr="007D21F3">
        <w:rPr>
          <w:rFonts w:ascii="Times New Roman" w:hAnsi="Times New Roman" w:cs="Times New Roman"/>
        </w:rPr>
        <w:t>intake of media</w:t>
      </w:r>
      <w:r w:rsidR="00A752B9">
        <w:rPr>
          <w:rFonts w:ascii="Times New Roman" w:hAnsi="Times New Roman" w:cs="Times New Roman"/>
        </w:rPr>
        <w:t xml:space="preserve"> (Entman 2007)</w:t>
      </w:r>
      <w:r w:rsidR="001264A0" w:rsidRPr="007D21F3">
        <w:rPr>
          <w:rFonts w:ascii="Times New Roman" w:hAnsi="Times New Roman" w:cs="Times New Roman"/>
        </w:rPr>
        <w:t>. This experiment will be exploring how media news stories can affect judgement and decision making. In this study, a short survey will be presented</w:t>
      </w:r>
      <w:r w:rsidR="0005792B" w:rsidRPr="007D21F3">
        <w:rPr>
          <w:rFonts w:ascii="Times New Roman" w:hAnsi="Times New Roman" w:cs="Times New Roman"/>
        </w:rPr>
        <w:t xml:space="preserve"> containing various news article headlines, asking participants to determine the amount of bias present in the headline. </w:t>
      </w:r>
      <w:r w:rsidR="00D57B0C" w:rsidRPr="007D21F3">
        <w:rPr>
          <w:rFonts w:ascii="Times New Roman" w:hAnsi="Times New Roman" w:cs="Times New Roman"/>
        </w:rPr>
        <w:t xml:space="preserve">I hypothesize that when participants are treated with a brief lesson on bias, they will rate headlines with bias more accurately than those who did not receive the lesson. </w:t>
      </w:r>
    </w:p>
    <w:p w14:paraId="0E56BFAE" w14:textId="08E30FA7" w:rsidR="00B039A6" w:rsidRDefault="00B039A6" w:rsidP="008D20BB">
      <w:pPr>
        <w:spacing w:line="480" w:lineRule="auto"/>
        <w:rPr>
          <w:rFonts w:ascii="Times New Roman" w:hAnsi="Times New Roman" w:cs="Times New Roman"/>
          <w:b/>
          <w:bCs/>
        </w:rPr>
      </w:pPr>
      <w:r w:rsidRPr="007D21F3">
        <w:rPr>
          <w:rFonts w:ascii="Times New Roman" w:hAnsi="Times New Roman" w:cs="Times New Roman"/>
          <w:b/>
          <w:bCs/>
        </w:rPr>
        <w:t>Methods</w:t>
      </w:r>
    </w:p>
    <w:p w14:paraId="066545E8" w14:textId="77777777" w:rsidR="00B3016C" w:rsidRDefault="00A752B9" w:rsidP="008D20B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Participants are to be recruited through the undergraduate student population at the University of California – Merced. As </w:t>
      </w:r>
      <w:r w:rsidR="00DC5358">
        <w:rPr>
          <w:rFonts w:ascii="Times New Roman" w:hAnsi="Times New Roman" w:cs="Times New Roman"/>
        </w:rPr>
        <w:t>compensation for participation</w:t>
      </w:r>
      <w:r>
        <w:rPr>
          <w:rFonts w:ascii="Times New Roman" w:hAnsi="Times New Roman" w:cs="Times New Roman"/>
        </w:rPr>
        <w:t xml:space="preserve">, each </w:t>
      </w:r>
      <w:r w:rsidR="00DC5358">
        <w:rPr>
          <w:rFonts w:ascii="Times New Roman" w:hAnsi="Times New Roman" w:cs="Times New Roman"/>
        </w:rPr>
        <w:t>participant</w:t>
      </w:r>
      <w:r>
        <w:rPr>
          <w:rFonts w:ascii="Times New Roman" w:hAnsi="Times New Roman" w:cs="Times New Roman"/>
        </w:rPr>
        <w:t xml:space="preserve"> received </w:t>
      </w:r>
      <w:r w:rsidR="00DC5358">
        <w:rPr>
          <w:rFonts w:ascii="Times New Roman" w:hAnsi="Times New Roman" w:cs="Times New Roman"/>
        </w:rPr>
        <w:t xml:space="preserve">subject pool credit, which is commonly used as extra credit for courses. </w:t>
      </w:r>
    </w:p>
    <w:p w14:paraId="425914A2" w14:textId="3D0A8190" w:rsidR="00780F54" w:rsidRDefault="00780F54" w:rsidP="008D20BB">
      <w:pPr>
        <w:spacing w:line="480" w:lineRule="auto"/>
        <w:ind w:firstLine="720"/>
        <w:rPr>
          <w:rFonts w:ascii="Times New Roman" w:hAnsi="Times New Roman" w:cs="Times New Roman"/>
        </w:rPr>
      </w:pPr>
      <w:r>
        <w:rPr>
          <w:rFonts w:ascii="Times New Roman" w:hAnsi="Times New Roman" w:cs="Times New Roman"/>
        </w:rPr>
        <w:t>A series of twelve</w:t>
      </w:r>
      <w:r w:rsidR="00683E2C">
        <w:rPr>
          <w:rFonts w:ascii="Times New Roman" w:hAnsi="Times New Roman" w:cs="Times New Roman"/>
        </w:rPr>
        <w:t xml:space="preserve"> (12)</w:t>
      </w:r>
      <w:r>
        <w:rPr>
          <w:rFonts w:ascii="Times New Roman" w:hAnsi="Times New Roman" w:cs="Times New Roman"/>
        </w:rPr>
        <w:t xml:space="preserve"> news headlines from various sources, half from liberal news sources and others from conservative news sources, are to be randomly presented to participants. </w:t>
      </w:r>
      <w:r w:rsidR="00683E2C">
        <w:rPr>
          <w:rFonts w:ascii="Times New Roman" w:hAnsi="Times New Roman" w:cs="Times New Roman"/>
        </w:rPr>
        <w:lastRenderedPageBreak/>
        <w:t xml:space="preserve">Each ideological group will have three (3) headlines </w:t>
      </w:r>
      <w:r w:rsidR="00E278FB">
        <w:rPr>
          <w:rFonts w:ascii="Times New Roman" w:hAnsi="Times New Roman" w:cs="Times New Roman"/>
        </w:rPr>
        <w:t>about crime</w:t>
      </w:r>
      <w:r w:rsidR="00683E2C">
        <w:rPr>
          <w:rFonts w:ascii="Times New Roman" w:hAnsi="Times New Roman" w:cs="Times New Roman"/>
        </w:rPr>
        <w:t xml:space="preserve"> and three (3) on immigration in the United States (6 crime and 6 immigration: 12 headlines total). </w:t>
      </w:r>
      <w:r w:rsidR="005D0B6E">
        <w:rPr>
          <w:rFonts w:ascii="Times New Roman" w:hAnsi="Times New Roman" w:cs="Times New Roman"/>
        </w:rPr>
        <w:t xml:space="preserve">Bias levels are to be determined by the researchers, gathering the average for each </w:t>
      </w:r>
      <w:r w:rsidR="00200B37">
        <w:rPr>
          <w:rFonts w:ascii="Times New Roman" w:hAnsi="Times New Roman" w:cs="Times New Roman"/>
        </w:rPr>
        <w:t>headline,</w:t>
      </w:r>
      <w:r w:rsidR="005D0B6E">
        <w:rPr>
          <w:rFonts w:ascii="Times New Roman" w:hAnsi="Times New Roman" w:cs="Times New Roman"/>
        </w:rPr>
        <w:t xml:space="preserve"> and using that as the bias level. Each news subject for each ideological group will contain a low, </w:t>
      </w:r>
      <w:r w:rsidR="00200B37">
        <w:rPr>
          <w:rFonts w:ascii="Times New Roman" w:hAnsi="Times New Roman" w:cs="Times New Roman"/>
        </w:rPr>
        <w:t>medium,</w:t>
      </w:r>
      <w:r w:rsidR="005D0B6E">
        <w:rPr>
          <w:rFonts w:ascii="Times New Roman" w:hAnsi="Times New Roman" w:cs="Times New Roman"/>
        </w:rPr>
        <w:t xml:space="preserve"> and high ranked biased headline. Participants will be </w:t>
      </w:r>
      <w:r w:rsidR="00E53EAE">
        <w:rPr>
          <w:rFonts w:ascii="Times New Roman" w:hAnsi="Times New Roman" w:cs="Times New Roman"/>
        </w:rPr>
        <w:t>asked</w:t>
      </w:r>
      <w:r w:rsidR="005D0B6E">
        <w:rPr>
          <w:rFonts w:ascii="Times New Roman" w:hAnsi="Times New Roman" w:cs="Times New Roman"/>
        </w:rPr>
        <w:t xml:space="preserve"> to rank the level of perceived bias for each headline</w:t>
      </w:r>
      <w:r w:rsidR="00E53EAE">
        <w:rPr>
          <w:rFonts w:ascii="Times New Roman" w:hAnsi="Times New Roman" w:cs="Times New Roman"/>
        </w:rPr>
        <w:t xml:space="preserve"> on a Likert scale, ranging from one to seven points – one being “completely unbiased” and seven being “completely biased, with the mid-range point being a neutral ranking. </w:t>
      </w:r>
    </w:p>
    <w:p w14:paraId="4269CA4A" w14:textId="0206BF0D" w:rsidR="00B039A6" w:rsidRPr="00FE614C" w:rsidRDefault="00E278FB" w:rsidP="008D20BB">
      <w:pPr>
        <w:spacing w:line="480" w:lineRule="auto"/>
        <w:rPr>
          <w:rFonts w:ascii="Times New Roman" w:hAnsi="Times New Roman" w:cs="Times New Roman"/>
        </w:rPr>
      </w:pPr>
      <w:r>
        <w:rPr>
          <w:rFonts w:ascii="Times New Roman" w:hAnsi="Times New Roman" w:cs="Times New Roman"/>
        </w:rPr>
        <w:tab/>
        <w:t xml:space="preserve">Before taking the survey, half of the participants at random </w:t>
      </w:r>
      <w:r w:rsidR="00200B37">
        <w:rPr>
          <w:rFonts w:ascii="Times New Roman" w:hAnsi="Times New Roman" w:cs="Times New Roman"/>
        </w:rPr>
        <w:t>must</w:t>
      </w:r>
      <w:r>
        <w:rPr>
          <w:rFonts w:ascii="Times New Roman" w:hAnsi="Times New Roman" w:cs="Times New Roman"/>
        </w:rPr>
        <w:t xml:space="preserve"> watch a video, giving a brief lesson on bias and identifying it within news sources. This is administered to see if a brief lesson would prime participants to </w:t>
      </w:r>
      <w:r w:rsidR="00B3016C">
        <w:rPr>
          <w:rFonts w:ascii="Times New Roman" w:hAnsi="Times New Roman" w:cs="Times New Roman"/>
        </w:rPr>
        <w:t>be more attentive to bias and better detect it within news headlines. Following the survey both groups (video and no video) are given demographic background questions. In addition, questions asking about their news sharing habits</w:t>
      </w:r>
      <w:r w:rsidR="00FE614C">
        <w:rPr>
          <w:rFonts w:ascii="Times New Roman" w:hAnsi="Times New Roman" w:cs="Times New Roman"/>
        </w:rPr>
        <w:t xml:space="preserve">, </w:t>
      </w:r>
      <w:r w:rsidR="00B3016C">
        <w:rPr>
          <w:rFonts w:ascii="Times New Roman" w:hAnsi="Times New Roman" w:cs="Times New Roman"/>
        </w:rPr>
        <w:t>fact-checking their source</w:t>
      </w:r>
      <w:r w:rsidR="00FE614C">
        <w:rPr>
          <w:rFonts w:ascii="Times New Roman" w:hAnsi="Times New Roman" w:cs="Times New Roman"/>
        </w:rPr>
        <w:t xml:space="preserve">s, and other related questions are presented. </w:t>
      </w:r>
    </w:p>
    <w:p w14:paraId="7405C7E3" w14:textId="7A7F9432" w:rsidR="00B039A6" w:rsidRPr="007D21F3" w:rsidRDefault="00B039A6" w:rsidP="008D20BB">
      <w:pPr>
        <w:spacing w:line="480" w:lineRule="auto"/>
        <w:rPr>
          <w:rFonts w:ascii="Times New Roman" w:hAnsi="Times New Roman" w:cs="Times New Roman"/>
          <w:b/>
          <w:bCs/>
        </w:rPr>
      </w:pPr>
      <w:r w:rsidRPr="007D21F3">
        <w:rPr>
          <w:rFonts w:ascii="Times New Roman" w:hAnsi="Times New Roman" w:cs="Times New Roman"/>
          <w:b/>
          <w:bCs/>
        </w:rPr>
        <w:t>Results</w:t>
      </w:r>
    </w:p>
    <w:p w14:paraId="0B654A9D" w14:textId="158E7BBF" w:rsidR="00B039A6" w:rsidRDefault="00FE614C" w:rsidP="008D20BB">
      <w:pPr>
        <w:spacing w:line="480" w:lineRule="auto"/>
        <w:rPr>
          <w:rFonts w:ascii="Times New Roman" w:hAnsi="Times New Roman" w:cs="Times New Roman"/>
        </w:rPr>
      </w:pPr>
      <w:r>
        <w:rPr>
          <w:rFonts w:ascii="Times New Roman" w:hAnsi="Times New Roman" w:cs="Times New Roman"/>
          <w:b/>
          <w:bCs/>
        </w:rPr>
        <w:tab/>
      </w:r>
      <w:r w:rsidR="00177782">
        <w:rPr>
          <w:rFonts w:ascii="Times New Roman" w:hAnsi="Times New Roman" w:cs="Times New Roman"/>
        </w:rPr>
        <w:t xml:space="preserve">To analyze </w:t>
      </w:r>
      <w:r w:rsidR="00200B37">
        <w:rPr>
          <w:rFonts w:ascii="Times New Roman" w:hAnsi="Times New Roman" w:cs="Times New Roman"/>
        </w:rPr>
        <w:t>results,</w:t>
      </w:r>
      <w:r w:rsidR="00177782">
        <w:rPr>
          <w:rFonts w:ascii="Times New Roman" w:hAnsi="Times New Roman" w:cs="Times New Roman"/>
        </w:rPr>
        <w:t xml:space="preserve"> I plan to conduct a two-way ANOVA test</w:t>
      </w:r>
      <w:r w:rsidR="007753A7">
        <w:rPr>
          <w:rFonts w:ascii="Times New Roman" w:hAnsi="Times New Roman" w:cs="Times New Roman"/>
        </w:rPr>
        <w:t xml:space="preserve">. As the independent variables, I will use </w:t>
      </w:r>
      <w:r w:rsidR="00C113E2">
        <w:rPr>
          <w:rFonts w:ascii="Times New Roman" w:hAnsi="Times New Roman" w:cs="Times New Roman"/>
        </w:rPr>
        <w:t xml:space="preserve">treatment/no treatment as one variable and bias detection accuracy as another. In a similar experiment conducted by Gordon Pennycook and David G. Rand (2019) they utilize </w:t>
      </w:r>
      <w:r w:rsidR="007753A7">
        <w:rPr>
          <w:rFonts w:ascii="Times New Roman" w:hAnsi="Times New Roman" w:cs="Times New Roman"/>
        </w:rPr>
        <w:t xml:space="preserve">similar variance measurements to ANOVA, which has shown to be useful. </w:t>
      </w:r>
    </w:p>
    <w:p w14:paraId="625862A8" w14:textId="0FB0A6BF" w:rsidR="005C684E" w:rsidRPr="00177782" w:rsidRDefault="005C684E" w:rsidP="008D20BB">
      <w:pPr>
        <w:spacing w:line="480" w:lineRule="auto"/>
        <w:rPr>
          <w:rFonts w:ascii="Times New Roman" w:hAnsi="Times New Roman" w:cs="Times New Roman"/>
        </w:rPr>
      </w:pPr>
      <w:r>
        <w:rPr>
          <w:rFonts w:ascii="Times New Roman" w:hAnsi="Times New Roman" w:cs="Times New Roman"/>
        </w:rPr>
        <w:tab/>
        <w:t xml:space="preserve">I would expect the results to show that there is statistical significance when using the ANOVA test. It might be slight significance, but there will be significance. </w:t>
      </w:r>
      <w:r w:rsidR="00AC5BEC">
        <w:rPr>
          <w:rFonts w:ascii="Times New Roman" w:hAnsi="Times New Roman" w:cs="Times New Roman"/>
        </w:rPr>
        <w:t xml:space="preserve">I would also expect people on both sides of the ideological fence to have about the same ability to distinguish between biased and unbiased headlines. However, those who hold more liberal viewpoints will have a better ability to accurately identify bias. </w:t>
      </w:r>
    </w:p>
    <w:p w14:paraId="46BB6E86" w14:textId="4274CC3C" w:rsidR="00B039A6" w:rsidRPr="007D21F3" w:rsidRDefault="00B039A6" w:rsidP="008D20BB">
      <w:pPr>
        <w:spacing w:line="480" w:lineRule="auto"/>
        <w:rPr>
          <w:rFonts w:ascii="Times New Roman" w:hAnsi="Times New Roman" w:cs="Times New Roman"/>
          <w:b/>
          <w:bCs/>
        </w:rPr>
      </w:pPr>
      <w:r w:rsidRPr="007D21F3">
        <w:rPr>
          <w:rFonts w:ascii="Times New Roman" w:hAnsi="Times New Roman" w:cs="Times New Roman"/>
          <w:b/>
          <w:bCs/>
        </w:rPr>
        <w:lastRenderedPageBreak/>
        <w:t>Conclusion</w:t>
      </w:r>
    </w:p>
    <w:p w14:paraId="4D1AD722" w14:textId="246EE57C" w:rsidR="00B039A6" w:rsidRPr="00927A24" w:rsidRDefault="00927A24" w:rsidP="008D20BB">
      <w:pPr>
        <w:spacing w:line="480" w:lineRule="auto"/>
        <w:rPr>
          <w:rFonts w:ascii="Times New Roman" w:hAnsi="Times New Roman" w:cs="Times New Roman"/>
        </w:rPr>
      </w:pPr>
      <w:r>
        <w:rPr>
          <w:rFonts w:ascii="Times New Roman" w:hAnsi="Times New Roman" w:cs="Times New Roman"/>
        </w:rPr>
        <w:tab/>
        <w:t>The findings from this study will have the ability to help shed light on whether bias intervention trainings are effective or not</w:t>
      </w:r>
      <w:r w:rsidR="00337A26">
        <w:rPr>
          <w:rFonts w:ascii="Times New Roman" w:hAnsi="Times New Roman" w:cs="Times New Roman"/>
        </w:rPr>
        <w:t xml:space="preserve">, as explored by researchers such as Boissin et al. (2021). </w:t>
      </w:r>
      <w:r w:rsidR="00FF4B39">
        <w:rPr>
          <w:rFonts w:ascii="Times New Roman" w:hAnsi="Times New Roman" w:cs="Times New Roman"/>
        </w:rPr>
        <w:t>Additionally</w:t>
      </w:r>
      <w:r w:rsidR="008D20BB">
        <w:rPr>
          <w:rFonts w:ascii="Times New Roman" w:hAnsi="Times New Roman" w:cs="Times New Roman"/>
        </w:rPr>
        <w:t xml:space="preserve">, these findings should help </w:t>
      </w:r>
      <w:r w:rsidR="00FF4B39">
        <w:rPr>
          <w:rFonts w:ascii="Times New Roman" w:hAnsi="Times New Roman" w:cs="Times New Roman"/>
        </w:rPr>
        <w:t xml:space="preserve">industry workers when creating their own personalize workspace anti-bias videos, whether they be in relation to media or not. Overall, the study will be able to highlight human judgment, observing how much of one’s judgment is influenced by their own thoughts and beliefs, rather than those of people around oneself. </w:t>
      </w:r>
    </w:p>
    <w:p w14:paraId="2F621B09" w14:textId="77777777" w:rsidR="007D21F3" w:rsidRPr="007D21F3" w:rsidRDefault="007D21F3" w:rsidP="008D20BB">
      <w:pPr>
        <w:spacing w:line="480" w:lineRule="auto"/>
        <w:rPr>
          <w:rFonts w:ascii="Times New Roman" w:hAnsi="Times New Roman" w:cs="Times New Roman"/>
          <w:b/>
          <w:bCs/>
        </w:rPr>
      </w:pPr>
    </w:p>
    <w:p w14:paraId="3B46CCDE" w14:textId="4D6692B3" w:rsidR="00177782" w:rsidRPr="00FF4B39" w:rsidRDefault="00B039A6" w:rsidP="008D20BB">
      <w:pPr>
        <w:spacing w:line="480" w:lineRule="auto"/>
        <w:rPr>
          <w:rFonts w:ascii="Times New Roman" w:hAnsi="Times New Roman" w:cs="Times New Roman"/>
          <w:b/>
          <w:bCs/>
        </w:rPr>
      </w:pPr>
      <w:r w:rsidRPr="007D21F3">
        <w:rPr>
          <w:rFonts w:ascii="Times New Roman" w:hAnsi="Times New Roman" w:cs="Times New Roman"/>
          <w:b/>
          <w:bCs/>
        </w:rPr>
        <w:t>References</w:t>
      </w:r>
    </w:p>
    <w:p w14:paraId="17716F9C" w14:textId="69712F60" w:rsidR="008D20BB" w:rsidRPr="008D20BB" w:rsidRDefault="008D20BB" w:rsidP="008D20BB">
      <w:pPr>
        <w:pStyle w:val="NormalWeb"/>
        <w:numPr>
          <w:ilvl w:val="0"/>
          <w:numId w:val="1"/>
        </w:numPr>
        <w:spacing w:line="480" w:lineRule="auto"/>
      </w:pPr>
      <w:r>
        <w:t xml:space="preserve">Boissin, E., Caparos, S., Raoelison, M., &amp; De Neys, W. (2021). From Bias to sound intuiting: Boosting correct intuitive reasoning. </w:t>
      </w:r>
      <w:r>
        <w:rPr>
          <w:i/>
          <w:iCs/>
        </w:rPr>
        <w:t>Cognition</w:t>
      </w:r>
      <w:r>
        <w:t xml:space="preserve">, </w:t>
      </w:r>
      <w:r>
        <w:rPr>
          <w:i/>
          <w:iCs/>
        </w:rPr>
        <w:t>211</w:t>
      </w:r>
      <w:r>
        <w:t>, 104645. https://doi.org/10.1016/j.cognition.2021.104645</w:t>
      </w:r>
    </w:p>
    <w:p w14:paraId="7D8044D2" w14:textId="69D4227D" w:rsidR="008D20BB" w:rsidRPr="008D20BB" w:rsidRDefault="008D20BB" w:rsidP="008D20BB">
      <w:pPr>
        <w:pStyle w:val="ListParagraph"/>
        <w:numPr>
          <w:ilvl w:val="0"/>
          <w:numId w:val="1"/>
        </w:numPr>
        <w:spacing w:line="480" w:lineRule="auto"/>
        <w:rPr>
          <w:rFonts w:ascii="Times New Roman" w:hAnsi="Times New Roman" w:cs="Times New Roman"/>
        </w:rPr>
      </w:pPr>
      <w:r w:rsidRPr="008D20BB">
        <w:rPr>
          <w:rFonts w:ascii="Times New Roman" w:hAnsi="Times New Roman" w:cs="Times New Roman"/>
        </w:rPr>
        <w:t>Entman, R. M. (2007). Framing bias: Media in the distribution of power. Journal of communication, 57(1), 163-173.</w:t>
      </w:r>
    </w:p>
    <w:p w14:paraId="23EE15A2" w14:textId="4CF634A9" w:rsidR="008D20BB" w:rsidRDefault="008D20BB" w:rsidP="008D20BB">
      <w:pPr>
        <w:pStyle w:val="ListParagraph"/>
        <w:numPr>
          <w:ilvl w:val="0"/>
          <w:numId w:val="1"/>
        </w:numPr>
        <w:spacing w:line="480" w:lineRule="auto"/>
        <w:rPr>
          <w:rFonts w:ascii="Times New Roman" w:hAnsi="Times New Roman" w:cs="Times New Roman"/>
        </w:rPr>
      </w:pPr>
      <w:r w:rsidRPr="008D20BB">
        <w:rPr>
          <w:rFonts w:ascii="Times New Roman" w:hAnsi="Times New Roman" w:cs="Times New Roman"/>
        </w:rPr>
        <w:t xml:space="preserve">Pennycook, G., &amp;amp; Rand, D. G. (2019). Lazy, not biased: Susceptibility to partisan fake news is better explained by lack of reasoning than by motivated reasoning. Cognition, 188, 39–50. </w:t>
      </w:r>
      <w:r w:rsidRPr="008D20BB">
        <w:rPr>
          <w:rFonts w:ascii="Times New Roman" w:hAnsi="Times New Roman" w:cs="Times New Roman"/>
        </w:rPr>
        <w:t>https://doi.org/10.1016/j.cognition.2018.06.011</w:t>
      </w:r>
    </w:p>
    <w:p w14:paraId="0B912936" w14:textId="77777777" w:rsidR="008D20BB" w:rsidRPr="008D20BB" w:rsidRDefault="008D20BB" w:rsidP="008D20BB">
      <w:pPr>
        <w:spacing w:line="480" w:lineRule="auto"/>
        <w:rPr>
          <w:rFonts w:ascii="Times New Roman" w:hAnsi="Times New Roman" w:cs="Times New Roman"/>
        </w:rPr>
      </w:pPr>
    </w:p>
    <w:sectPr w:rsidR="008D20BB" w:rsidRPr="008D20BB" w:rsidSect="00C6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2A66"/>
    <w:multiLevelType w:val="hybridMultilevel"/>
    <w:tmpl w:val="7624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AE"/>
    <w:rsid w:val="0005792B"/>
    <w:rsid w:val="001264A0"/>
    <w:rsid w:val="00177782"/>
    <w:rsid w:val="00200B37"/>
    <w:rsid w:val="00337A26"/>
    <w:rsid w:val="004372AE"/>
    <w:rsid w:val="005C684E"/>
    <w:rsid w:val="005D0B6E"/>
    <w:rsid w:val="00611198"/>
    <w:rsid w:val="006343FD"/>
    <w:rsid w:val="00683E2C"/>
    <w:rsid w:val="007753A7"/>
    <w:rsid w:val="00780F54"/>
    <w:rsid w:val="007D21F3"/>
    <w:rsid w:val="008D20BB"/>
    <w:rsid w:val="00927A24"/>
    <w:rsid w:val="00A31B27"/>
    <w:rsid w:val="00A752B9"/>
    <w:rsid w:val="00AC5BEC"/>
    <w:rsid w:val="00B039A6"/>
    <w:rsid w:val="00B3016C"/>
    <w:rsid w:val="00C113E2"/>
    <w:rsid w:val="00C6494F"/>
    <w:rsid w:val="00D57B0C"/>
    <w:rsid w:val="00DC5358"/>
    <w:rsid w:val="00E278FB"/>
    <w:rsid w:val="00E53EAE"/>
    <w:rsid w:val="00FE614C"/>
    <w:rsid w:val="00FF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6D066"/>
  <w14:defaultImageDpi w14:val="32767"/>
  <w15:chartTrackingRefBased/>
  <w15:docId w15:val="{0A9444FA-A691-284A-B3B9-B749DD1E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2B9"/>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C5358"/>
  </w:style>
  <w:style w:type="character" w:styleId="Hyperlink">
    <w:name w:val="Hyperlink"/>
    <w:basedOn w:val="DefaultParagraphFont"/>
    <w:uiPriority w:val="99"/>
    <w:unhideWhenUsed/>
    <w:rsid w:val="008D20BB"/>
    <w:rPr>
      <w:color w:val="0563C1" w:themeColor="hyperlink"/>
      <w:u w:val="single"/>
    </w:rPr>
  </w:style>
  <w:style w:type="character" w:styleId="UnresolvedMention">
    <w:name w:val="Unresolved Mention"/>
    <w:basedOn w:val="DefaultParagraphFont"/>
    <w:uiPriority w:val="99"/>
    <w:rsid w:val="008D20BB"/>
    <w:rPr>
      <w:color w:val="605E5C"/>
      <w:shd w:val="clear" w:color="auto" w:fill="E1DFDD"/>
    </w:rPr>
  </w:style>
  <w:style w:type="paragraph" w:styleId="ListParagraph">
    <w:name w:val="List Paragraph"/>
    <w:basedOn w:val="Normal"/>
    <w:uiPriority w:val="34"/>
    <w:qFormat/>
    <w:rsid w:val="008D2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9842">
      <w:bodyDiv w:val="1"/>
      <w:marLeft w:val="0"/>
      <w:marRight w:val="0"/>
      <w:marTop w:val="0"/>
      <w:marBottom w:val="0"/>
      <w:divBdr>
        <w:top w:val="none" w:sz="0" w:space="0" w:color="auto"/>
        <w:left w:val="none" w:sz="0" w:space="0" w:color="auto"/>
        <w:bottom w:val="none" w:sz="0" w:space="0" w:color="auto"/>
        <w:right w:val="none" w:sz="0" w:space="0" w:color="auto"/>
      </w:divBdr>
    </w:div>
    <w:div w:id="984697978">
      <w:bodyDiv w:val="1"/>
      <w:marLeft w:val="0"/>
      <w:marRight w:val="0"/>
      <w:marTop w:val="0"/>
      <w:marBottom w:val="0"/>
      <w:divBdr>
        <w:top w:val="none" w:sz="0" w:space="0" w:color="auto"/>
        <w:left w:val="none" w:sz="0" w:space="0" w:color="auto"/>
        <w:bottom w:val="none" w:sz="0" w:space="0" w:color="auto"/>
        <w:right w:val="none" w:sz="0" w:space="0" w:color="auto"/>
      </w:divBdr>
    </w:div>
    <w:div w:id="1874344419">
      <w:bodyDiv w:val="1"/>
      <w:marLeft w:val="0"/>
      <w:marRight w:val="0"/>
      <w:marTop w:val="0"/>
      <w:marBottom w:val="0"/>
      <w:divBdr>
        <w:top w:val="none" w:sz="0" w:space="0" w:color="auto"/>
        <w:left w:val="none" w:sz="0" w:space="0" w:color="auto"/>
        <w:bottom w:val="none" w:sz="0" w:space="0" w:color="auto"/>
        <w:right w:val="none" w:sz="0" w:space="0" w:color="auto"/>
      </w:divBdr>
    </w:div>
    <w:div w:id="20944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Ayonna Jones</dc:creator>
  <cp:keywords/>
  <dc:description/>
  <cp:lastModifiedBy>Ayonna Jones</cp:lastModifiedBy>
  <cp:revision>2</cp:revision>
  <dcterms:created xsi:type="dcterms:W3CDTF">2022-02-15T03:57:00Z</dcterms:created>
  <dcterms:modified xsi:type="dcterms:W3CDTF">2022-02-15T07:14:00Z</dcterms:modified>
</cp:coreProperties>
</file>