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2D43F" w14:textId="007DE6F6" w:rsidR="007E597D" w:rsidRPr="00495813" w:rsidRDefault="007E597D" w:rsidP="007E597D">
      <w:pPr>
        <w:jc w:val="both"/>
        <w:rPr>
          <w:rFonts w:ascii="Times New Roman" w:hAnsi="Times New Roman" w:cs="Times New Roman"/>
          <w:b/>
          <w:bCs/>
        </w:rPr>
      </w:pPr>
      <w:r w:rsidRPr="00495813">
        <w:rPr>
          <w:rFonts w:ascii="Times New Roman" w:hAnsi="Times New Roman" w:cs="Times New Roman"/>
          <w:b/>
          <w:bCs/>
        </w:rPr>
        <w:t>Business Understanding Report</w:t>
      </w:r>
    </w:p>
    <w:p w14:paraId="2BEA1FB1" w14:textId="12F6352E" w:rsidR="008867E1" w:rsidRPr="00495813" w:rsidRDefault="008867E1" w:rsidP="007E597D">
      <w:pPr>
        <w:jc w:val="both"/>
        <w:rPr>
          <w:rFonts w:ascii="Times New Roman" w:hAnsi="Times New Roman" w:cs="Times New Roman"/>
          <w:b/>
          <w:bCs/>
        </w:rPr>
      </w:pPr>
      <w:r w:rsidRPr="00495813">
        <w:rPr>
          <w:rFonts w:ascii="Times New Roman" w:hAnsi="Times New Roman" w:cs="Times New Roman"/>
          <w:b/>
          <w:bCs/>
        </w:rPr>
        <w:t>What is customer churn?</w:t>
      </w:r>
    </w:p>
    <w:p w14:paraId="4FCE9414" w14:textId="77777777" w:rsidR="008867E1" w:rsidRPr="00495813" w:rsidRDefault="008867E1" w:rsidP="007E597D">
      <w:pPr>
        <w:jc w:val="both"/>
        <w:rPr>
          <w:rFonts w:ascii="Times New Roman" w:hAnsi="Times New Roman" w:cs="Times New Roman"/>
        </w:rPr>
      </w:pPr>
      <w:r w:rsidRPr="00495813">
        <w:rPr>
          <w:rFonts w:ascii="Times New Roman" w:hAnsi="Times New Roman" w:cs="Times New Roman"/>
        </w:rPr>
        <w:t>Customer churn is the percentage of customers who end their relationship with your business during a specific time period. Every company faces some level of churn, but reducing it through strong sales team productivity tools and customer engagement is essential to sustaining long-term growth and profitability.</w:t>
      </w:r>
    </w:p>
    <w:p w14:paraId="622C80BA" w14:textId="77777777" w:rsidR="002A570C" w:rsidRPr="00495813" w:rsidRDefault="002A570C" w:rsidP="007E597D">
      <w:pPr>
        <w:jc w:val="both"/>
        <w:rPr>
          <w:rFonts w:ascii="Times New Roman" w:hAnsi="Times New Roman" w:cs="Times New Roman"/>
          <w:b/>
          <w:bCs/>
        </w:rPr>
      </w:pPr>
      <w:r w:rsidRPr="00495813">
        <w:rPr>
          <w:rFonts w:ascii="Times New Roman" w:hAnsi="Times New Roman" w:cs="Times New Roman"/>
          <w:b/>
          <w:bCs/>
        </w:rPr>
        <w:t>Why is customer churn important?</w:t>
      </w:r>
    </w:p>
    <w:p w14:paraId="605345B2" w14:textId="08E147D6" w:rsidR="002A570C" w:rsidRPr="00495813" w:rsidRDefault="002A570C" w:rsidP="007E597D">
      <w:pPr>
        <w:jc w:val="both"/>
        <w:rPr>
          <w:rFonts w:ascii="Times New Roman" w:hAnsi="Times New Roman" w:cs="Times New Roman"/>
        </w:rPr>
      </w:pPr>
      <w:r w:rsidRPr="00495813">
        <w:rPr>
          <w:rFonts w:ascii="Times New Roman" w:hAnsi="Times New Roman" w:cs="Times New Roman"/>
        </w:rPr>
        <w:t>Tracking customer churn reveals how well you're meeting customer needs and fulfilling your commitments. According to the State of Sales report, returning customers often spend more over time, boosting profitability and reducing reliance on costly acquisition efforts. Especially in subscription and recurring revenue models, understanding why customers leave helps teams improve customer satisfaction, strengthen loyalty, and protect long-term growth.</w:t>
      </w:r>
    </w:p>
    <w:p w14:paraId="1B334627" w14:textId="77777777" w:rsidR="00C103C8" w:rsidRPr="00495813" w:rsidRDefault="00C103C8" w:rsidP="007E597D">
      <w:pPr>
        <w:jc w:val="both"/>
        <w:rPr>
          <w:rFonts w:ascii="Times New Roman" w:hAnsi="Times New Roman" w:cs="Times New Roman"/>
          <w:b/>
          <w:bCs/>
        </w:rPr>
      </w:pPr>
      <w:r w:rsidRPr="00495813">
        <w:rPr>
          <w:rFonts w:ascii="Times New Roman" w:hAnsi="Times New Roman" w:cs="Times New Roman"/>
          <w:b/>
          <w:bCs/>
        </w:rPr>
        <w:t>What causes customer churn?</w:t>
      </w:r>
    </w:p>
    <w:p w14:paraId="19170D5A" w14:textId="77777777" w:rsidR="00C103C8" w:rsidRPr="00495813" w:rsidRDefault="00C103C8" w:rsidP="007E597D">
      <w:pPr>
        <w:jc w:val="both"/>
        <w:rPr>
          <w:rFonts w:ascii="Times New Roman" w:hAnsi="Times New Roman" w:cs="Times New Roman"/>
        </w:rPr>
      </w:pPr>
      <w:r w:rsidRPr="00495813">
        <w:rPr>
          <w:rFonts w:ascii="Times New Roman" w:hAnsi="Times New Roman" w:cs="Times New Roman"/>
        </w:rPr>
        <w:t>Customer churn happens for many reasons, but most often it is due to unmet expectations or engagement. In my experience, the most common causes include:</w:t>
      </w:r>
    </w:p>
    <w:p w14:paraId="2467FE9A" w14:textId="77777777" w:rsidR="00C103C8" w:rsidRPr="00495813" w:rsidRDefault="00C103C8" w:rsidP="007E597D">
      <w:pPr>
        <w:numPr>
          <w:ilvl w:val="0"/>
          <w:numId w:val="20"/>
        </w:numPr>
        <w:jc w:val="both"/>
        <w:rPr>
          <w:rFonts w:ascii="Times New Roman" w:hAnsi="Times New Roman" w:cs="Times New Roman"/>
        </w:rPr>
      </w:pPr>
      <w:r w:rsidRPr="00495813">
        <w:rPr>
          <w:rFonts w:ascii="Times New Roman" w:hAnsi="Times New Roman" w:cs="Times New Roman"/>
          <w:b/>
          <w:bCs/>
        </w:rPr>
        <w:t>Misaligned sales promises: </w:t>
      </w:r>
      <w:r w:rsidRPr="00495813">
        <w:rPr>
          <w:rFonts w:ascii="Times New Roman" w:hAnsi="Times New Roman" w:cs="Times New Roman"/>
        </w:rPr>
        <w:t>When what's sold doesn't match the customer's needs, churn becomes almost inevitable. The fix: be transparent during the sales process and confirm the fit before closing.</w:t>
      </w:r>
    </w:p>
    <w:p w14:paraId="449F29AB" w14:textId="64247787" w:rsidR="00C103C8" w:rsidRPr="00495813" w:rsidRDefault="00C103C8" w:rsidP="007E597D">
      <w:pPr>
        <w:numPr>
          <w:ilvl w:val="0"/>
          <w:numId w:val="20"/>
        </w:numPr>
        <w:jc w:val="both"/>
        <w:rPr>
          <w:rFonts w:ascii="Times New Roman" w:hAnsi="Times New Roman" w:cs="Times New Roman"/>
        </w:rPr>
      </w:pPr>
      <w:r w:rsidRPr="00495813">
        <w:rPr>
          <w:rFonts w:ascii="Times New Roman" w:hAnsi="Times New Roman" w:cs="Times New Roman"/>
          <w:b/>
          <w:bCs/>
        </w:rPr>
        <w:t>Poor onboarding experience: </w:t>
      </w:r>
      <w:r w:rsidRPr="00495813">
        <w:rPr>
          <w:rFonts w:ascii="Times New Roman" w:hAnsi="Times New Roman" w:cs="Times New Roman"/>
        </w:rPr>
        <w:t>A rocky start sets the tone for the entire relationship. Customers who struggle during onboarding rarely regain confidence. Make onboarding a priority with clear timelines, milestones, and proactive education supported by sales enablement resources.</w:t>
      </w:r>
    </w:p>
    <w:p w14:paraId="290E6927" w14:textId="77777777" w:rsidR="00C103C8" w:rsidRPr="00495813" w:rsidRDefault="00C103C8" w:rsidP="007E597D">
      <w:pPr>
        <w:numPr>
          <w:ilvl w:val="0"/>
          <w:numId w:val="20"/>
        </w:numPr>
        <w:jc w:val="both"/>
        <w:rPr>
          <w:rFonts w:ascii="Times New Roman" w:hAnsi="Times New Roman" w:cs="Times New Roman"/>
        </w:rPr>
      </w:pPr>
      <w:r w:rsidRPr="00495813">
        <w:rPr>
          <w:rFonts w:ascii="Times New Roman" w:hAnsi="Times New Roman" w:cs="Times New Roman"/>
          <w:b/>
          <w:bCs/>
        </w:rPr>
        <w:t>Limited communication: </w:t>
      </w:r>
      <w:r w:rsidRPr="00495813">
        <w:rPr>
          <w:rFonts w:ascii="Times New Roman" w:hAnsi="Times New Roman" w:cs="Times New Roman"/>
        </w:rPr>
        <w:t>When customers can’t get timely help, they lose confidence in the relationship. With expectations for speed and responsiveness at an all-time high, many will leave for competitors who promise better service. Establish clear lines of communication with dedicated success contacts, regular check-ins, and accessible support channels.</w:t>
      </w:r>
    </w:p>
    <w:p w14:paraId="28E4C374" w14:textId="4312DA67" w:rsidR="00C103C8" w:rsidRPr="00495813" w:rsidRDefault="00C103C8" w:rsidP="007E597D">
      <w:pPr>
        <w:numPr>
          <w:ilvl w:val="0"/>
          <w:numId w:val="20"/>
        </w:numPr>
        <w:jc w:val="both"/>
        <w:rPr>
          <w:rFonts w:ascii="Times New Roman" w:hAnsi="Times New Roman" w:cs="Times New Roman"/>
        </w:rPr>
      </w:pPr>
      <w:r w:rsidRPr="00495813">
        <w:rPr>
          <w:rFonts w:ascii="Times New Roman" w:hAnsi="Times New Roman" w:cs="Times New Roman"/>
          <w:b/>
          <w:bCs/>
        </w:rPr>
        <w:t>Low adoption: </w:t>
      </w:r>
      <w:r w:rsidRPr="00495813">
        <w:rPr>
          <w:rFonts w:ascii="Times New Roman" w:hAnsi="Times New Roman" w:cs="Times New Roman"/>
        </w:rPr>
        <w:t>When customers don’t fully utilize a product or service, it becomes less essential, making it more likely they’ll stop purchasing or cancel. Watch for early signs in your CRM, such as declining logins, and use sales automation tools to address them with extra training or enablement.</w:t>
      </w:r>
    </w:p>
    <w:p w14:paraId="6B2AFB26" w14:textId="1E1B7695" w:rsidR="00C103C8" w:rsidRPr="00495813" w:rsidRDefault="00C103C8" w:rsidP="007E597D">
      <w:pPr>
        <w:numPr>
          <w:ilvl w:val="0"/>
          <w:numId w:val="20"/>
        </w:numPr>
        <w:jc w:val="both"/>
        <w:rPr>
          <w:rFonts w:ascii="Times New Roman" w:hAnsi="Times New Roman" w:cs="Times New Roman"/>
        </w:rPr>
      </w:pPr>
      <w:r w:rsidRPr="00495813">
        <w:rPr>
          <w:rFonts w:ascii="Times New Roman" w:hAnsi="Times New Roman" w:cs="Times New Roman"/>
          <w:b/>
          <w:bCs/>
        </w:rPr>
        <w:t>Competitive pressure: </w:t>
      </w:r>
      <w:r w:rsidRPr="00495813">
        <w:rPr>
          <w:rFonts w:ascii="Times New Roman" w:hAnsi="Times New Roman" w:cs="Times New Roman"/>
        </w:rPr>
        <w:t>Even satisfied customers can be tempted by new offers. Stay ahead by continually innovating, demonstrating value, and using AI for sales to personalize engagement.</w:t>
      </w:r>
    </w:p>
    <w:p w14:paraId="6AF1E1FB" w14:textId="77777777" w:rsidR="00C103C8" w:rsidRPr="00495813" w:rsidRDefault="00C103C8" w:rsidP="007E597D">
      <w:pPr>
        <w:numPr>
          <w:ilvl w:val="0"/>
          <w:numId w:val="20"/>
        </w:numPr>
        <w:jc w:val="both"/>
        <w:rPr>
          <w:rFonts w:ascii="Times New Roman" w:hAnsi="Times New Roman" w:cs="Times New Roman"/>
        </w:rPr>
      </w:pPr>
      <w:r w:rsidRPr="00495813">
        <w:rPr>
          <w:rFonts w:ascii="Times New Roman" w:hAnsi="Times New Roman" w:cs="Times New Roman"/>
          <w:b/>
          <w:bCs/>
        </w:rPr>
        <w:t>Overservicing without boundaries:</w:t>
      </w:r>
      <w:r w:rsidRPr="00495813">
        <w:rPr>
          <w:rFonts w:ascii="Times New Roman" w:hAnsi="Times New Roman" w:cs="Times New Roman"/>
        </w:rPr>
        <w:t> Trying too hard to keep a customer can backfire. Offering steep discounts or endless extras may signal desperation, but it also harms profitability and sets unsustainable expectations. Clear boundaries protect your margins, help ensure you’re working with the right customers, and reinforce the relationship as a professional partnership.</w:t>
      </w:r>
    </w:p>
    <w:p w14:paraId="1E4530D6" w14:textId="45E7B83D" w:rsidR="004952A5" w:rsidRPr="00495813" w:rsidRDefault="004952A5" w:rsidP="007E597D">
      <w:pPr>
        <w:jc w:val="both"/>
        <w:rPr>
          <w:rFonts w:ascii="Times New Roman" w:hAnsi="Times New Roman" w:cs="Times New Roman"/>
          <w:b/>
          <w:bCs/>
        </w:rPr>
      </w:pPr>
      <w:r w:rsidRPr="00495813">
        <w:rPr>
          <w:rFonts w:ascii="Times New Roman" w:hAnsi="Times New Roman" w:cs="Times New Roman"/>
          <w:b/>
          <w:bCs/>
        </w:rPr>
        <w:t>Key Impacts of Customer Churn</w:t>
      </w:r>
    </w:p>
    <w:p w14:paraId="5F6F3331" w14:textId="77777777" w:rsidR="004952A5" w:rsidRPr="00495813" w:rsidRDefault="004952A5" w:rsidP="007E597D">
      <w:pPr>
        <w:numPr>
          <w:ilvl w:val="0"/>
          <w:numId w:val="21"/>
        </w:numPr>
        <w:jc w:val="both"/>
        <w:rPr>
          <w:rFonts w:ascii="Times New Roman" w:hAnsi="Times New Roman" w:cs="Times New Roman"/>
        </w:rPr>
      </w:pPr>
      <w:r w:rsidRPr="00495813">
        <w:rPr>
          <w:rFonts w:ascii="Times New Roman" w:hAnsi="Times New Roman" w:cs="Times New Roman"/>
          <w:b/>
          <w:bCs/>
        </w:rPr>
        <w:t>Direct Loss of Future Revenue (LTV):</w:t>
      </w:r>
      <w:r w:rsidRPr="00495813">
        <w:rPr>
          <w:rFonts w:ascii="Times New Roman" w:hAnsi="Times New Roman" w:cs="Times New Roman"/>
        </w:rPr>
        <w:t xml:space="preserve"> The most obvious impact is the forfeiture of all future revenue and gross profit that the lost customer would have generated.</w:t>
      </w:r>
    </w:p>
    <w:p w14:paraId="480BDA82" w14:textId="77777777" w:rsidR="004952A5" w:rsidRPr="00495813" w:rsidRDefault="004952A5" w:rsidP="007E597D">
      <w:pPr>
        <w:numPr>
          <w:ilvl w:val="0"/>
          <w:numId w:val="21"/>
        </w:numPr>
        <w:jc w:val="both"/>
        <w:rPr>
          <w:rFonts w:ascii="Times New Roman" w:hAnsi="Times New Roman" w:cs="Times New Roman"/>
        </w:rPr>
      </w:pPr>
      <w:r w:rsidRPr="00495813">
        <w:rPr>
          <w:rFonts w:ascii="Times New Roman" w:hAnsi="Times New Roman" w:cs="Times New Roman"/>
          <w:b/>
          <w:bCs/>
        </w:rPr>
        <w:t>Wasted Customer Acquisition Cost (CAC):</w:t>
      </w:r>
      <w:r w:rsidRPr="00495813">
        <w:rPr>
          <w:rFonts w:ascii="Times New Roman" w:hAnsi="Times New Roman" w:cs="Times New Roman"/>
        </w:rPr>
        <w:t xml:space="preserve"> The initial investment made to acquire the churned customer is effectively written off, yielding no further return.</w:t>
      </w:r>
    </w:p>
    <w:p w14:paraId="09CA82CC" w14:textId="77777777" w:rsidR="004952A5" w:rsidRPr="00495813" w:rsidRDefault="004952A5" w:rsidP="007E597D">
      <w:pPr>
        <w:numPr>
          <w:ilvl w:val="0"/>
          <w:numId w:val="21"/>
        </w:numPr>
        <w:jc w:val="both"/>
        <w:rPr>
          <w:rFonts w:ascii="Times New Roman" w:hAnsi="Times New Roman" w:cs="Times New Roman"/>
        </w:rPr>
      </w:pPr>
      <w:r w:rsidRPr="00495813">
        <w:rPr>
          <w:rFonts w:ascii="Times New Roman" w:hAnsi="Times New Roman" w:cs="Times New Roman"/>
          <w:b/>
          <w:bCs/>
        </w:rPr>
        <w:lastRenderedPageBreak/>
        <w:t>Increased Replacement Costs:</w:t>
      </w:r>
      <w:r w:rsidRPr="00495813">
        <w:rPr>
          <w:rFonts w:ascii="Times New Roman" w:hAnsi="Times New Roman" w:cs="Times New Roman"/>
        </w:rPr>
        <w:t xml:space="preserve"> Acquiring a new customer to replace the lost one is almost always significantly more expensive than retaining the existing one.</w:t>
      </w:r>
    </w:p>
    <w:p w14:paraId="39089038" w14:textId="77777777" w:rsidR="004952A5" w:rsidRPr="00495813" w:rsidRDefault="004952A5" w:rsidP="007E597D">
      <w:pPr>
        <w:numPr>
          <w:ilvl w:val="0"/>
          <w:numId w:val="21"/>
        </w:numPr>
        <w:jc w:val="both"/>
        <w:rPr>
          <w:rFonts w:ascii="Times New Roman" w:hAnsi="Times New Roman" w:cs="Times New Roman"/>
        </w:rPr>
      </w:pPr>
      <w:r w:rsidRPr="00495813">
        <w:rPr>
          <w:rFonts w:ascii="Times New Roman" w:hAnsi="Times New Roman" w:cs="Times New Roman"/>
          <w:b/>
          <w:bCs/>
        </w:rPr>
        <w:t>Negative Impact on Profitability:</w:t>
      </w:r>
      <w:r w:rsidRPr="00495813">
        <w:rPr>
          <w:rFonts w:ascii="Times New Roman" w:hAnsi="Times New Roman" w:cs="Times New Roman"/>
        </w:rPr>
        <w:t xml:space="preserve"> Higher CAC and lower LTV directly compress profit margins and overall profitability.</w:t>
      </w:r>
    </w:p>
    <w:p w14:paraId="18919275" w14:textId="77777777" w:rsidR="004952A5" w:rsidRPr="00495813" w:rsidRDefault="004952A5" w:rsidP="007E597D">
      <w:pPr>
        <w:numPr>
          <w:ilvl w:val="0"/>
          <w:numId w:val="21"/>
        </w:numPr>
        <w:jc w:val="both"/>
        <w:rPr>
          <w:rFonts w:ascii="Times New Roman" w:hAnsi="Times New Roman" w:cs="Times New Roman"/>
        </w:rPr>
      </w:pPr>
      <w:r w:rsidRPr="00495813">
        <w:rPr>
          <w:rFonts w:ascii="Times New Roman" w:hAnsi="Times New Roman" w:cs="Times New Roman"/>
          <w:b/>
          <w:bCs/>
        </w:rPr>
        <w:t>Reduced Predictability &amp; Valuation:</w:t>
      </w:r>
      <w:r w:rsidRPr="00495813">
        <w:rPr>
          <w:rFonts w:ascii="Times New Roman" w:hAnsi="Times New Roman" w:cs="Times New Roman"/>
        </w:rPr>
        <w:t xml:space="preserve"> High churn makes future revenues less predictable, increasing perceived risk and leading to lower business valuations.</w:t>
      </w:r>
    </w:p>
    <w:p w14:paraId="16A05D8E" w14:textId="7CCA73CB" w:rsidR="004952A5" w:rsidRPr="00495813" w:rsidRDefault="004952A5" w:rsidP="007E597D">
      <w:pPr>
        <w:numPr>
          <w:ilvl w:val="0"/>
          <w:numId w:val="21"/>
        </w:numPr>
        <w:jc w:val="both"/>
        <w:rPr>
          <w:rFonts w:ascii="Times New Roman" w:hAnsi="Times New Roman" w:cs="Times New Roman"/>
        </w:rPr>
      </w:pPr>
      <w:r w:rsidRPr="00495813">
        <w:rPr>
          <w:rFonts w:ascii="Times New Roman" w:hAnsi="Times New Roman" w:cs="Times New Roman"/>
          <w:b/>
          <w:bCs/>
        </w:rPr>
        <w:t>Potential Brand Damage:</w:t>
      </w:r>
      <w:r w:rsidRPr="00495813">
        <w:rPr>
          <w:rFonts w:ascii="Times New Roman" w:hAnsi="Times New Roman" w:cs="Times New Roman"/>
        </w:rPr>
        <w:t xml:space="preserve"> Dissatisfied customers who churn often share their negative experiences, harming brand reputation and making future customer acquisition harder.</w:t>
      </w:r>
    </w:p>
    <w:p w14:paraId="20C0A52B" w14:textId="3764B9F3" w:rsidR="004952A5" w:rsidRPr="00495813" w:rsidRDefault="004952A5" w:rsidP="00D3514A">
      <w:pPr>
        <w:numPr>
          <w:ilvl w:val="0"/>
          <w:numId w:val="21"/>
        </w:numPr>
        <w:jc w:val="both"/>
        <w:rPr>
          <w:rFonts w:ascii="Times New Roman" w:hAnsi="Times New Roman" w:cs="Times New Roman"/>
        </w:rPr>
      </w:pPr>
      <w:r w:rsidRPr="00495813">
        <w:rPr>
          <w:rFonts w:ascii="Times New Roman" w:hAnsi="Times New Roman" w:cs="Times New Roman"/>
          <w:b/>
          <w:bCs/>
        </w:rPr>
        <w:t>Demoralizing Effect on Employees:</w:t>
      </w:r>
      <w:r w:rsidRPr="00495813">
        <w:rPr>
          <w:rFonts w:ascii="Times New Roman" w:hAnsi="Times New Roman" w:cs="Times New Roman"/>
        </w:rPr>
        <w:t xml:space="preserve"> High churn rates, especially if driven by product or service issues, can demoralize sales, support, and product teams.</w:t>
      </w:r>
    </w:p>
    <w:p w14:paraId="3468BCC8" w14:textId="462D83BA" w:rsidR="004952A5" w:rsidRPr="00495813" w:rsidRDefault="004952A5" w:rsidP="007E597D">
      <w:pPr>
        <w:jc w:val="both"/>
        <w:rPr>
          <w:rFonts w:ascii="Times New Roman" w:hAnsi="Times New Roman" w:cs="Times New Roman"/>
          <w:b/>
          <w:bCs/>
        </w:rPr>
      </w:pPr>
      <w:r w:rsidRPr="00495813">
        <w:rPr>
          <w:rFonts w:ascii="Times New Roman" w:hAnsi="Times New Roman" w:cs="Times New Roman"/>
          <w:b/>
          <w:bCs/>
        </w:rPr>
        <w:t xml:space="preserve">Why Does Churn Analysis Matter? </w:t>
      </w:r>
    </w:p>
    <w:p w14:paraId="311F1641" w14:textId="77777777" w:rsidR="004952A5" w:rsidRPr="00495813" w:rsidRDefault="004952A5" w:rsidP="007E597D">
      <w:pPr>
        <w:jc w:val="both"/>
        <w:rPr>
          <w:rFonts w:ascii="Times New Roman" w:hAnsi="Times New Roman" w:cs="Times New Roman"/>
        </w:rPr>
      </w:pPr>
      <w:r w:rsidRPr="00495813">
        <w:rPr>
          <w:rFonts w:ascii="Times New Roman" w:hAnsi="Times New Roman" w:cs="Times New Roman"/>
        </w:rPr>
        <w:t>Churn analysis helps you identify pain points throughout the customer lifecycle. Understanding those pain points then opens up avenues to improve your products, services, and communication.</w:t>
      </w:r>
    </w:p>
    <w:p w14:paraId="10A58E0A" w14:textId="77777777" w:rsidR="004952A5" w:rsidRPr="00495813" w:rsidRDefault="004952A5" w:rsidP="007E597D">
      <w:pPr>
        <w:jc w:val="both"/>
        <w:rPr>
          <w:rFonts w:ascii="Times New Roman" w:hAnsi="Times New Roman" w:cs="Times New Roman"/>
        </w:rPr>
      </w:pPr>
      <w:r w:rsidRPr="00495813">
        <w:rPr>
          <w:rFonts w:ascii="Times New Roman" w:hAnsi="Times New Roman" w:cs="Times New Roman"/>
        </w:rPr>
        <w:t>Sure, customer churn is inevitable. But if you see it as an opportunity to learn, improve customer retention, and close any leaks in your revenue stream, you’ll be able to take your subscription business to the next level.</w:t>
      </w:r>
    </w:p>
    <w:p w14:paraId="3A46C19E" w14:textId="561B24C2" w:rsidR="004952A5" w:rsidRPr="00495813" w:rsidRDefault="004952A5" w:rsidP="007E597D">
      <w:pPr>
        <w:jc w:val="both"/>
        <w:rPr>
          <w:rFonts w:ascii="Times New Roman" w:hAnsi="Times New Roman" w:cs="Times New Roman"/>
        </w:rPr>
      </w:pPr>
      <w:r w:rsidRPr="00495813">
        <w:rPr>
          <w:rFonts w:ascii="Times New Roman" w:hAnsi="Times New Roman" w:cs="Times New Roman"/>
        </w:rPr>
        <w:t xml:space="preserve">Here are reasons </w:t>
      </w:r>
      <w:r w:rsidR="00D3514A" w:rsidRPr="00495813">
        <w:rPr>
          <w:rFonts w:ascii="Times New Roman" w:hAnsi="Times New Roman" w:cs="Times New Roman"/>
        </w:rPr>
        <w:t>for</w:t>
      </w:r>
      <w:r w:rsidRPr="00495813">
        <w:rPr>
          <w:rFonts w:ascii="Times New Roman" w:hAnsi="Times New Roman" w:cs="Times New Roman"/>
        </w:rPr>
        <w:t xml:space="preserve"> customer churn analysis</w:t>
      </w:r>
      <w:r w:rsidR="00D3514A" w:rsidRPr="00495813">
        <w:rPr>
          <w:rFonts w:ascii="Times New Roman" w:hAnsi="Times New Roman" w:cs="Times New Roman"/>
        </w:rPr>
        <w:t>:</w:t>
      </w:r>
    </w:p>
    <w:p w14:paraId="477E95C7" w14:textId="18F8BBA1" w:rsidR="004952A5" w:rsidRPr="00495813" w:rsidRDefault="004952A5" w:rsidP="007E597D">
      <w:pPr>
        <w:jc w:val="both"/>
        <w:rPr>
          <w:rFonts w:ascii="Times New Roman" w:hAnsi="Times New Roman" w:cs="Times New Roman"/>
          <w:b/>
          <w:bCs/>
        </w:rPr>
      </w:pPr>
      <w:r w:rsidRPr="00495813">
        <w:rPr>
          <w:rFonts w:ascii="Times New Roman" w:hAnsi="Times New Roman" w:cs="Times New Roman"/>
          <w:b/>
          <w:bCs/>
        </w:rPr>
        <w:t>1. Objectively show product’s weaknesses (and strengths)</w:t>
      </w:r>
    </w:p>
    <w:p w14:paraId="5E44C2CA" w14:textId="77777777" w:rsidR="004952A5" w:rsidRPr="00495813" w:rsidRDefault="004952A5" w:rsidP="007E597D">
      <w:pPr>
        <w:jc w:val="both"/>
        <w:rPr>
          <w:rFonts w:ascii="Times New Roman" w:hAnsi="Times New Roman" w:cs="Times New Roman"/>
        </w:rPr>
      </w:pPr>
      <w:r w:rsidRPr="00495813">
        <w:rPr>
          <w:rFonts w:ascii="Times New Roman" w:hAnsi="Times New Roman" w:cs="Times New Roman"/>
        </w:rPr>
        <w:t>Churn analysis often reveals patterns that indicate common motivators for customers to leave you, such as price sensitivity or poor product adoption.</w:t>
      </w:r>
    </w:p>
    <w:p w14:paraId="0EF1B4E0" w14:textId="77777777" w:rsidR="004952A5" w:rsidRPr="00495813" w:rsidRDefault="004952A5" w:rsidP="007E597D">
      <w:pPr>
        <w:jc w:val="both"/>
        <w:rPr>
          <w:rFonts w:ascii="Times New Roman" w:hAnsi="Times New Roman" w:cs="Times New Roman"/>
        </w:rPr>
      </w:pPr>
      <w:r w:rsidRPr="00495813">
        <w:rPr>
          <w:rFonts w:ascii="Times New Roman" w:hAnsi="Times New Roman" w:cs="Times New Roman"/>
        </w:rPr>
        <w:t>It also demonstrates how customers engage with your product throughout its lifecycle. You can use these learnings to maximize what loyal customers already love and improve on what at-risk customers don’t.</w:t>
      </w:r>
    </w:p>
    <w:p w14:paraId="69B4A1A8" w14:textId="77777777" w:rsidR="004952A5" w:rsidRPr="00495813" w:rsidRDefault="004952A5" w:rsidP="007E597D">
      <w:pPr>
        <w:jc w:val="both"/>
        <w:rPr>
          <w:rFonts w:ascii="Times New Roman" w:hAnsi="Times New Roman" w:cs="Times New Roman"/>
          <w:b/>
          <w:bCs/>
        </w:rPr>
      </w:pPr>
      <w:r w:rsidRPr="00495813">
        <w:rPr>
          <w:rFonts w:ascii="Times New Roman" w:hAnsi="Times New Roman" w:cs="Times New Roman"/>
          <w:b/>
          <w:bCs/>
        </w:rPr>
        <w:t>2. Uncovers opportunities for better communication</w:t>
      </w:r>
    </w:p>
    <w:p w14:paraId="51AA9148" w14:textId="77777777" w:rsidR="004952A5" w:rsidRPr="00495813" w:rsidRDefault="004952A5" w:rsidP="007E597D">
      <w:pPr>
        <w:jc w:val="both"/>
        <w:rPr>
          <w:rFonts w:ascii="Times New Roman" w:hAnsi="Times New Roman" w:cs="Times New Roman"/>
        </w:rPr>
      </w:pPr>
      <w:r w:rsidRPr="00495813">
        <w:rPr>
          <w:rFonts w:ascii="Times New Roman" w:hAnsi="Times New Roman" w:cs="Times New Roman"/>
        </w:rPr>
        <w:t>Improving customer experience comes with a constant understanding of customer expectations and meeting their needs. Churn analysis reveals trends in customer behavior at every touchpoint.</w:t>
      </w:r>
    </w:p>
    <w:p w14:paraId="17945C89" w14:textId="35B65BEE" w:rsidR="004952A5" w:rsidRPr="00495813" w:rsidRDefault="004952A5" w:rsidP="007E597D">
      <w:pPr>
        <w:jc w:val="both"/>
        <w:rPr>
          <w:rFonts w:ascii="Times New Roman" w:hAnsi="Times New Roman" w:cs="Times New Roman"/>
        </w:rPr>
      </w:pPr>
      <w:r w:rsidRPr="00495813">
        <w:rPr>
          <w:rFonts w:ascii="Times New Roman" w:hAnsi="Times New Roman" w:cs="Times New Roman"/>
        </w:rPr>
        <w:t>Personalized engagement through the communication channels that your customers prefer is one way to make customers feel valued and appreciated. It’s also a great customer retention strategy.</w:t>
      </w:r>
    </w:p>
    <w:p w14:paraId="31AEC465" w14:textId="489FD253" w:rsidR="004952A5" w:rsidRPr="00495813" w:rsidRDefault="004952A5" w:rsidP="007E597D">
      <w:pPr>
        <w:jc w:val="both"/>
        <w:rPr>
          <w:rFonts w:ascii="Times New Roman" w:hAnsi="Times New Roman" w:cs="Times New Roman"/>
          <w:b/>
          <w:bCs/>
        </w:rPr>
      </w:pPr>
      <w:r w:rsidRPr="00495813">
        <w:rPr>
          <w:rFonts w:ascii="Times New Roman" w:hAnsi="Times New Roman" w:cs="Times New Roman"/>
          <w:b/>
          <w:bCs/>
        </w:rPr>
        <w:t xml:space="preserve">3. Helps </w:t>
      </w:r>
      <w:r w:rsidR="00D3514A" w:rsidRPr="00495813">
        <w:rPr>
          <w:rFonts w:ascii="Times New Roman" w:hAnsi="Times New Roman" w:cs="Times New Roman"/>
          <w:b/>
          <w:bCs/>
        </w:rPr>
        <w:t>to</w:t>
      </w:r>
      <w:r w:rsidRPr="00495813">
        <w:rPr>
          <w:rFonts w:ascii="Times New Roman" w:hAnsi="Times New Roman" w:cs="Times New Roman"/>
          <w:b/>
          <w:bCs/>
        </w:rPr>
        <w:t xml:space="preserve"> predict and reduce future churn</w:t>
      </w:r>
    </w:p>
    <w:p w14:paraId="18B11B41" w14:textId="77777777" w:rsidR="004952A5" w:rsidRPr="00495813" w:rsidRDefault="004952A5" w:rsidP="007E597D">
      <w:pPr>
        <w:jc w:val="both"/>
        <w:rPr>
          <w:rFonts w:ascii="Times New Roman" w:hAnsi="Times New Roman" w:cs="Times New Roman"/>
        </w:rPr>
      </w:pPr>
      <w:r w:rsidRPr="00495813">
        <w:rPr>
          <w:rFonts w:ascii="Times New Roman" w:hAnsi="Times New Roman" w:cs="Times New Roman"/>
        </w:rPr>
        <w:t>Churn analysis involves analyzing historical customer data to make churn prediction possible. You can also use customer lifetime value (LTV) analysis to understand customers at every lifecycle stage and who’s sticking with your product.</w:t>
      </w:r>
    </w:p>
    <w:p w14:paraId="76FC74AB" w14:textId="41C486F9" w:rsidR="004952A5" w:rsidRPr="00495813" w:rsidRDefault="004952A5" w:rsidP="007E597D">
      <w:pPr>
        <w:jc w:val="both"/>
        <w:rPr>
          <w:rFonts w:ascii="Times New Roman" w:hAnsi="Times New Roman" w:cs="Times New Roman"/>
        </w:rPr>
      </w:pPr>
      <w:r w:rsidRPr="00495813">
        <w:rPr>
          <w:rFonts w:ascii="Times New Roman" w:hAnsi="Times New Roman" w:cs="Times New Roman"/>
        </w:rPr>
        <w:t>That means you can be proactive in your approach and prioritize improving retention when you notice the red flags indicative of churn.</w:t>
      </w:r>
    </w:p>
    <w:p w14:paraId="4E14B8EF" w14:textId="77777777" w:rsidR="004952A5" w:rsidRPr="00495813" w:rsidRDefault="004952A5" w:rsidP="007E597D">
      <w:pPr>
        <w:jc w:val="both"/>
        <w:rPr>
          <w:rFonts w:ascii="Times New Roman" w:hAnsi="Times New Roman" w:cs="Times New Roman"/>
          <w:b/>
          <w:bCs/>
        </w:rPr>
      </w:pPr>
      <w:r w:rsidRPr="00495813">
        <w:rPr>
          <w:rFonts w:ascii="Times New Roman" w:hAnsi="Times New Roman" w:cs="Times New Roman"/>
          <w:b/>
          <w:bCs/>
        </w:rPr>
        <w:t>4. Acts as your secret weapon during a crisis</w:t>
      </w:r>
    </w:p>
    <w:p w14:paraId="0C07898F" w14:textId="65904B03" w:rsidR="004952A5" w:rsidRPr="00495813" w:rsidRDefault="004952A5" w:rsidP="007E597D">
      <w:pPr>
        <w:jc w:val="both"/>
        <w:rPr>
          <w:rFonts w:ascii="Times New Roman" w:hAnsi="Times New Roman" w:cs="Times New Roman"/>
        </w:rPr>
      </w:pPr>
      <w:r w:rsidRPr="00495813">
        <w:rPr>
          <w:rFonts w:ascii="Times New Roman" w:hAnsi="Times New Roman" w:cs="Times New Roman"/>
        </w:rPr>
        <w:t>Churn analysis is beneficial at all times, but even more so in a downturn or recession. New customer acquisition cost (CAC) is 5x higher than the cost of retaining existing customers.</w:t>
      </w:r>
    </w:p>
    <w:sectPr w:rsidR="004952A5" w:rsidRPr="00495813" w:rsidSect="00495813">
      <w:pgSz w:w="11906" w:h="16838" w:code="9"/>
      <w:pgMar w:top="990" w:right="746" w:bottom="990" w:left="8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2021"/>
    <w:multiLevelType w:val="multilevel"/>
    <w:tmpl w:val="AB546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636CC"/>
    <w:multiLevelType w:val="multilevel"/>
    <w:tmpl w:val="BA168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219D2"/>
    <w:multiLevelType w:val="multilevel"/>
    <w:tmpl w:val="822A2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CE5636"/>
    <w:multiLevelType w:val="multilevel"/>
    <w:tmpl w:val="4F0CE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BF52E8"/>
    <w:multiLevelType w:val="multilevel"/>
    <w:tmpl w:val="9DBA8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780915"/>
    <w:multiLevelType w:val="multilevel"/>
    <w:tmpl w:val="45A08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46082E"/>
    <w:multiLevelType w:val="multilevel"/>
    <w:tmpl w:val="1B2EF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681B9C"/>
    <w:multiLevelType w:val="multilevel"/>
    <w:tmpl w:val="DD20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AE7FBD"/>
    <w:multiLevelType w:val="multilevel"/>
    <w:tmpl w:val="AA7E3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7D4E33"/>
    <w:multiLevelType w:val="multilevel"/>
    <w:tmpl w:val="617E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A666A4"/>
    <w:multiLevelType w:val="multilevel"/>
    <w:tmpl w:val="D35C2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693A41"/>
    <w:multiLevelType w:val="multilevel"/>
    <w:tmpl w:val="285E1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4D3CBD"/>
    <w:multiLevelType w:val="multilevel"/>
    <w:tmpl w:val="D2B8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716003"/>
    <w:multiLevelType w:val="multilevel"/>
    <w:tmpl w:val="21042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1578CC"/>
    <w:multiLevelType w:val="multilevel"/>
    <w:tmpl w:val="D976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794F30"/>
    <w:multiLevelType w:val="multilevel"/>
    <w:tmpl w:val="48C4F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D70A9F"/>
    <w:multiLevelType w:val="multilevel"/>
    <w:tmpl w:val="63D0A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5E6C71"/>
    <w:multiLevelType w:val="multilevel"/>
    <w:tmpl w:val="0514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755B1C"/>
    <w:multiLevelType w:val="multilevel"/>
    <w:tmpl w:val="F7A4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0B7713"/>
    <w:multiLevelType w:val="multilevel"/>
    <w:tmpl w:val="BD0E5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ED6D81"/>
    <w:multiLevelType w:val="multilevel"/>
    <w:tmpl w:val="6216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0562418">
    <w:abstractNumId w:val="3"/>
  </w:num>
  <w:num w:numId="2" w16cid:durableId="1468163841">
    <w:abstractNumId w:val="15"/>
  </w:num>
  <w:num w:numId="3" w16cid:durableId="756756293">
    <w:abstractNumId w:val="12"/>
  </w:num>
  <w:num w:numId="4" w16cid:durableId="736443443">
    <w:abstractNumId w:val="5"/>
  </w:num>
  <w:num w:numId="5" w16cid:durableId="1188061943">
    <w:abstractNumId w:val="4"/>
  </w:num>
  <w:num w:numId="6" w16cid:durableId="624233388">
    <w:abstractNumId w:val="17"/>
  </w:num>
  <w:num w:numId="7" w16cid:durableId="856120424">
    <w:abstractNumId w:val="19"/>
  </w:num>
  <w:num w:numId="8" w16cid:durableId="1985233731">
    <w:abstractNumId w:val="16"/>
  </w:num>
  <w:num w:numId="9" w16cid:durableId="1715738349">
    <w:abstractNumId w:val="6"/>
  </w:num>
  <w:num w:numId="10" w16cid:durableId="1577201047">
    <w:abstractNumId w:val="8"/>
  </w:num>
  <w:num w:numId="11" w16cid:durableId="825511056">
    <w:abstractNumId w:val="11"/>
  </w:num>
  <w:num w:numId="12" w16cid:durableId="1988515178">
    <w:abstractNumId w:val="18"/>
  </w:num>
  <w:num w:numId="13" w16cid:durableId="922028378">
    <w:abstractNumId w:val="2"/>
  </w:num>
  <w:num w:numId="14" w16cid:durableId="2005157473">
    <w:abstractNumId w:val="20"/>
  </w:num>
  <w:num w:numId="15" w16cid:durableId="641229617">
    <w:abstractNumId w:val="13"/>
  </w:num>
  <w:num w:numId="16" w16cid:durableId="36010524">
    <w:abstractNumId w:val="7"/>
  </w:num>
  <w:num w:numId="17" w16cid:durableId="1852065853">
    <w:abstractNumId w:val="10"/>
  </w:num>
  <w:num w:numId="18" w16cid:durableId="1099250660">
    <w:abstractNumId w:val="0"/>
  </w:num>
  <w:num w:numId="19" w16cid:durableId="646204960">
    <w:abstractNumId w:val="9"/>
  </w:num>
  <w:num w:numId="20" w16cid:durableId="303319883">
    <w:abstractNumId w:val="14"/>
  </w:num>
  <w:num w:numId="21" w16cid:durableId="8066279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FB8"/>
    <w:rsid w:val="00026D18"/>
    <w:rsid w:val="001F7D62"/>
    <w:rsid w:val="00233635"/>
    <w:rsid w:val="002A570C"/>
    <w:rsid w:val="003D6685"/>
    <w:rsid w:val="004952A5"/>
    <w:rsid w:val="00495813"/>
    <w:rsid w:val="007E597D"/>
    <w:rsid w:val="008867E1"/>
    <w:rsid w:val="008F0FB8"/>
    <w:rsid w:val="00980B54"/>
    <w:rsid w:val="00B373AB"/>
    <w:rsid w:val="00B97D05"/>
    <w:rsid w:val="00C103C8"/>
    <w:rsid w:val="00C129E3"/>
    <w:rsid w:val="00D3514A"/>
    <w:rsid w:val="00D670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196F9"/>
  <w15:chartTrackingRefBased/>
  <w15:docId w15:val="{7DFB79C6-0024-4B5E-B975-23C90DD0D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0F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0F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0F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0F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0F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0F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0F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0F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0F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F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0F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0F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0F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0F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0F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0F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0F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0FB8"/>
    <w:rPr>
      <w:rFonts w:eastAsiaTheme="majorEastAsia" w:cstheme="majorBidi"/>
      <w:color w:val="272727" w:themeColor="text1" w:themeTint="D8"/>
    </w:rPr>
  </w:style>
  <w:style w:type="paragraph" w:styleId="Title">
    <w:name w:val="Title"/>
    <w:basedOn w:val="Normal"/>
    <w:next w:val="Normal"/>
    <w:link w:val="TitleChar"/>
    <w:uiPriority w:val="10"/>
    <w:qFormat/>
    <w:rsid w:val="008F0F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0F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0F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0F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0FB8"/>
    <w:pPr>
      <w:spacing w:before="160"/>
      <w:jc w:val="center"/>
    </w:pPr>
    <w:rPr>
      <w:i/>
      <w:iCs/>
      <w:color w:val="404040" w:themeColor="text1" w:themeTint="BF"/>
    </w:rPr>
  </w:style>
  <w:style w:type="character" w:customStyle="1" w:styleId="QuoteChar">
    <w:name w:val="Quote Char"/>
    <w:basedOn w:val="DefaultParagraphFont"/>
    <w:link w:val="Quote"/>
    <w:uiPriority w:val="29"/>
    <w:rsid w:val="008F0FB8"/>
    <w:rPr>
      <w:i/>
      <w:iCs/>
      <w:color w:val="404040" w:themeColor="text1" w:themeTint="BF"/>
    </w:rPr>
  </w:style>
  <w:style w:type="paragraph" w:styleId="ListParagraph">
    <w:name w:val="List Paragraph"/>
    <w:basedOn w:val="Normal"/>
    <w:uiPriority w:val="34"/>
    <w:qFormat/>
    <w:rsid w:val="008F0FB8"/>
    <w:pPr>
      <w:ind w:left="720"/>
      <w:contextualSpacing/>
    </w:pPr>
  </w:style>
  <w:style w:type="character" w:styleId="IntenseEmphasis">
    <w:name w:val="Intense Emphasis"/>
    <w:basedOn w:val="DefaultParagraphFont"/>
    <w:uiPriority w:val="21"/>
    <w:qFormat/>
    <w:rsid w:val="008F0FB8"/>
    <w:rPr>
      <w:i/>
      <w:iCs/>
      <w:color w:val="0F4761" w:themeColor="accent1" w:themeShade="BF"/>
    </w:rPr>
  </w:style>
  <w:style w:type="paragraph" w:styleId="IntenseQuote">
    <w:name w:val="Intense Quote"/>
    <w:basedOn w:val="Normal"/>
    <w:next w:val="Normal"/>
    <w:link w:val="IntenseQuoteChar"/>
    <w:uiPriority w:val="30"/>
    <w:qFormat/>
    <w:rsid w:val="008F0F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0FB8"/>
    <w:rPr>
      <w:i/>
      <w:iCs/>
      <w:color w:val="0F4761" w:themeColor="accent1" w:themeShade="BF"/>
    </w:rPr>
  </w:style>
  <w:style w:type="character" w:styleId="IntenseReference">
    <w:name w:val="Intense Reference"/>
    <w:basedOn w:val="DefaultParagraphFont"/>
    <w:uiPriority w:val="32"/>
    <w:qFormat/>
    <w:rsid w:val="008F0FB8"/>
    <w:rPr>
      <w:b/>
      <w:bCs/>
      <w:smallCaps/>
      <w:color w:val="0F4761" w:themeColor="accent1" w:themeShade="BF"/>
      <w:spacing w:val="5"/>
    </w:rPr>
  </w:style>
  <w:style w:type="character" w:styleId="Hyperlink">
    <w:name w:val="Hyperlink"/>
    <w:basedOn w:val="DefaultParagraphFont"/>
    <w:uiPriority w:val="99"/>
    <w:unhideWhenUsed/>
    <w:rsid w:val="002A570C"/>
    <w:rPr>
      <w:color w:val="467886" w:themeColor="hyperlink"/>
      <w:u w:val="single"/>
    </w:rPr>
  </w:style>
  <w:style w:type="character" w:styleId="UnresolvedMention">
    <w:name w:val="Unresolved Mention"/>
    <w:basedOn w:val="DefaultParagraphFont"/>
    <w:uiPriority w:val="99"/>
    <w:semiHidden/>
    <w:unhideWhenUsed/>
    <w:rsid w:val="002A57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592</TotalTime>
  <Pages>2</Pages>
  <Words>865</Words>
  <Characters>4937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Ayo Damaki</dc:creator>
  <cp:keywords/>
  <dc:description/>
  <cp:lastModifiedBy>Ayo Damaki</cp:lastModifiedBy>
  <cp:revision>6</cp:revision>
  <dcterms:created xsi:type="dcterms:W3CDTF">2026-08-02T07:50:00Z</dcterms:created>
  <dcterms:modified xsi:type="dcterms:W3CDTF">2026-08-09T20:12:00Z</dcterms:modified>
</cp:coreProperties>
</file>